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5820" w14:textId="77777777" w:rsidR="001D7982" w:rsidRPr="00265B0E" w:rsidRDefault="001D7982" w:rsidP="001D7982">
      <w:pPr>
        <w:pStyle w:val="Title"/>
        <w:rPr>
          <w:lang w:val="en-US"/>
        </w:rPr>
      </w:pPr>
      <w:r w:rsidRPr="00265B0E">
        <w:rPr>
          <w:lang w:val="en-US"/>
        </w:rPr>
        <w:t>Earth Resources Regulation</w:t>
      </w:r>
    </w:p>
    <w:p w14:paraId="5BCA7B38" w14:textId="77777777" w:rsidR="001D7982" w:rsidRPr="00F13ECA" w:rsidRDefault="001D7982" w:rsidP="001D7982">
      <w:pPr>
        <w:pStyle w:val="Subtitle"/>
      </w:pPr>
      <w:r>
        <w:t>Q</w:t>
      </w:r>
      <w:r w:rsidRPr="00995271">
        <w:t xml:space="preserve">uarterly </w:t>
      </w:r>
      <w:r w:rsidRPr="00F13ECA">
        <w:t>Performance Report</w:t>
      </w:r>
    </w:p>
    <w:p w14:paraId="01E60B02" w14:textId="50D94DC2" w:rsidR="001D7982" w:rsidRPr="00F13ECA" w:rsidRDefault="001D7982" w:rsidP="001D7982">
      <w:pPr>
        <w:pStyle w:val="Subtitle"/>
      </w:pPr>
      <w:r w:rsidRPr="00F13ECA">
        <w:t>202</w:t>
      </w:r>
      <w:r w:rsidR="0071140E" w:rsidRPr="00F13ECA">
        <w:t>2</w:t>
      </w:r>
      <w:r w:rsidRPr="00F13ECA">
        <w:t>-2</w:t>
      </w:r>
      <w:r w:rsidR="0071140E" w:rsidRPr="00F13ECA">
        <w:t>3</w:t>
      </w:r>
      <w:r w:rsidRPr="00F13ECA">
        <w:t xml:space="preserve"> Quarter </w:t>
      </w:r>
      <w:r w:rsidR="00AB672B" w:rsidRPr="00F13ECA">
        <w:t>4</w:t>
      </w:r>
    </w:p>
    <w:p w14:paraId="71410246" w14:textId="65EC4DE2" w:rsidR="001D7982" w:rsidRPr="00995271" w:rsidRDefault="001D7982" w:rsidP="001D7982">
      <w:pPr>
        <w:pStyle w:val="Subtitle"/>
      </w:pPr>
      <w:r w:rsidRPr="00F13ECA">
        <w:t xml:space="preserve">1 </w:t>
      </w:r>
      <w:r w:rsidR="00F13ECA" w:rsidRPr="00F13ECA">
        <w:t>April</w:t>
      </w:r>
      <w:r w:rsidR="00AE3024" w:rsidRPr="00F13ECA">
        <w:t xml:space="preserve"> </w:t>
      </w:r>
      <w:r w:rsidRPr="00F13ECA">
        <w:t>to 3</w:t>
      </w:r>
      <w:r w:rsidR="00F13ECA" w:rsidRPr="00F13ECA">
        <w:t>0 June</w:t>
      </w:r>
      <w:r w:rsidRPr="00F13ECA">
        <w:t xml:space="preserve"> 202</w:t>
      </w:r>
      <w:r w:rsidR="00AE3024" w:rsidRPr="00F13ECA">
        <w:t>3</w:t>
      </w:r>
    </w:p>
    <w:p w14:paraId="66011A43" w14:textId="6D933A5A" w:rsidR="001D7982" w:rsidRDefault="001D7982" w:rsidP="00F10638">
      <w:pPr>
        <w:rPr>
          <w:rFonts w:cstheme="minorHAnsi"/>
          <w:b/>
          <w:bCs/>
          <w:sz w:val="18"/>
          <w:szCs w:val="18"/>
        </w:rPr>
      </w:pPr>
    </w:p>
    <w:p w14:paraId="31100972" w14:textId="77777777" w:rsidR="00F10638" w:rsidRDefault="00F10638" w:rsidP="00F10638">
      <w:pPr>
        <w:rPr>
          <w:rFonts w:cstheme="minorHAnsi"/>
          <w:b/>
          <w:bCs/>
          <w:sz w:val="18"/>
          <w:szCs w:val="18"/>
        </w:rPr>
      </w:pPr>
    </w:p>
    <w:p w14:paraId="78A9BEEC" w14:textId="77777777" w:rsidR="00F10638" w:rsidRDefault="00F10638" w:rsidP="00F10638">
      <w:pPr>
        <w:rPr>
          <w:rFonts w:cstheme="minorHAnsi"/>
          <w:b/>
          <w:bCs/>
          <w:sz w:val="18"/>
          <w:szCs w:val="18"/>
        </w:rPr>
      </w:pPr>
    </w:p>
    <w:p w14:paraId="7822D6B1" w14:textId="77777777" w:rsidR="00F10638" w:rsidRDefault="00F10638" w:rsidP="00F10638">
      <w:pPr>
        <w:rPr>
          <w:rFonts w:cstheme="minorHAnsi"/>
          <w:b/>
          <w:bCs/>
          <w:sz w:val="18"/>
          <w:szCs w:val="18"/>
        </w:rPr>
      </w:pPr>
    </w:p>
    <w:p w14:paraId="0C27F5A5" w14:textId="77777777" w:rsidR="00F10638" w:rsidRDefault="00F10638" w:rsidP="00F10638">
      <w:pPr>
        <w:rPr>
          <w:rFonts w:cstheme="minorHAnsi"/>
          <w:b/>
          <w:bCs/>
          <w:sz w:val="18"/>
          <w:szCs w:val="18"/>
        </w:rPr>
      </w:pPr>
    </w:p>
    <w:p w14:paraId="5D1545AE" w14:textId="77777777" w:rsidR="00F10638" w:rsidRDefault="00F10638" w:rsidP="00F10638">
      <w:pPr>
        <w:rPr>
          <w:rFonts w:cstheme="minorHAnsi"/>
          <w:b/>
          <w:bCs/>
          <w:sz w:val="18"/>
          <w:szCs w:val="18"/>
        </w:rPr>
      </w:pPr>
    </w:p>
    <w:p w14:paraId="03D70C78" w14:textId="77777777" w:rsidR="00F10638" w:rsidRDefault="00F10638" w:rsidP="00F10638">
      <w:pPr>
        <w:rPr>
          <w:rFonts w:cstheme="minorHAnsi"/>
          <w:b/>
          <w:bCs/>
          <w:sz w:val="18"/>
          <w:szCs w:val="18"/>
        </w:rPr>
      </w:pPr>
    </w:p>
    <w:p w14:paraId="3D34569C" w14:textId="77777777" w:rsidR="00F10638" w:rsidRDefault="00F10638" w:rsidP="00F10638">
      <w:pPr>
        <w:rPr>
          <w:rFonts w:cstheme="minorHAnsi"/>
          <w:b/>
          <w:bCs/>
          <w:sz w:val="18"/>
          <w:szCs w:val="18"/>
        </w:rPr>
      </w:pPr>
    </w:p>
    <w:p w14:paraId="3410848A" w14:textId="77777777" w:rsidR="00F10638" w:rsidRDefault="00F10638" w:rsidP="00F10638">
      <w:pPr>
        <w:rPr>
          <w:rFonts w:cstheme="minorHAnsi"/>
          <w:b/>
          <w:bCs/>
          <w:sz w:val="18"/>
          <w:szCs w:val="18"/>
        </w:rPr>
      </w:pPr>
    </w:p>
    <w:p w14:paraId="7B6638B3" w14:textId="77777777" w:rsidR="00F10638" w:rsidRDefault="00F10638" w:rsidP="00F10638">
      <w:pPr>
        <w:rPr>
          <w:rFonts w:cstheme="minorHAnsi"/>
          <w:b/>
          <w:bCs/>
          <w:sz w:val="18"/>
          <w:szCs w:val="18"/>
        </w:rPr>
      </w:pPr>
    </w:p>
    <w:p w14:paraId="03AA517F" w14:textId="77777777" w:rsidR="00F10638" w:rsidRDefault="00F10638" w:rsidP="00F10638">
      <w:pPr>
        <w:rPr>
          <w:rFonts w:cstheme="minorHAnsi"/>
          <w:b/>
          <w:bCs/>
          <w:sz w:val="18"/>
          <w:szCs w:val="18"/>
        </w:rPr>
      </w:pPr>
    </w:p>
    <w:p w14:paraId="3867070B" w14:textId="77777777" w:rsidR="00F10638" w:rsidRDefault="00F10638" w:rsidP="00F10638">
      <w:pPr>
        <w:rPr>
          <w:rFonts w:cstheme="minorHAnsi"/>
          <w:b/>
          <w:bCs/>
          <w:sz w:val="18"/>
          <w:szCs w:val="18"/>
        </w:rPr>
      </w:pPr>
    </w:p>
    <w:p w14:paraId="29CD54BC" w14:textId="77777777" w:rsidR="00F10638" w:rsidRDefault="00F10638" w:rsidP="00F10638">
      <w:pPr>
        <w:rPr>
          <w:rFonts w:cstheme="minorHAnsi"/>
          <w:b/>
          <w:bCs/>
          <w:sz w:val="18"/>
          <w:szCs w:val="18"/>
        </w:rPr>
      </w:pPr>
    </w:p>
    <w:p w14:paraId="20190BF0" w14:textId="77777777" w:rsidR="00F10638" w:rsidRDefault="00F10638" w:rsidP="00F10638">
      <w:pPr>
        <w:rPr>
          <w:rFonts w:cstheme="minorHAnsi"/>
          <w:b/>
          <w:bCs/>
          <w:sz w:val="18"/>
          <w:szCs w:val="18"/>
        </w:rPr>
      </w:pPr>
    </w:p>
    <w:p w14:paraId="39BF4117" w14:textId="21588FAE" w:rsidR="001D7982" w:rsidRPr="006E0EB3" w:rsidRDefault="00CC0260" w:rsidP="001D7982">
      <w:pPr>
        <w:pStyle w:val="Heading1"/>
      </w:pPr>
      <w:r>
        <w:t>About this report</w:t>
      </w:r>
    </w:p>
    <w:p w14:paraId="7434CBD9" w14:textId="77777777" w:rsidR="00B4032F" w:rsidRPr="00B4032F" w:rsidRDefault="00B4032F" w:rsidP="00B4032F">
      <w:r w:rsidRPr="00B4032F">
        <w:t xml:space="preserve">Earth Resources Regulation is Victoria’s earth resources regulator.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287D4349" w14:textId="77777777" w:rsidR="00B4032F" w:rsidRPr="00B4032F" w:rsidRDefault="00B4032F" w:rsidP="00B4032F">
      <w:r w:rsidRPr="00B4032F">
        <w:t>Our quarterly performance and annual statistical reports are available on our website as part of our commitment to being an effective and transparent regulator. </w:t>
      </w:r>
    </w:p>
    <w:p w14:paraId="688B204F" w14:textId="4E98646B" w:rsidR="00B4032F" w:rsidRPr="00851A72" w:rsidRDefault="00B4032F" w:rsidP="00B4032F">
      <w:r w:rsidRPr="00B4032F">
        <w:t>This report provides a summary of our operating performance for</w:t>
      </w:r>
      <w:r w:rsidRPr="00BA2190">
        <w:rPr>
          <w:color w:val="FF0000"/>
        </w:rPr>
        <w:t xml:space="preserve"> </w:t>
      </w:r>
      <w:r w:rsidRPr="00851A72">
        <w:t xml:space="preserve">quarter </w:t>
      </w:r>
      <w:r w:rsidR="00AD5C31" w:rsidRPr="00851A72">
        <w:t>four</w:t>
      </w:r>
      <w:r w:rsidRPr="00851A72">
        <w:t xml:space="preserve"> of financial year 2022-23 (1 </w:t>
      </w:r>
      <w:r w:rsidR="006C5F07" w:rsidRPr="00851A72">
        <w:t>April</w:t>
      </w:r>
      <w:r w:rsidRPr="00851A72">
        <w:t xml:space="preserve"> to </w:t>
      </w:r>
      <w:r w:rsidR="007862B5" w:rsidRPr="00851A72">
        <w:t>30</w:t>
      </w:r>
      <w:r w:rsidRPr="00851A72">
        <w:t xml:space="preserve"> </w:t>
      </w:r>
      <w:r w:rsidR="006C5F07" w:rsidRPr="00851A72">
        <w:t>June</w:t>
      </w:r>
      <w:r w:rsidRPr="00851A72">
        <w:t xml:space="preserve"> 202</w:t>
      </w:r>
      <w:r w:rsidR="007862B5" w:rsidRPr="00851A72">
        <w:t>3</w:t>
      </w:r>
      <w:r w:rsidRPr="00851A72">
        <w:t xml:space="preserve">). </w:t>
      </w:r>
    </w:p>
    <w:p w14:paraId="414FB6F5" w14:textId="1E6F2DCA" w:rsidR="001D7982" w:rsidRDefault="001D7982" w:rsidP="001D7982">
      <w:pPr>
        <w:pStyle w:val="Heading2"/>
      </w:pPr>
      <w:r w:rsidRPr="001D7982">
        <w:t>Performance</w:t>
      </w:r>
      <w:r w:rsidRPr="006E0EB3">
        <w:t xml:space="preserve"> highlights</w:t>
      </w:r>
    </w:p>
    <w:p w14:paraId="7ED40AA1" w14:textId="09369C07" w:rsidR="00B035F0" w:rsidRPr="00F30513" w:rsidRDefault="001D7982" w:rsidP="00B035F0">
      <w:pPr>
        <w:pStyle w:val="Bullet"/>
        <w:numPr>
          <w:ilvl w:val="1"/>
          <w:numId w:val="1"/>
        </w:numPr>
      </w:pPr>
      <w:r w:rsidRPr="00A52A30">
        <w:rPr>
          <w:b/>
          <w:bCs/>
        </w:rPr>
        <w:t>KPI 1</w:t>
      </w:r>
      <w:r w:rsidR="001F2B57" w:rsidRPr="001F2B57">
        <w:rPr>
          <w:b/>
          <w:bCs/>
          <w:vertAlign w:val="superscript"/>
        </w:rPr>
        <w:t>#</w:t>
      </w:r>
      <w:r w:rsidRPr="001F2B57">
        <w:rPr>
          <w:b/>
          <w:bCs/>
          <w:vertAlign w:val="superscript"/>
        </w:rPr>
        <w:t xml:space="preserve"> </w:t>
      </w:r>
      <w:r w:rsidR="00BF2C0C">
        <w:t>–</w:t>
      </w:r>
      <w:r w:rsidR="00AC6FE2">
        <w:t>90</w:t>
      </w:r>
      <w:r w:rsidR="00346891" w:rsidRPr="00AB672B">
        <w:rPr>
          <w:color w:val="FF0000"/>
        </w:rPr>
        <w:t xml:space="preserve"> </w:t>
      </w:r>
      <w:r w:rsidR="00346891" w:rsidRPr="00851A72">
        <w:t xml:space="preserve">per cent of </w:t>
      </w:r>
      <w:r w:rsidR="00346891" w:rsidRPr="00346891">
        <w:t xml:space="preserve">extractive industries work plan stages were </w:t>
      </w:r>
      <w:r w:rsidR="00346891" w:rsidRPr="00F30513">
        <w:t xml:space="preserve">assessed within the statutory time frames, below target </w:t>
      </w:r>
      <w:r w:rsidRPr="00F30513">
        <w:t>(p</w:t>
      </w:r>
      <w:r w:rsidR="00ED4588" w:rsidRPr="00F30513">
        <w:t>age</w:t>
      </w:r>
      <w:r w:rsidRPr="00F30513">
        <w:t xml:space="preserve"> </w:t>
      </w:r>
      <w:r w:rsidR="00053864" w:rsidRPr="00F30513">
        <w:t>4</w:t>
      </w:r>
      <w:r w:rsidRPr="00F30513">
        <w:t>).</w:t>
      </w:r>
      <w:r w:rsidR="00422CCA" w:rsidRPr="00F30513">
        <w:t xml:space="preserve"> Two work plans were approved in the quarter, including one for a new work authority and one work plan variation</w:t>
      </w:r>
      <w:r w:rsidR="008E5207" w:rsidRPr="00F30513">
        <w:t>. Four work plans were statutorily endorsed.</w:t>
      </w:r>
    </w:p>
    <w:p w14:paraId="0D7E5F0A" w14:textId="47BA4F5A" w:rsidR="001D7982" w:rsidRPr="00F30513" w:rsidRDefault="00B035F0" w:rsidP="00E70090">
      <w:pPr>
        <w:pStyle w:val="Bullet"/>
        <w:numPr>
          <w:ilvl w:val="3"/>
          <w:numId w:val="1"/>
        </w:numPr>
      </w:pPr>
      <w:r w:rsidRPr="00F30513">
        <w:rPr>
          <w:b/>
          <w:bCs/>
        </w:rPr>
        <w:t xml:space="preserve">          </w:t>
      </w:r>
      <w:r w:rsidRPr="00F30513">
        <w:t xml:space="preserve">- </w:t>
      </w:r>
      <w:r w:rsidR="005B1E39" w:rsidRPr="00F30513">
        <w:t xml:space="preserve"> </w:t>
      </w:r>
      <w:r w:rsidR="00DB3CFA" w:rsidRPr="00F30513">
        <w:t>57</w:t>
      </w:r>
      <w:r w:rsidR="007C6A41" w:rsidRPr="00F30513">
        <w:t xml:space="preserve"> per cent of mineral work plan stages and licence applications were assessed within statutory time frames, below target </w:t>
      </w:r>
      <w:r w:rsidR="001D7982" w:rsidRPr="00F30513">
        <w:t>(p</w:t>
      </w:r>
      <w:r w:rsidR="00ED4588" w:rsidRPr="00F30513">
        <w:t>age</w:t>
      </w:r>
      <w:r w:rsidR="00EE77D6" w:rsidRPr="00F30513">
        <w:t xml:space="preserve"> </w:t>
      </w:r>
      <w:r w:rsidR="00681508" w:rsidRPr="00F30513">
        <w:t>6</w:t>
      </w:r>
      <w:r w:rsidR="001D7982" w:rsidRPr="00F30513">
        <w:t>).</w:t>
      </w:r>
      <w:r w:rsidR="00D50D78" w:rsidRPr="00F30513">
        <w:t xml:space="preserve"> Thirteen mineral work plan stages </w:t>
      </w:r>
      <w:proofErr w:type="gramStart"/>
      <w:r w:rsidR="00D50D78" w:rsidRPr="00F30513">
        <w:t>assessed</w:t>
      </w:r>
      <w:proofErr w:type="gramEnd"/>
      <w:r w:rsidR="00D50D78" w:rsidRPr="00F30513">
        <w:t xml:space="preserve"> and 29 mineral licence applications granted.</w:t>
      </w:r>
    </w:p>
    <w:p w14:paraId="1BF08E3E" w14:textId="1D210C2A" w:rsidR="00BF2C0C" w:rsidRPr="00F30513" w:rsidRDefault="00BF2C0C" w:rsidP="00BF2C0C">
      <w:pPr>
        <w:pStyle w:val="Bullet"/>
        <w:numPr>
          <w:ilvl w:val="4"/>
          <w:numId w:val="1"/>
        </w:numPr>
      </w:pPr>
      <w:r w:rsidRPr="00F30513">
        <w:t xml:space="preserve">          - </w:t>
      </w:r>
      <w:r w:rsidR="00A5715C" w:rsidRPr="00F30513">
        <w:t xml:space="preserve"> </w:t>
      </w:r>
      <w:r w:rsidR="00DB3CFA" w:rsidRPr="00F30513">
        <w:t>67</w:t>
      </w:r>
      <w:r w:rsidR="007C6A41" w:rsidRPr="00F30513">
        <w:t xml:space="preserve"> per cent of licence variations were completed within the Client Service Standard, below target </w:t>
      </w:r>
      <w:r w:rsidR="00A5715C" w:rsidRPr="00F30513">
        <w:t>(page</w:t>
      </w:r>
      <w:r w:rsidR="00E13D06" w:rsidRPr="00F30513">
        <w:t xml:space="preserve"> </w:t>
      </w:r>
      <w:r w:rsidR="001A1077" w:rsidRPr="00F30513">
        <w:t>8</w:t>
      </w:r>
      <w:r w:rsidR="004432EC" w:rsidRPr="00F30513">
        <w:t>)</w:t>
      </w:r>
      <w:r w:rsidR="00E13D06" w:rsidRPr="00F30513">
        <w:t>.</w:t>
      </w:r>
    </w:p>
    <w:p w14:paraId="3BFA586E" w14:textId="08BD663D" w:rsidR="004432EC" w:rsidRPr="00F30513" w:rsidRDefault="004432EC" w:rsidP="00BF2C0C">
      <w:pPr>
        <w:pStyle w:val="Bullet"/>
        <w:numPr>
          <w:ilvl w:val="4"/>
          <w:numId w:val="1"/>
        </w:numPr>
      </w:pPr>
      <w:r w:rsidRPr="00F30513">
        <w:t xml:space="preserve">          - </w:t>
      </w:r>
      <w:r w:rsidR="001F2B57" w:rsidRPr="00F30513">
        <w:t xml:space="preserve"> </w:t>
      </w:r>
      <w:r w:rsidR="00DB3CFA" w:rsidRPr="00F30513">
        <w:t>Four</w:t>
      </w:r>
      <w:r w:rsidRPr="00F30513">
        <w:t xml:space="preserve"> extractive industries administrative changes (notification</w:t>
      </w:r>
      <w:r w:rsidR="00DB3CFA" w:rsidRPr="00F30513">
        <w:t>s</w:t>
      </w:r>
      <w:r w:rsidRPr="00F30513">
        <w:t xml:space="preserve">) were </w:t>
      </w:r>
      <w:r w:rsidR="00B4032F" w:rsidRPr="00F30513">
        <w:t>acknowledged</w:t>
      </w:r>
      <w:r w:rsidR="00525A6C" w:rsidRPr="00F30513">
        <w:t xml:space="preserve"> (page </w:t>
      </w:r>
      <w:r w:rsidR="008B0A0A" w:rsidRPr="00F30513">
        <w:t>1</w:t>
      </w:r>
      <w:r w:rsidR="006B6B2A" w:rsidRPr="00F30513">
        <w:t>2</w:t>
      </w:r>
      <w:r w:rsidR="00525A6C" w:rsidRPr="00F30513">
        <w:t>)</w:t>
      </w:r>
      <w:r w:rsidR="00E13D06" w:rsidRPr="00F30513">
        <w:t>.</w:t>
      </w:r>
    </w:p>
    <w:p w14:paraId="4410CD90" w14:textId="2C044C7A" w:rsidR="001D7982" w:rsidRPr="00F30513" w:rsidRDefault="001D7982" w:rsidP="001D7982">
      <w:pPr>
        <w:pStyle w:val="Bullet"/>
      </w:pPr>
      <w:r w:rsidRPr="00F30513">
        <w:rPr>
          <w:b/>
          <w:bCs/>
        </w:rPr>
        <w:t>KPI 2</w:t>
      </w:r>
      <w:r w:rsidR="001F2B57" w:rsidRPr="00F30513">
        <w:rPr>
          <w:b/>
          <w:bCs/>
          <w:vertAlign w:val="superscript"/>
        </w:rPr>
        <w:t>#</w:t>
      </w:r>
      <w:r w:rsidRPr="00F30513">
        <w:rPr>
          <w:b/>
          <w:bCs/>
        </w:rPr>
        <w:t xml:space="preserve"> </w:t>
      </w:r>
      <w:r w:rsidRPr="00F30513">
        <w:t xml:space="preserve">- </w:t>
      </w:r>
      <w:r w:rsidR="00DB3CFA" w:rsidRPr="00F30513">
        <w:t>81</w:t>
      </w:r>
      <w:r w:rsidR="0044051A" w:rsidRPr="00F30513">
        <w:t xml:space="preserve"> operational compliance activities were undertaken, </w:t>
      </w:r>
      <w:r w:rsidR="00DB3CFA" w:rsidRPr="00F30513">
        <w:t>on</w:t>
      </w:r>
      <w:r w:rsidR="0044051A" w:rsidRPr="00F30513">
        <w:t xml:space="preserve"> target </w:t>
      </w:r>
      <w:r w:rsidRPr="00F30513">
        <w:t>(p</w:t>
      </w:r>
      <w:r w:rsidR="00ED4588" w:rsidRPr="00F30513">
        <w:t>age</w:t>
      </w:r>
      <w:r w:rsidRPr="00F30513">
        <w:t xml:space="preserve"> 1</w:t>
      </w:r>
      <w:r w:rsidR="007A53C8" w:rsidRPr="00F30513">
        <w:t>5</w:t>
      </w:r>
      <w:r w:rsidRPr="00F30513">
        <w:t>).</w:t>
      </w:r>
    </w:p>
    <w:p w14:paraId="53AAD95D" w14:textId="41E776F1" w:rsidR="001D7982" w:rsidRPr="00F30513" w:rsidRDefault="001D7982" w:rsidP="001D7982">
      <w:pPr>
        <w:pStyle w:val="Bullet"/>
      </w:pPr>
      <w:r w:rsidRPr="00F30513">
        <w:rPr>
          <w:b/>
          <w:bCs/>
        </w:rPr>
        <w:t>KPI 3</w:t>
      </w:r>
      <w:r w:rsidR="001F2B57" w:rsidRPr="00F30513">
        <w:rPr>
          <w:b/>
          <w:bCs/>
          <w:vertAlign w:val="superscript"/>
        </w:rPr>
        <w:t>#</w:t>
      </w:r>
      <w:r w:rsidRPr="00F30513">
        <w:rPr>
          <w:b/>
          <w:bCs/>
        </w:rPr>
        <w:t xml:space="preserve"> </w:t>
      </w:r>
      <w:r w:rsidRPr="00F30513">
        <w:t xml:space="preserve">- </w:t>
      </w:r>
      <w:r w:rsidR="00780788" w:rsidRPr="00F30513">
        <w:t>10</w:t>
      </w:r>
      <w:r w:rsidR="00535B97" w:rsidRPr="00F30513">
        <w:t>0 per cent</w:t>
      </w:r>
      <w:r w:rsidRPr="00F30513">
        <w:t xml:space="preserve"> of reportable incidents were responded to during this quarter</w:t>
      </w:r>
      <w:r w:rsidR="007C6A41" w:rsidRPr="00F30513">
        <w:t>, on target</w:t>
      </w:r>
      <w:r w:rsidRPr="00F30513">
        <w:t xml:space="preserve"> (p</w:t>
      </w:r>
      <w:r w:rsidR="00ED4588" w:rsidRPr="00F30513">
        <w:t>ag</w:t>
      </w:r>
      <w:r w:rsidR="002D5210" w:rsidRPr="00F30513">
        <w:t>e</w:t>
      </w:r>
      <w:r w:rsidRPr="00F30513">
        <w:t xml:space="preserve"> </w:t>
      </w:r>
      <w:r w:rsidR="00945289" w:rsidRPr="00F30513">
        <w:t>2</w:t>
      </w:r>
      <w:r w:rsidR="00114A47" w:rsidRPr="00F30513">
        <w:t>1</w:t>
      </w:r>
      <w:r w:rsidRPr="00F30513">
        <w:t>).</w:t>
      </w:r>
    </w:p>
    <w:p w14:paraId="62B8AE5A" w14:textId="32C6816F" w:rsidR="00D421C3" w:rsidRPr="00F30513" w:rsidRDefault="00D421C3" w:rsidP="001D7982">
      <w:pPr>
        <w:pStyle w:val="Bullet"/>
      </w:pPr>
      <w:r w:rsidRPr="00F30513">
        <w:rPr>
          <w:b/>
          <w:bCs/>
        </w:rPr>
        <w:t>KPI 4</w:t>
      </w:r>
      <w:r w:rsidRPr="00F30513">
        <w:rPr>
          <w:b/>
          <w:bCs/>
          <w:vertAlign w:val="superscript"/>
        </w:rPr>
        <w:t>#</w:t>
      </w:r>
      <w:r w:rsidR="00C72909" w:rsidRPr="00F30513">
        <w:rPr>
          <w:b/>
          <w:bCs/>
        </w:rPr>
        <w:t xml:space="preserve"> </w:t>
      </w:r>
      <w:r w:rsidR="00C72909" w:rsidRPr="00F30513">
        <w:t>- 100 per cent attendance at Environmental Review Committee meetings (p</w:t>
      </w:r>
      <w:r w:rsidR="00D14405" w:rsidRPr="00F30513">
        <w:t>age</w:t>
      </w:r>
      <w:r w:rsidR="00C72909" w:rsidRPr="00F30513">
        <w:t xml:space="preserve"> </w:t>
      </w:r>
      <w:r w:rsidR="007D4FBD" w:rsidRPr="00F30513">
        <w:t>23</w:t>
      </w:r>
      <w:r w:rsidR="00C72909" w:rsidRPr="00F30513">
        <w:t>)</w:t>
      </w:r>
      <w:r w:rsidR="007C6514" w:rsidRPr="00F30513">
        <w:t>.</w:t>
      </w:r>
    </w:p>
    <w:p w14:paraId="5C61ACA2" w14:textId="7B19422A" w:rsidR="001D7982" w:rsidRPr="00F30513" w:rsidRDefault="001D7982" w:rsidP="001D7982">
      <w:pPr>
        <w:pStyle w:val="Bullet"/>
      </w:pPr>
      <w:r w:rsidRPr="00F30513">
        <w:rPr>
          <w:b/>
          <w:bCs/>
        </w:rPr>
        <w:t>KPI 5</w:t>
      </w:r>
      <w:r w:rsidR="001F2B57" w:rsidRPr="00F30513">
        <w:rPr>
          <w:b/>
          <w:bCs/>
          <w:vertAlign w:val="superscript"/>
        </w:rPr>
        <w:t>#</w:t>
      </w:r>
      <w:r w:rsidRPr="00F30513">
        <w:rPr>
          <w:b/>
          <w:bCs/>
        </w:rPr>
        <w:t xml:space="preserve"> </w:t>
      </w:r>
      <w:r w:rsidRPr="00F30513">
        <w:t>- The time to respond to complaints took on average t</w:t>
      </w:r>
      <w:r w:rsidR="00E70398" w:rsidRPr="00F30513">
        <w:t>hree</w:t>
      </w:r>
      <w:r w:rsidRPr="00F30513">
        <w:t xml:space="preserve"> business days</w:t>
      </w:r>
      <w:r w:rsidR="002D60F3" w:rsidRPr="00F30513">
        <w:t>, on target</w:t>
      </w:r>
      <w:r w:rsidRPr="00F30513">
        <w:t xml:space="preserve"> (p</w:t>
      </w:r>
      <w:r w:rsidR="002D5210" w:rsidRPr="00F30513">
        <w:t>age</w:t>
      </w:r>
      <w:r w:rsidRPr="00F30513">
        <w:t xml:space="preserve"> </w:t>
      </w:r>
      <w:r w:rsidR="00A6294E" w:rsidRPr="00F30513">
        <w:t>2</w:t>
      </w:r>
      <w:r w:rsidR="007D4FBD" w:rsidRPr="00F30513">
        <w:t>5</w:t>
      </w:r>
      <w:r w:rsidRPr="00F30513">
        <w:t>).</w:t>
      </w:r>
    </w:p>
    <w:p w14:paraId="235C8089" w14:textId="12CB84D9" w:rsidR="0037607F" w:rsidRPr="00F30513" w:rsidRDefault="00857CF8" w:rsidP="0037607F">
      <w:pPr>
        <w:pStyle w:val="Bullet"/>
        <w:numPr>
          <w:ilvl w:val="0"/>
          <w:numId w:val="49"/>
        </w:numPr>
      </w:pPr>
      <w:r w:rsidRPr="00F30513">
        <w:t xml:space="preserve">32 further/initial rehabilitation bonds were received (page </w:t>
      </w:r>
      <w:r w:rsidR="00F30513" w:rsidRPr="00F30513">
        <w:t>13</w:t>
      </w:r>
      <w:r w:rsidRPr="00F30513">
        <w:t>)</w:t>
      </w:r>
      <w:r w:rsidR="00B27FBF" w:rsidRPr="00F30513">
        <w:t>.</w:t>
      </w:r>
    </w:p>
    <w:p w14:paraId="339E5856" w14:textId="5622E3E0" w:rsidR="00CE4C5F" w:rsidRDefault="00CE4C5F" w:rsidP="001D7982">
      <w:pPr>
        <w:pStyle w:val="Bullet"/>
      </w:pPr>
      <w:r w:rsidRPr="00CE4C5F">
        <w:t># Please see note on the next page</w:t>
      </w:r>
    </w:p>
    <w:p w14:paraId="64567C43" w14:textId="77777777" w:rsidR="009B0BC2" w:rsidRDefault="009B0BC2" w:rsidP="001D7982">
      <w:pPr>
        <w:pStyle w:val="Bullet"/>
      </w:pPr>
    </w:p>
    <w:p w14:paraId="2707DCE7" w14:textId="468A6FDF" w:rsidR="00AD77C7" w:rsidRPr="00CE4C5F" w:rsidRDefault="00AD77C7" w:rsidP="001D7982">
      <w:pPr>
        <w:pStyle w:val="Bullet"/>
      </w:pPr>
      <w:r w:rsidRPr="00AD77C7">
        <w:t>Earth Resources Regulation encountered challenges in recruiting staff with relevant skills and experience to assess applications for licences and authorities and work plans for mines and quarries, within the context of the continuing high demand for minerals and extractive resources and a tight jobs market during the quarter. Projects are underway to further improve the effectiveness and efficiency of the assessment requirements and processes via the Better Approvals for Regulators program, such as developing a new Code of Practice for Common Risk Management Techniques for Quarries.</w:t>
      </w:r>
    </w:p>
    <w:p w14:paraId="3D633A9D" w14:textId="0C06C6E0" w:rsidR="001D7982" w:rsidRPr="001D7982" w:rsidRDefault="001D7982" w:rsidP="001D7982">
      <w:pPr>
        <w:pStyle w:val="Heading1"/>
        <w:rPr>
          <w:rStyle w:val="Strong"/>
          <w:b/>
          <w:bCs/>
        </w:rPr>
      </w:pPr>
      <w:r w:rsidRPr="00D70745">
        <w:rPr>
          <w:rFonts w:cstheme="minorHAnsi"/>
          <w:sz w:val="18"/>
          <w:szCs w:val="18"/>
        </w:rPr>
        <w:br w:type="page"/>
      </w:r>
      <w:r w:rsidRPr="001D7982">
        <w:rPr>
          <w:rStyle w:val="Strong"/>
          <w:b/>
          <w:bCs/>
        </w:rPr>
        <w:t>Key Performance Indicators 202</w:t>
      </w:r>
      <w:r w:rsidR="00923AB4">
        <w:rPr>
          <w:rStyle w:val="Strong"/>
          <w:b/>
          <w:bCs/>
        </w:rPr>
        <w:t>2</w:t>
      </w:r>
      <w:r w:rsidRPr="001D7982">
        <w:rPr>
          <w:rStyle w:val="Strong"/>
          <w:b/>
          <w:bCs/>
        </w:rPr>
        <w:t>-2</w:t>
      </w:r>
      <w:r w:rsidR="00923AB4">
        <w:rPr>
          <w:rStyle w:val="Strong"/>
          <w:b/>
          <w:bCs/>
        </w:rPr>
        <w:t>3</w:t>
      </w:r>
      <w:r w:rsidRPr="001D7982">
        <w:rPr>
          <w:rStyle w:val="Strong"/>
          <w:b/>
          <w:bCs/>
        </w:rPr>
        <w:t xml:space="preserve"> Quarter </w:t>
      </w:r>
      <w:r w:rsidR="006F36FD">
        <w:rPr>
          <w:rStyle w:val="Strong"/>
          <w:b/>
          <w:bCs/>
        </w:rPr>
        <w:t>4</w:t>
      </w:r>
    </w:p>
    <w:tbl>
      <w:tblPr>
        <w:tblStyle w:val="TableGrid"/>
        <w:tblW w:w="4973" w:type="pct"/>
        <w:tblLook w:val="0620" w:firstRow="1" w:lastRow="0" w:firstColumn="0" w:lastColumn="0" w:noHBand="1" w:noVBand="1"/>
      </w:tblPr>
      <w:tblGrid>
        <w:gridCol w:w="2402"/>
        <w:gridCol w:w="3689"/>
        <w:gridCol w:w="1702"/>
        <w:gridCol w:w="1699"/>
        <w:gridCol w:w="1702"/>
        <w:gridCol w:w="1702"/>
        <w:gridCol w:w="2409"/>
      </w:tblGrid>
      <w:tr w:rsidR="006F36FD" w:rsidRPr="00342806" w14:paraId="57B50912" w14:textId="77777777" w:rsidTr="006F36FD">
        <w:trPr>
          <w:cnfStyle w:val="100000000000" w:firstRow="1" w:lastRow="0" w:firstColumn="0" w:lastColumn="0" w:oddVBand="0" w:evenVBand="0" w:oddHBand="0" w:evenHBand="0" w:firstRowFirstColumn="0" w:firstRowLastColumn="0" w:lastRowFirstColumn="0" w:lastRowLastColumn="0"/>
          <w:trHeight w:val="455"/>
        </w:trPr>
        <w:tc>
          <w:tcPr>
            <w:tcW w:w="785" w:type="pct"/>
            <w:vAlign w:val="center"/>
            <w:hideMark/>
          </w:tcPr>
          <w:p w14:paraId="22CC689C" w14:textId="77777777" w:rsidR="00E70F6C" w:rsidRPr="00342806" w:rsidRDefault="00E70F6C" w:rsidP="004C0A8F">
            <w:pPr>
              <w:pStyle w:val="TableCopy"/>
            </w:pPr>
            <w:r w:rsidRPr="00342806">
              <w:t>KPI</w:t>
            </w:r>
          </w:p>
        </w:tc>
        <w:tc>
          <w:tcPr>
            <w:tcW w:w="1205" w:type="pct"/>
            <w:vAlign w:val="center"/>
            <w:hideMark/>
          </w:tcPr>
          <w:p w14:paraId="16D5FEC4" w14:textId="77777777" w:rsidR="00E70F6C" w:rsidRPr="00342806" w:rsidRDefault="00E70F6C" w:rsidP="004C0A8F">
            <w:pPr>
              <w:pStyle w:val="TableCopy"/>
            </w:pPr>
            <w:r w:rsidRPr="00342806">
              <w:t>High Level Indicators</w:t>
            </w:r>
          </w:p>
        </w:tc>
        <w:tc>
          <w:tcPr>
            <w:tcW w:w="556" w:type="pct"/>
            <w:vAlign w:val="center"/>
            <w:hideMark/>
          </w:tcPr>
          <w:p w14:paraId="28B38E33" w14:textId="77777777" w:rsidR="00E70F6C" w:rsidRPr="00342806" w:rsidRDefault="00E70F6C" w:rsidP="004C0A8F">
            <w:pPr>
              <w:pStyle w:val="TableCopy"/>
              <w:jc w:val="center"/>
            </w:pPr>
            <w:r w:rsidRPr="00342806">
              <w:t>Target</w:t>
            </w:r>
          </w:p>
        </w:tc>
        <w:tc>
          <w:tcPr>
            <w:tcW w:w="555" w:type="pct"/>
            <w:vAlign w:val="center"/>
            <w:hideMark/>
          </w:tcPr>
          <w:p w14:paraId="0B62F606" w14:textId="77777777" w:rsidR="00E70F6C" w:rsidRPr="00342806" w:rsidRDefault="00E70F6C" w:rsidP="004C0A8F">
            <w:pPr>
              <w:pStyle w:val="TableCopy"/>
              <w:jc w:val="center"/>
            </w:pPr>
            <w:r w:rsidRPr="00342806">
              <w:t>Target Period</w:t>
            </w:r>
          </w:p>
        </w:tc>
        <w:tc>
          <w:tcPr>
            <w:tcW w:w="556" w:type="pct"/>
            <w:vAlign w:val="center"/>
            <w:hideMark/>
          </w:tcPr>
          <w:p w14:paraId="6E850032" w14:textId="77777777" w:rsidR="00E70F6C" w:rsidRPr="00342806" w:rsidRDefault="00E70F6C" w:rsidP="004C0A8F">
            <w:pPr>
              <w:pStyle w:val="TableCopy"/>
              <w:jc w:val="center"/>
            </w:pPr>
            <w:r w:rsidRPr="00342806">
              <w:t>Current Quarter</w:t>
            </w:r>
          </w:p>
        </w:tc>
        <w:tc>
          <w:tcPr>
            <w:tcW w:w="556" w:type="pct"/>
            <w:vAlign w:val="center"/>
            <w:hideMark/>
          </w:tcPr>
          <w:p w14:paraId="7F656AF5" w14:textId="77777777" w:rsidR="00E70F6C" w:rsidRPr="00342806" w:rsidRDefault="00E70F6C" w:rsidP="004C0A8F">
            <w:pPr>
              <w:pStyle w:val="TableCopy"/>
              <w:jc w:val="center"/>
            </w:pPr>
            <w:r w:rsidRPr="00342806">
              <w:t>Previous Quarter</w:t>
            </w:r>
          </w:p>
        </w:tc>
        <w:tc>
          <w:tcPr>
            <w:tcW w:w="787" w:type="pct"/>
            <w:vAlign w:val="center"/>
            <w:hideMark/>
          </w:tcPr>
          <w:p w14:paraId="70C52F50" w14:textId="77777777" w:rsidR="00E70F6C" w:rsidRPr="00342806" w:rsidRDefault="00E70F6C" w:rsidP="004C0A8F">
            <w:pPr>
              <w:pStyle w:val="TableCopy"/>
              <w:jc w:val="center"/>
            </w:pPr>
            <w:r w:rsidRPr="00342806">
              <w:t>DJPR’s Compliance Policy Framework</w:t>
            </w:r>
          </w:p>
        </w:tc>
      </w:tr>
      <w:tr w:rsidR="006F36FD" w:rsidRPr="00342806" w14:paraId="7B7220F1" w14:textId="77777777" w:rsidTr="006F36FD">
        <w:trPr>
          <w:trHeight w:val="691"/>
        </w:trPr>
        <w:tc>
          <w:tcPr>
            <w:tcW w:w="785" w:type="pct"/>
            <w:vAlign w:val="center"/>
          </w:tcPr>
          <w:p w14:paraId="5729DEDD" w14:textId="77777777" w:rsidR="00E70F6C" w:rsidRPr="00342806" w:rsidRDefault="00E70F6C" w:rsidP="004C0A8F">
            <w:pPr>
              <w:pStyle w:val="TableCopy"/>
            </w:pPr>
            <w:r w:rsidRPr="00342806">
              <w:t>KPI 1: Efficient Approvals Process</w:t>
            </w:r>
          </w:p>
        </w:tc>
        <w:tc>
          <w:tcPr>
            <w:tcW w:w="1205" w:type="pct"/>
            <w:vAlign w:val="center"/>
          </w:tcPr>
          <w:p w14:paraId="7C57B0A1" w14:textId="54160309" w:rsidR="00E70F6C" w:rsidRPr="00342806" w:rsidRDefault="00E70F6C" w:rsidP="004C0A8F">
            <w:pPr>
              <w:pStyle w:val="TableCopy"/>
            </w:pPr>
            <w:r w:rsidRPr="00342806">
              <w:t>Percentage of extractive</w:t>
            </w:r>
            <w:r w:rsidR="00040FB8">
              <w:t xml:space="preserve"> industries</w:t>
            </w:r>
            <w:r w:rsidRPr="00342806">
              <w:t xml:space="preserve"> work plan stages assessed within statutory time frames.</w:t>
            </w:r>
          </w:p>
        </w:tc>
        <w:tc>
          <w:tcPr>
            <w:tcW w:w="556" w:type="pct"/>
            <w:vAlign w:val="center"/>
          </w:tcPr>
          <w:p w14:paraId="262D7F12" w14:textId="0684C4AE" w:rsidR="00E70F6C" w:rsidRPr="00342806" w:rsidRDefault="00E70F6C" w:rsidP="004C0A8F">
            <w:pPr>
              <w:pStyle w:val="TableCopy"/>
              <w:jc w:val="center"/>
            </w:pPr>
            <w:r w:rsidRPr="00342806">
              <w:t>95</w:t>
            </w:r>
            <w:r>
              <w:t>%</w:t>
            </w:r>
          </w:p>
        </w:tc>
        <w:tc>
          <w:tcPr>
            <w:tcW w:w="555" w:type="pct"/>
            <w:vAlign w:val="center"/>
          </w:tcPr>
          <w:p w14:paraId="3A70942E" w14:textId="77777777" w:rsidR="00E70F6C" w:rsidRPr="00342806" w:rsidRDefault="00E70F6C" w:rsidP="004C0A8F">
            <w:pPr>
              <w:pStyle w:val="TableCopy"/>
              <w:jc w:val="center"/>
            </w:pPr>
            <w:r w:rsidRPr="00342806">
              <w:t>Quarterly</w:t>
            </w:r>
          </w:p>
        </w:tc>
        <w:tc>
          <w:tcPr>
            <w:tcW w:w="556" w:type="pct"/>
            <w:vAlign w:val="center"/>
          </w:tcPr>
          <w:p w14:paraId="0BF17CDC" w14:textId="3CE63E88" w:rsidR="00E70F6C" w:rsidRPr="00A53321" w:rsidRDefault="00774448" w:rsidP="004C0A8F">
            <w:pPr>
              <w:pStyle w:val="TableCopy"/>
              <w:jc w:val="center"/>
            </w:pPr>
            <w:r w:rsidRPr="00A53321">
              <w:t>90%</w:t>
            </w:r>
          </w:p>
        </w:tc>
        <w:tc>
          <w:tcPr>
            <w:tcW w:w="556" w:type="pct"/>
            <w:vAlign w:val="center"/>
          </w:tcPr>
          <w:p w14:paraId="4A4FB6B9" w14:textId="4E4D5497" w:rsidR="00E70F6C" w:rsidRPr="00A53321" w:rsidRDefault="00774448" w:rsidP="004C0A8F">
            <w:pPr>
              <w:pStyle w:val="TableCopy"/>
              <w:jc w:val="center"/>
            </w:pPr>
            <w:r w:rsidRPr="00A53321">
              <w:t>55%</w:t>
            </w:r>
          </w:p>
        </w:tc>
        <w:tc>
          <w:tcPr>
            <w:tcW w:w="787" w:type="pct"/>
            <w:vAlign w:val="center"/>
          </w:tcPr>
          <w:p w14:paraId="6F21B6E3" w14:textId="77777777" w:rsidR="00E70F6C" w:rsidRPr="00342806" w:rsidRDefault="00E70F6C" w:rsidP="004C0A8F">
            <w:pPr>
              <w:pStyle w:val="TableCopy"/>
              <w:jc w:val="center"/>
            </w:pPr>
            <w:r w:rsidRPr="00342806">
              <w:t>Outputs/activities</w:t>
            </w:r>
          </w:p>
        </w:tc>
      </w:tr>
      <w:tr w:rsidR="006F36FD" w:rsidRPr="00342806" w14:paraId="4A9E8233" w14:textId="77777777" w:rsidTr="006F36FD">
        <w:trPr>
          <w:trHeight w:val="959"/>
        </w:trPr>
        <w:tc>
          <w:tcPr>
            <w:tcW w:w="785" w:type="pct"/>
            <w:vAlign w:val="center"/>
          </w:tcPr>
          <w:p w14:paraId="6466AEC4" w14:textId="77777777" w:rsidR="00B851F7" w:rsidRPr="00342806" w:rsidRDefault="00B851F7" w:rsidP="004C0A8F">
            <w:pPr>
              <w:pStyle w:val="TableCopy"/>
            </w:pPr>
            <w:r w:rsidRPr="00342806">
              <w:t>KPI 1: Efficient Approvals Process</w:t>
            </w:r>
          </w:p>
        </w:tc>
        <w:tc>
          <w:tcPr>
            <w:tcW w:w="1205" w:type="pct"/>
            <w:vAlign w:val="center"/>
          </w:tcPr>
          <w:p w14:paraId="524B80B9" w14:textId="77777777" w:rsidR="00B851F7" w:rsidRPr="00342806" w:rsidRDefault="00B851F7" w:rsidP="004C0A8F">
            <w:pPr>
              <w:pStyle w:val="TableCopy"/>
            </w:pPr>
            <w:r w:rsidRPr="00342806">
              <w:t>Percentage of mineral licence applications and mineral work plan stages assessed within statutory time frames.</w:t>
            </w:r>
          </w:p>
        </w:tc>
        <w:tc>
          <w:tcPr>
            <w:tcW w:w="556" w:type="pct"/>
            <w:vAlign w:val="center"/>
          </w:tcPr>
          <w:p w14:paraId="5D2879B5" w14:textId="2E79EACE" w:rsidR="00B851F7" w:rsidRPr="00342806" w:rsidRDefault="00B851F7" w:rsidP="004C0A8F">
            <w:pPr>
              <w:pStyle w:val="TableCopy"/>
              <w:jc w:val="center"/>
            </w:pPr>
            <w:r w:rsidRPr="00342806">
              <w:t>95</w:t>
            </w:r>
            <w:r>
              <w:t>%</w:t>
            </w:r>
          </w:p>
        </w:tc>
        <w:tc>
          <w:tcPr>
            <w:tcW w:w="555" w:type="pct"/>
            <w:vAlign w:val="center"/>
          </w:tcPr>
          <w:p w14:paraId="74D1EEAA" w14:textId="77777777" w:rsidR="00B851F7" w:rsidRPr="00342806" w:rsidRDefault="00B851F7" w:rsidP="004C0A8F">
            <w:pPr>
              <w:pStyle w:val="TableCopy"/>
              <w:jc w:val="center"/>
            </w:pPr>
            <w:r w:rsidRPr="00342806">
              <w:t>Quarterly</w:t>
            </w:r>
          </w:p>
        </w:tc>
        <w:tc>
          <w:tcPr>
            <w:tcW w:w="556" w:type="pct"/>
            <w:vAlign w:val="center"/>
          </w:tcPr>
          <w:p w14:paraId="34BDEEC3" w14:textId="773A80E9" w:rsidR="00B851F7" w:rsidRPr="00A53321" w:rsidRDefault="00CB3B7D" w:rsidP="004C0A8F">
            <w:pPr>
              <w:pStyle w:val="TableCopy"/>
              <w:jc w:val="center"/>
            </w:pPr>
            <w:r w:rsidRPr="00A53321">
              <w:t>57</w:t>
            </w:r>
            <w:r w:rsidR="00B851F7" w:rsidRPr="00A53321">
              <w:t>%</w:t>
            </w:r>
          </w:p>
        </w:tc>
        <w:tc>
          <w:tcPr>
            <w:tcW w:w="556" w:type="pct"/>
            <w:vAlign w:val="center"/>
          </w:tcPr>
          <w:p w14:paraId="757D842E" w14:textId="399A6D91" w:rsidR="00B851F7" w:rsidRPr="00A53321" w:rsidRDefault="00CB3B7D" w:rsidP="004C0A8F">
            <w:pPr>
              <w:pStyle w:val="TableCopy"/>
              <w:jc w:val="center"/>
            </w:pPr>
            <w:r w:rsidRPr="00A53321">
              <w:t>63</w:t>
            </w:r>
            <w:r w:rsidR="00B851F7" w:rsidRPr="00A53321">
              <w:t>%</w:t>
            </w:r>
          </w:p>
        </w:tc>
        <w:tc>
          <w:tcPr>
            <w:tcW w:w="787" w:type="pct"/>
            <w:vAlign w:val="center"/>
          </w:tcPr>
          <w:p w14:paraId="6B44D4A4" w14:textId="77777777" w:rsidR="00B851F7" w:rsidRPr="00342806" w:rsidRDefault="00B851F7" w:rsidP="004C0A8F">
            <w:pPr>
              <w:pStyle w:val="TableCopy"/>
              <w:jc w:val="center"/>
            </w:pPr>
            <w:r w:rsidRPr="00342806">
              <w:t>Outputs/activities</w:t>
            </w:r>
          </w:p>
        </w:tc>
      </w:tr>
      <w:tr w:rsidR="006F36FD" w:rsidRPr="00342806" w14:paraId="48E8E1FE" w14:textId="77777777" w:rsidTr="006F36FD">
        <w:trPr>
          <w:trHeight w:val="645"/>
        </w:trPr>
        <w:tc>
          <w:tcPr>
            <w:tcW w:w="785" w:type="pct"/>
            <w:vAlign w:val="center"/>
          </w:tcPr>
          <w:p w14:paraId="3DF5CAA6" w14:textId="77777777" w:rsidR="00B851F7" w:rsidRPr="00342806" w:rsidRDefault="00B851F7" w:rsidP="004C0A8F">
            <w:pPr>
              <w:pStyle w:val="TableCopy"/>
            </w:pPr>
            <w:r w:rsidRPr="00342806">
              <w:t>KPI 1: Efficient Approvals Process</w:t>
            </w:r>
          </w:p>
        </w:tc>
        <w:tc>
          <w:tcPr>
            <w:tcW w:w="1205" w:type="pct"/>
            <w:vAlign w:val="center"/>
          </w:tcPr>
          <w:p w14:paraId="196C2044" w14:textId="77777777" w:rsidR="00B851F7" w:rsidRPr="00342806" w:rsidRDefault="00B851F7" w:rsidP="004C0A8F">
            <w:pPr>
              <w:pStyle w:val="TableCopy"/>
            </w:pPr>
            <w:r w:rsidRPr="00342806">
              <w:t>Percentage of tenement variations assessed within Client Service Standard time frames where a statutory time frame does not exist.</w:t>
            </w:r>
          </w:p>
        </w:tc>
        <w:tc>
          <w:tcPr>
            <w:tcW w:w="556" w:type="pct"/>
            <w:vAlign w:val="center"/>
          </w:tcPr>
          <w:p w14:paraId="0639B6EA" w14:textId="1631B606" w:rsidR="00B851F7" w:rsidRPr="00342806" w:rsidRDefault="00B851F7" w:rsidP="004C0A8F">
            <w:pPr>
              <w:pStyle w:val="TableCopy"/>
              <w:jc w:val="center"/>
            </w:pPr>
            <w:r w:rsidRPr="00342806">
              <w:t>95</w:t>
            </w:r>
            <w:r>
              <w:t>%</w:t>
            </w:r>
          </w:p>
        </w:tc>
        <w:tc>
          <w:tcPr>
            <w:tcW w:w="555" w:type="pct"/>
            <w:vAlign w:val="center"/>
          </w:tcPr>
          <w:p w14:paraId="6F2AEB79" w14:textId="77777777" w:rsidR="00B851F7" w:rsidRPr="00342806" w:rsidRDefault="00B851F7" w:rsidP="004C0A8F">
            <w:pPr>
              <w:pStyle w:val="TableCopy"/>
              <w:jc w:val="center"/>
            </w:pPr>
            <w:r w:rsidRPr="00342806">
              <w:t>Quarterly</w:t>
            </w:r>
          </w:p>
        </w:tc>
        <w:tc>
          <w:tcPr>
            <w:tcW w:w="556" w:type="pct"/>
            <w:vAlign w:val="center"/>
          </w:tcPr>
          <w:p w14:paraId="5C987133" w14:textId="5F94A1F1" w:rsidR="00B851F7" w:rsidRPr="00A53321" w:rsidRDefault="00CB3B7D" w:rsidP="004C0A8F">
            <w:pPr>
              <w:pStyle w:val="TableCopy"/>
              <w:jc w:val="center"/>
            </w:pPr>
            <w:r w:rsidRPr="00A53321">
              <w:t>67</w:t>
            </w:r>
            <w:r w:rsidR="00B851F7" w:rsidRPr="00A53321">
              <w:t>%</w:t>
            </w:r>
          </w:p>
        </w:tc>
        <w:tc>
          <w:tcPr>
            <w:tcW w:w="556" w:type="pct"/>
            <w:vAlign w:val="center"/>
          </w:tcPr>
          <w:p w14:paraId="5F3B8F43" w14:textId="40FD6ED4" w:rsidR="00B851F7" w:rsidRPr="00A53321" w:rsidRDefault="00CB3B7D" w:rsidP="004C0A8F">
            <w:pPr>
              <w:pStyle w:val="TableCopy"/>
              <w:jc w:val="center"/>
            </w:pPr>
            <w:r w:rsidRPr="00A53321">
              <w:t>55</w:t>
            </w:r>
            <w:r w:rsidR="00B851F7" w:rsidRPr="00A53321">
              <w:t>%</w:t>
            </w:r>
          </w:p>
        </w:tc>
        <w:tc>
          <w:tcPr>
            <w:tcW w:w="787" w:type="pct"/>
            <w:vAlign w:val="center"/>
          </w:tcPr>
          <w:p w14:paraId="0AF3E019" w14:textId="77777777" w:rsidR="00B851F7" w:rsidRPr="00342806" w:rsidRDefault="00B851F7" w:rsidP="004C0A8F">
            <w:pPr>
              <w:pStyle w:val="TableCopy"/>
              <w:jc w:val="center"/>
            </w:pPr>
            <w:r w:rsidRPr="00342806">
              <w:t>Outputs/activities</w:t>
            </w:r>
          </w:p>
        </w:tc>
      </w:tr>
      <w:tr w:rsidR="006F36FD" w:rsidRPr="00342806" w14:paraId="2E159670" w14:textId="77777777" w:rsidTr="006F36FD">
        <w:trPr>
          <w:trHeight w:val="425"/>
        </w:trPr>
        <w:tc>
          <w:tcPr>
            <w:tcW w:w="785" w:type="pct"/>
            <w:vAlign w:val="center"/>
            <w:hideMark/>
          </w:tcPr>
          <w:p w14:paraId="2932AEFB" w14:textId="77777777" w:rsidR="00B851F7" w:rsidRPr="00342806" w:rsidRDefault="00B851F7" w:rsidP="004C0A8F">
            <w:pPr>
              <w:pStyle w:val="TableCopy"/>
            </w:pPr>
            <w:r w:rsidRPr="00342806">
              <w:t>KPI 2: Ensuring Compliance</w:t>
            </w:r>
          </w:p>
        </w:tc>
        <w:tc>
          <w:tcPr>
            <w:tcW w:w="1205" w:type="pct"/>
            <w:vAlign w:val="center"/>
            <w:hideMark/>
          </w:tcPr>
          <w:p w14:paraId="186FA7A1" w14:textId="77777777" w:rsidR="00B851F7" w:rsidRPr="00342806" w:rsidRDefault="00B851F7" w:rsidP="004C0A8F">
            <w:pPr>
              <w:pStyle w:val="TableCopy"/>
            </w:pPr>
            <w:r w:rsidRPr="00342806">
              <w:t>Number of operational compliance activities undertaken per quarter.</w:t>
            </w:r>
          </w:p>
        </w:tc>
        <w:tc>
          <w:tcPr>
            <w:tcW w:w="556" w:type="pct"/>
            <w:vAlign w:val="center"/>
            <w:hideMark/>
          </w:tcPr>
          <w:p w14:paraId="29ED0C75" w14:textId="20E2212A" w:rsidR="00B851F7" w:rsidRPr="00342806" w:rsidRDefault="00B851F7" w:rsidP="004C0A8F">
            <w:pPr>
              <w:pStyle w:val="TableCopy"/>
              <w:jc w:val="center"/>
            </w:pPr>
            <w:r w:rsidRPr="00342806">
              <w:t>75</w:t>
            </w:r>
            <w:r>
              <w:t xml:space="preserve"> activities</w:t>
            </w:r>
          </w:p>
        </w:tc>
        <w:tc>
          <w:tcPr>
            <w:tcW w:w="555" w:type="pct"/>
            <w:vAlign w:val="center"/>
            <w:hideMark/>
          </w:tcPr>
          <w:p w14:paraId="0603BE1F" w14:textId="77777777" w:rsidR="00B851F7" w:rsidRPr="00342806" w:rsidRDefault="00B851F7" w:rsidP="004C0A8F">
            <w:pPr>
              <w:pStyle w:val="TableCopy"/>
              <w:jc w:val="center"/>
            </w:pPr>
            <w:r w:rsidRPr="00342806">
              <w:t>Quarterly</w:t>
            </w:r>
          </w:p>
        </w:tc>
        <w:tc>
          <w:tcPr>
            <w:tcW w:w="556" w:type="pct"/>
            <w:vAlign w:val="center"/>
            <w:hideMark/>
          </w:tcPr>
          <w:p w14:paraId="58A16807" w14:textId="4EB26E76" w:rsidR="00B851F7" w:rsidRPr="00A53321" w:rsidRDefault="00CB3B7D" w:rsidP="004C0A8F">
            <w:pPr>
              <w:pStyle w:val="TableCopy"/>
              <w:jc w:val="center"/>
            </w:pPr>
            <w:r w:rsidRPr="00A53321">
              <w:t>81</w:t>
            </w:r>
          </w:p>
        </w:tc>
        <w:tc>
          <w:tcPr>
            <w:tcW w:w="556" w:type="pct"/>
            <w:vAlign w:val="center"/>
            <w:hideMark/>
          </w:tcPr>
          <w:p w14:paraId="4320BA4C" w14:textId="6EBEF224" w:rsidR="00B851F7" w:rsidRPr="00A53321" w:rsidRDefault="00CB3B7D" w:rsidP="004C0A8F">
            <w:pPr>
              <w:pStyle w:val="TableCopy"/>
              <w:jc w:val="center"/>
            </w:pPr>
            <w:r w:rsidRPr="00A53321">
              <w:t>63</w:t>
            </w:r>
          </w:p>
        </w:tc>
        <w:tc>
          <w:tcPr>
            <w:tcW w:w="787" w:type="pct"/>
            <w:vAlign w:val="center"/>
            <w:hideMark/>
          </w:tcPr>
          <w:p w14:paraId="5997C2B6" w14:textId="77777777" w:rsidR="00B851F7" w:rsidRPr="00342806" w:rsidRDefault="00B851F7" w:rsidP="004C0A8F">
            <w:pPr>
              <w:pStyle w:val="TableCopy"/>
              <w:jc w:val="center"/>
            </w:pPr>
            <w:r w:rsidRPr="00342806">
              <w:t>Inputs</w:t>
            </w:r>
          </w:p>
        </w:tc>
      </w:tr>
      <w:tr w:rsidR="006F36FD" w:rsidRPr="00342806" w14:paraId="6B8D42BD" w14:textId="77777777" w:rsidTr="006F36FD">
        <w:trPr>
          <w:trHeight w:val="796"/>
        </w:trPr>
        <w:tc>
          <w:tcPr>
            <w:tcW w:w="785" w:type="pct"/>
            <w:vAlign w:val="center"/>
            <w:hideMark/>
          </w:tcPr>
          <w:p w14:paraId="0D3903C2" w14:textId="77777777" w:rsidR="00B851F7" w:rsidRPr="00342806" w:rsidRDefault="00B851F7" w:rsidP="004C0A8F">
            <w:pPr>
              <w:pStyle w:val="TableCopy"/>
            </w:pPr>
            <w:r w:rsidRPr="00342806">
              <w:t>KPI 3: Effective Incident Management</w:t>
            </w:r>
          </w:p>
        </w:tc>
        <w:tc>
          <w:tcPr>
            <w:tcW w:w="1205" w:type="pct"/>
            <w:vAlign w:val="center"/>
            <w:hideMark/>
          </w:tcPr>
          <w:p w14:paraId="5F51DE60" w14:textId="25B7F0E8" w:rsidR="00B851F7" w:rsidRPr="00342806" w:rsidRDefault="00B851F7" w:rsidP="004C0A8F">
            <w:pPr>
              <w:pStyle w:val="TableCopy"/>
            </w:pPr>
            <w:r w:rsidRPr="00342806">
              <w:t>Percentage of reportable even</w:t>
            </w:r>
            <w:r w:rsidR="0014265F">
              <w:t xml:space="preserve">ts </w:t>
            </w:r>
            <w:r w:rsidRPr="00342806">
              <w:t>responded to per quarter.</w:t>
            </w:r>
          </w:p>
        </w:tc>
        <w:tc>
          <w:tcPr>
            <w:tcW w:w="556" w:type="pct"/>
            <w:vAlign w:val="center"/>
            <w:hideMark/>
          </w:tcPr>
          <w:p w14:paraId="6A81085F" w14:textId="1E1F1B48" w:rsidR="00B851F7" w:rsidRPr="00342806" w:rsidRDefault="00B851F7" w:rsidP="004C0A8F">
            <w:pPr>
              <w:pStyle w:val="TableCopy"/>
              <w:jc w:val="center"/>
            </w:pPr>
            <w:r w:rsidRPr="00342806">
              <w:t>100</w:t>
            </w:r>
            <w:r>
              <w:t>%</w:t>
            </w:r>
          </w:p>
        </w:tc>
        <w:tc>
          <w:tcPr>
            <w:tcW w:w="555" w:type="pct"/>
            <w:vAlign w:val="center"/>
            <w:hideMark/>
          </w:tcPr>
          <w:p w14:paraId="732B2037" w14:textId="77777777" w:rsidR="00B851F7" w:rsidRPr="00342806" w:rsidRDefault="00B851F7" w:rsidP="004C0A8F">
            <w:pPr>
              <w:pStyle w:val="TableCopy"/>
              <w:jc w:val="center"/>
            </w:pPr>
            <w:r w:rsidRPr="00342806">
              <w:t>Quarterly</w:t>
            </w:r>
          </w:p>
        </w:tc>
        <w:tc>
          <w:tcPr>
            <w:tcW w:w="556" w:type="pct"/>
            <w:vAlign w:val="center"/>
            <w:hideMark/>
          </w:tcPr>
          <w:p w14:paraId="587FD9E9" w14:textId="0DC335FC" w:rsidR="00B851F7" w:rsidRPr="00A53321" w:rsidRDefault="00DC49B1" w:rsidP="004C0A8F">
            <w:pPr>
              <w:pStyle w:val="TableCopy"/>
              <w:jc w:val="center"/>
            </w:pPr>
            <w:r w:rsidRPr="00A53321">
              <w:t>100</w:t>
            </w:r>
            <w:r w:rsidR="00B851F7" w:rsidRPr="00A53321">
              <w:t>%</w:t>
            </w:r>
          </w:p>
        </w:tc>
        <w:tc>
          <w:tcPr>
            <w:tcW w:w="556" w:type="pct"/>
            <w:vAlign w:val="center"/>
            <w:hideMark/>
          </w:tcPr>
          <w:p w14:paraId="3BD7AA45" w14:textId="089FE691" w:rsidR="00B851F7" w:rsidRPr="00A53321" w:rsidRDefault="00B851F7" w:rsidP="004C0A8F">
            <w:pPr>
              <w:pStyle w:val="TableCopy"/>
              <w:jc w:val="center"/>
            </w:pPr>
            <w:r w:rsidRPr="00A53321">
              <w:t>100%</w:t>
            </w:r>
          </w:p>
        </w:tc>
        <w:tc>
          <w:tcPr>
            <w:tcW w:w="787" w:type="pct"/>
            <w:vAlign w:val="center"/>
            <w:hideMark/>
          </w:tcPr>
          <w:p w14:paraId="5BABDEC0" w14:textId="77777777" w:rsidR="00B851F7" w:rsidRPr="00342806" w:rsidRDefault="00B851F7" w:rsidP="004C0A8F">
            <w:pPr>
              <w:pStyle w:val="TableCopy"/>
              <w:jc w:val="center"/>
            </w:pPr>
            <w:r w:rsidRPr="00342806">
              <w:t xml:space="preserve">Short-term and </w:t>
            </w:r>
            <w:r w:rsidRPr="00342806">
              <w:br/>
              <w:t>long-term outcomes</w:t>
            </w:r>
          </w:p>
        </w:tc>
      </w:tr>
      <w:tr w:rsidR="006F36FD" w:rsidRPr="00342806" w14:paraId="0E879D58" w14:textId="77777777" w:rsidTr="006F36FD">
        <w:trPr>
          <w:trHeight w:val="780"/>
        </w:trPr>
        <w:tc>
          <w:tcPr>
            <w:tcW w:w="785" w:type="pct"/>
            <w:vAlign w:val="center"/>
          </w:tcPr>
          <w:p w14:paraId="25464872" w14:textId="77777777" w:rsidR="00B851F7" w:rsidRPr="00342806" w:rsidRDefault="00B851F7" w:rsidP="004C0A8F">
            <w:pPr>
              <w:pStyle w:val="TableCopy"/>
            </w:pPr>
            <w:r w:rsidRPr="00342806">
              <w:t>KPI 4: Facilitation of Stakeholder Engagement</w:t>
            </w:r>
          </w:p>
        </w:tc>
        <w:tc>
          <w:tcPr>
            <w:tcW w:w="1205" w:type="pct"/>
            <w:vAlign w:val="center"/>
          </w:tcPr>
          <w:p w14:paraId="1455F397" w14:textId="77777777" w:rsidR="00B851F7" w:rsidRPr="00342806" w:rsidRDefault="00B851F7" w:rsidP="004C0A8F">
            <w:pPr>
              <w:pStyle w:val="TableCopy"/>
            </w:pPr>
            <w:r w:rsidRPr="00342806">
              <w:t>Earth Resources Regulation attendance at Environmental Review Committee meetings.</w:t>
            </w:r>
          </w:p>
        </w:tc>
        <w:tc>
          <w:tcPr>
            <w:tcW w:w="556" w:type="pct"/>
            <w:vAlign w:val="center"/>
          </w:tcPr>
          <w:p w14:paraId="7029E7F3" w14:textId="640F3F3D" w:rsidR="00B851F7" w:rsidRPr="00342806" w:rsidRDefault="00B851F7" w:rsidP="004C0A8F">
            <w:pPr>
              <w:pStyle w:val="TableCopy"/>
              <w:jc w:val="center"/>
            </w:pPr>
            <w:r w:rsidRPr="00342806">
              <w:t>100</w:t>
            </w:r>
            <w:r>
              <w:t>%</w:t>
            </w:r>
          </w:p>
        </w:tc>
        <w:tc>
          <w:tcPr>
            <w:tcW w:w="555" w:type="pct"/>
            <w:vAlign w:val="center"/>
          </w:tcPr>
          <w:p w14:paraId="12B4575B" w14:textId="77777777" w:rsidR="00B851F7" w:rsidRPr="00342806" w:rsidRDefault="00B851F7" w:rsidP="004C0A8F">
            <w:pPr>
              <w:pStyle w:val="TableCopy"/>
              <w:jc w:val="center"/>
            </w:pPr>
            <w:r w:rsidRPr="00342806">
              <w:t>Quarterly</w:t>
            </w:r>
          </w:p>
        </w:tc>
        <w:tc>
          <w:tcPr>
            <w:tcW w:w="556" w:type="pct"/>
            <w:vAlign w:val="center"/>
          </w:tcPr>
          <w:p w14:paraId="2B87FE20" w14:textId="77777777" w:rsidR="00B851F7" w:rsidRPr="00A53321" w:rsidRDefault="00B851F7" w:rsidP="004C0A8F">
            <w:pPr>
              <w:pStyle w:val="TableCopy"/>
              <w:jc w:val="center"/>
            </w:pPr>
            <w:r w:rsidRPr="00A53321">
              <w:t>100%</w:t>
            </w:r>
          </w:p>
        </w:tc>
        <w:tc>
          <w:tcPr>
            <w:tcW w:w="556" w:type="pct"/>
            <w:vAlign w:val="center"/>
          </w:tcPr>
          <w:p w14:paraId="1B2CD0B8" w14:textId="016FDCC1" w:rsidR="00B851F7" w:rsidRPr="00A53321" w:rsidRDefault="00B851F7" w:rsidP="004C0A8F">
            <w:pPr>
              <w:pStyle w:val="TableCopy"/>
              <w:jc w:val="center"/>
            </w:pPr>
            <w:r w:rsidRPr="00A53321">
              <w:t>100%</w:t>
            </w:r>
          </w:p>
        </w:tc>
        <w:tc>
          <w:tcPr>
            <w:tcW w:w="787" w:type="pct"/>
            <w:vAlign w:val="center"/>
          </w:tcPr>
          <w:p w14:paraId="214FD413" w14:textId="77777777" w:rsidR="00B851F7" w:rsidRPr="00342806" w:rsidRDefault="00B851F7" w:rsidP="004C0A8F">
            <w:pPr>
              <w:pStyle w:val="TableCopy"/>
              <w:jc w:val="center"/>
            </w:pPr>
            <w:r w:rsidRPr="00342806">
              <w:t>Outputs/activities</w:t>
            </w:r>
          </w:p>
        </w:tc>
      </w:tr>
      <w:tr w:rsidR="00FB5557" w:rsidRPr="00342806" w14:paraId="5DE3DD31" w14:textId="77777777" w:rsidTr="006F36FD">
        <w:trPr>
          <w:trHeight w:val="808"/>
        </w:trPr>
        <w:tc>
          <w:tcPr>
            <w:tcW w:w="785" w:type="pct"/>
            <w:vAlign w:val="center"/>
          </w:tcPr>
          <w:p w14:paraId="03ABF48A" w14:textId="77777777" w:rsidR="00FB5557" w:rsidRPr="00342806" w:rsidRDefault="00FB5557" w:rsidP="004C0A8F">
            <w:pPr>
              <w:pStyle w:val="TableCopy"/>
            </w:pPr>
            <w:r w:rsidRPr="00342806">
              <w:t>KPI 4: Facilitation of Stakeholder Engagement</w:t>
            </w:r>
          </w:p>
        </w:tc>
        <w:tc>
          <w:tcPr>
            <w:tcW w:w="1205" w:type="pct"/>
            <w:vAlign w:val="center"/>
          </w:tcPr>
          <w:p w14:paraId="76D1151E" w14:textId="77777777" w:rsidR="00FB5557" w:rsidRPr="00342806" w:rsidRDefault="00FB5557" w:rsidP="004C0A8F">
            <w:pPr>
              <w:pStyle w:val="TableCopy"/>
            </w:pPr>
            <w:r w:rsidRPr="00342806">
              <w:t>Number of Industry Reference Group meetings.</w:t>
            </w:r>
          </w:p>
        </w:tc>
        <w:tc>
          <w:tcPr>
            <w:tcW w:w="556" w:type="pct"/>
            <w:vAlign w:val="center"/>
          </w:tcPr>
          <w:p w14:paraId="5769BFCD" w14:textId="39FDF33C" w:rsidR="00FB5557" w:rsidRPr="00342806" w:rsidRDefault="00FB5557" w:rsidP="004C0A8F">
            <w:pPr>
              <w:pStyle w:val="TableCopy"/>
              <w:jc w:val="center"/>
            </w:pPr>
            <w:r w:rsidRPr="00342806">
              <w:t>4</w:t>
            </w:r>
            <w:r>
              <w:t xml:space="preserve"> meetings</w:t>
            </w:r>
          </w:p>
        </w:tc>
        <w:tc>
          <w:tcPr>
            <w:tcW w:w="555" w:type="pct"/>
            <w:vAlign w:val="center"/>
          </w:tcPr>
          <w:p w14:paraId="0EEFF17E" w14:textId="77777777" w:rsidR="00FB5557" w:rsidRPr="00342806" w:rsidRDefault="00FB5557" w:rsidP="004C0A8F">
            <w:pPr>
              <w:pStyle w:val="TableCopy"/>
              <w:jc w:val="center"/>
            </w:pPr>
            <w:r w:rsidRPr="00342806">
              <w:t>Annual</w:t>
            </w:r>
          </w:p>
        </w:tc>
        <w:tc>
          <w:tcPr>
            <w:tcW w:w="1112" w:type="pct"/>
            <w:gridSpan w:val="2"/>
            <w:vAlign w:val="center"/>
          </w:tcPr>
          <w:p w14:paraId="57012043" w14:textId="227A9B99" w:rsidR="00FB5557" w:rsidRPr="00A53321" w:rsidRDefault="00CB3B7D" w:rsidP="00FB5557">
            <w:pPr>
              <w:pStyle w:val="TableCopy"/>
              <w:jc w:val="center"/>
            </w:pPr>
            <w:r w:rsidRPr="00A53321">
              <w:t>2</w:t>
            </w:r>
          </w:p>
        </w:tc>
        <w:tc>
          <w:tcPr>
            <w:tcW w:w="787" w:type="pct"/>
            <w:vAlign w:val="center"/>
          </w:tcPr>
          <w:p w14:paraId="613F8BD2" w14:textId="77777777" w:rsidR="00FB5557" w:rsidRPr="00342806" w:rsidRDefault="00FB5557" w:rsidP="004C0A8F">
            <w:pPr>
              <w:pStyle w:val="TableCopy"/>
              <w:jc w:val="center"/>
            </w:pPr>
            <w:r w:rsidRPr="00342806">
              <w:t>Outputs/activities</w:t>
            </w:r>
          </w:p>
        </w:tc>
      </w:tr>
      <w:tr w:rsidR="00FB5557" w:rsidRPr="00342806" w14:paraId="05EDA256" w14:textId="77777777" w:rsidTr="006F36FD">
        <w:trPr>
          <w:trHeight w:val="948"/>
        </w:trPr>
        <w:tc>
          <w:tcPr>
            <w:tcW w:w="785" w:type="pct"/>
            <w:vAlign w:val="center"/>
          </w:tcPr>
          <w:p w14:paraId="09A97BD8" w14:textId="77777777" w:rsidR="00FB5557" w:rsidRPr="00342806" w:rsidRDefault="00FB5557" w:rsidP="004C0A8F">
            <w:pPr>
              <w:pStyle w:val="TableCopy"/>
            </w:pPr>
            <w:r w:rsidRPr="00342806">
              <w:t>KPI 4: Facilitation of Stakeholder Engagement</w:t>
            </w:r>
          </w:p>
        </w:tc>
        <w:tc>
          <w:tcPr>
            <w:tcW w:w="1205" w:type="pct"/>
            <w:vAlign w:val="center"/>
          </w:tcPr>
          <w:p w14:paraId="4600B52E" w14:textId="77777777" w:rsidR="00FB5557" w:rsidRPr="00342806" w:rsidRDefault="00FB5557" w:rsidP="004C0A8F">
            <w:pPr>
              <w:pStyle w:val="TableCopy"/>
            </w:pPr>
            <w:r w:rsidRPr="00342806">
              <w:t>Number of Earth Resources Regulators Forum meetings.</w:t>
            </w:r>
          </w:p>
        </w:tc>
        <w:tc>
          <w:tcPr>
            <w:tcW w:w="556" w:type="pct"/>
            <w:vAlign w:val="center"/>
          </w:tcPr>
          <w:p w14:paraId="683DC40C" w14:textId="4E77DC21" w:rsidR="00FB5557" w:rsidRPr="00342806" w:rsidRDefault="00FB5557" w:rsidP="004C0A8F">
            <w:pPr>
              <w:pStyle w:val="TableCopy"/>
              <w:jc w:val="center"/>
            </w:pPr>
            <w:r w:rsidRPr="00342806">
              <w:t>3</w:t>
            </w:r>
            <w:r>
              <w:t xml:space="preserve"> meetings</w:t>
            </w:r>
          </w:p>
        </w:tc>
        <w:tc>
          <w:tcPr>
            <w:tcW w:w="555" w:type="pct"/>
            <w:vAlign w:val="center"/>
          </w:tcPr>
          <w:p w14:paraId="2496E07F" w14:textId="77777777" w:rsidR="00FB5557" w:rsidRPr="00342806" w:rsidRDefault="00FB5557" w:rsidP="004C0A8F">
            <w:pPr>
              <w:pStyle w:val="TableCopy"/>
              <w:jc w:val="center"/>
            </w:pPr>
            <w:r w:rsidRPr="00342806">
              <w:t>Annual</w:t>
            </w:r>
          </w:p>
        </w:tc>
        <w:tc>
          <w:tcPr>
            <w:tcW w:w="1112" w:type="pct"/>
            <w:gridSpan w:val="2"/>
            <w:vAlign w:val="center"/>
          </w:tcPr>
          <w:p w14:paraId="698544BB" w14:textId="7EF7C5D4" w:rsidR="00FB5557" w:rsidRPr="00A53321" w:rsidRDefault="00CB3B7D" w:rsidP="00FB5557">
            <w:pPr>
              <w:pStyle w:val="TableCopy"/>
              <w:jc w:val="center"/>
            </w:pPr>
            <w:r w:rsidRPr="00A53321">
              <w:t>3</w:t>
            </w:r>
          </w:p>
        </w:tc>
        <w:tc>
          <w:tcPr>
            <w:tcW w:w="787" w:type="pct"/>
            <w:vAlign w:val="center"/>
          </w:tcPr>
          <w:p w14:paraId="38AAA7A1" w14:textId="77777777" w:rsidR="00FB5557" w:rsidRPr="00342806" w:rsidRDefault="00FB5557" w:rsidP="004C0A8F">
            <w:pPr>
              <w:pStyle w:val="TableCopy"/>
              <w:jc w:val="center"/>
            </w:pPr>
            <w:r w:rsidRPr="00342806">
              <w:t>Outputs/activities</w:t>
            </w:r>
          </w:p>
        </w:tc>
      </w:tr>
      <w:tr w:rsidR="006F36FD" w:rsidRPr="00342806" w14:paraId="6095FBAC" w14:textId="77777777" w:rsidTr="006F36FD">
        <w:trPr>
          <w:trHeight w:val="662"/>
        </w:trPr>
        <w:tc>
          <w:tcPr>
            <w:tcW w:w="785" w:type="pct"/>
            <w:vAlign w:val="center"/>
            <w:hideMark/>
          </w:tcPr>
          <w:p w14:paraId="08795E5D" w14:textId="77777777" w:rsidR="00E70F6C" w:rsidRPr="00342806" w:rsidRDefault="00E70F6C" w:rsidP="004C0A8F">
            <w:pPr>
              <w:pStyle w:val="TableCopy"/>
            </w:pPr>
            <w:r w:rsidRPr="00342806">
              <w:t>KPI 5: Complaint Management</w:t>
            </w:r>
          </w:p>
        </w:tc>
        <w:tc>
          <w:tcPr>
            <w:tcW w:w="1205" w:type="pct"/>
            <w:vAlign w:val="center"/>
            <w:hideMark/>
          </w:tcPr>
          <w:p w14:paraId="3325D434" w14:textId="77777777" w:rsidR="00E70F6C" w:rsidRPr="00342806" w:rsidRDefault="00E70F6C" w:rsidP="004C0A8F">
            <w:pPr>
              <w:pStyle w:val="TableCopy"/>
            </w:pPr>
            <w:r w:rsidRPr="00342806">
              <w:t>Average number of days to respond to complaints made by community against tenements.</w:t>
            </w:r>
          </w:p>
        </w:tc>
        <w:tc>
          <w:tcPr>
            <w:tcW w:w="556" w:type="pct"/>
            <w:vAlign w:val="center"/>
            <w:hideMark/>
          </w:tcPr>
          <w:p w14:paraId="403B6D84" w14:textId="45A069D5" w:rsidR="00E70F6C" w:rsidRPr="00342806" w:rsidRDefault="00E70F6C" w:rsidP="004C0A8F">
            <w:pPr>
              <w:pStyle w:val="TableCopy"/>
              <w:jc w:val="center"/>
            </w:pPr>
            <w:r w:rsidRPr="00342806">
              <w:t>3</w:t>
            </w:r>
            <w:r w:rsidR="005530A8">
              <w:t xml:space="preserve"> business days</w:t>
            </w:r>
          </w:p>
        </w:tc>
        <w:tc>
          <w:tcPr>
            <w:tcW w:w="555" w:type="pct"/>
            <w:vAlign w:val="center"/>
            <w:hideMark/>
          </w:tcPr>
          <w:p w14:paraId="42E53F83" w14:textId="77777777" w:rsidR="00E70F6C" w:rsidRPr="00342806" w:rsidRDefault="00E70F6C" w:rsidP="004C0A8F">
            <w:pPr>
              <w:pStyle w:val="TableCopy"/>
              <w:jc w:val="center"/>
            </w:pPr>
            <w:r w:rsidRPr="00342806">
              <w:t>Quarterly</w:t>
            </w:r>
          </w:p>
        </w:tc>
        <w:tc>
          <w:tcPr>
            <w:tcW w:w="556" w:type="pct"/>
            <w:vAlign w:val="center"/>
            <w:hideMark/>
          </w:tcPr>
          <w:p w14:paraId="6FC26745" w14:textId="396BBEAD" w:rsidR="00E70F6C" w:rsidRPr="00A53321" w:rsidRDefault="00CB3B7D" w:rsidP="004C0A8F">
            <w:pPr>
              <w:pStyle w:val="TableCopy"/>
              <w:jc w:val="center"/>
            </w:pPr>
            <w:r w:rsidRPr="00A53321">
              <w:t>2</w:t>
            </w:r>
          </w:p>
        </w:tc>
        <w:tc>
          <w:tcPr>
            <w:tcW w:w="556" w:type="pct"/>
            <w:vAlign w:val="center"/>
            <w:hideMark/>
          </w:tcPr>
          <w:p w14:paraId="1000A460" w14:textId="723961E0" w:rsidR="00E70F6C" w:rsidRPr="00A53321" w:rsidRDefault="008D1D06" w:rsidP="004C0A8F">
            <w:pPr>
              <w:pStyle w:val="TableCopy"/>
              <w:jc w:val="center"/>
            </w:pPr>
            <w:r w:rsidRPr="00A53321">
              <w:t>3</w:t>
            </w:r>
          </w:p>
        </w:tc>
        <w:tc>
          <w:tcPr>
            <w:tcW w:w="787" w:type="pct"/>
            <w:vAlign w:val="center"/>
            <w:hideMark/>
          </w:tcPr>
          <w:p w14:paraId="03AEB658" w14:textId="77777777" w:rsidR="00E70F6C" w:rsidRPr="00342806" w:rsidRDefault="00E70F6C" w:rsidP="004C0A8F">
            <w:pPr>
              <w:pStyle w:val="TableCopy"/>
              <w:jc w:val="center"/>
            </w:pPr>
            <w:r w:rsidRPr="00342806">
              <w:t>Outputs/activities</w:t>
            </w:r>
          </w:p>
        </w:tc>
      </w:tr>
    </w:tbl>
    <w:p w14:paraId="753E3336" w14:textId="5AAB0284" w:rsidR="001D7982" w:rsidRPr="001D7982" w:rsidRDefault="001D7982" w:rsidP="001D7982">
      <w:pPr>
        <w:pStyle w:val="Heading2"/>
      </w:pPr>
      <w:r w:rsidRPr="001D7982">
        <w:t xml:space="preserve">KPI 1: Efficient Approvals Process – Extractive </w:t>
      </w:r>
      <w:r w:rsidR="00264319">
        <w:t xml:space="preserve">Industries </w:t>
      </w:r>
      <w:r w:rsidRPr="001D7982">
        <w:t>Work Plans</w:t>
      </w:r>
    </w:p>
    <w:p w14:paraId="74F5F599" w14:textId="3D75F4D4" w:rsidR="001D7982" w:rsidRDefault="001D7982" w:rsidP="001D7982">
      <w:pPr>
        <w:pStyle w:val="Heading3"/>
      </w:pPr>
      <w:r w:rsidRPr="002437BB">
        <w:t xml:space="preserve">Extractive </w:t>
      </w:r>
      <w:r w:rsidR="00340D22">
        <w:t xml:space="preserve">industries </w:t>
      </w:r>
      <w:r w:rsidRPr="002437BB">
        <w:t>work plan stages assessed within statutory time frame (STF)</w:t>
      </w:r>
    </w:p>
    <w:p w14:paraId="6E3F935A" w14:textId="38E6451B" w:rsidR="001D7982" w:rsidRPr="002437BB" w:rsidRDefault="001D7982" w:rsidP="00FE6D0A">
      <w:r w:rsidRPr="00043686">
        <w:t>A work plan stage represents a statutory decision point.</w:t>
      </w:r>
    </w:p>
    <w:tbl>
      <w:tblPr>
        <w:tblStyle w:val="TableGrid"/>
        <w:tblW w:w="4953" w:type="pct"/>
        <w:tblLook w:val="0420" w:firstRow="1" w:lastRow="0" w:firstColumn="0" w:lastColumn="0" w:noHBand="0" w:noVBand="1"/>
      </w:tblPr>
      <w:tblGrid>
        <w:gridCol w:w="2421"/>
        <w:gridCol w:w="1972"/>
        <w:gridCol w:w="2076"/>
        <w:gridCol w:w="2076"/>
        <w:gridCol w:w="1671"/>
        <w:gridCol w:w="1668"/>
        <w:gridCol w:w="1463"/>
        <w:gridCol w:w="1896"/>
      </w:tblGrid>
      <w:tr w:rsidR="00FE6D0A" w:rsidRPr="00D70745" w14:paraId="5593F1A6" w14:textId="77777777" w:rsidTr="00A72C40">
        <w:trPr>
          <w:cnfStyle w:val="100000000000" w:firstRow="1" w:lastRow="0" w:firstColumn="0" w:lastColumn="0" w:oddVBand="0" w:evenVBand="0" w:oddHBand="0" w:evenHBand="0" w:firstRowFirstColumn="0" w:firstRowLastColumn="0" w:lastRowFirstColumn="0" w:lastRowLastColumn="0"/>
          <w:trHeight w:val="820"/>
        </w:trPr>
        <w:tc>
          <w:tcPr>
            <w:tcW w:w="794" w:type="pct"/>
            <w:vAlign w:val="center"/>
            <w:hideMark/>
          </w:tcPr>
          <w:p w14:paraId="1804E3E6" w14:textId="77777777" w:rsidR="001D7982" w:rsidRPr="002437BB" w:rsidRDefault="001D7982" w:rsidP="006F36EF">
            <w:pPr>
              <w:pStyle w:val="TableCopy"/>
            </w:pPr>
            <w:r w:rsidRPr="002437BB">
              <w:t>Quarter</w:t>
            </w:r>
          </w:p>
        </w:tc>
        <w:tc>
          <w:tcPr>
            <w:tcW w:w="647" w:type="pct"/>
            <w:vAlign w:val="center"/>
            <w:hideMark/>
          </w:tcPr>
          <w:p w14:paraId="0EA7C04E" w14:textId="77777777" w:rsidR="001D7982" w:rsidRPr="002437BB" w:rsidRDefault="001D7982" w:rsidP="006F36EF">
            <w:pPr>
              <w:pStyle w:val="TableCopy"/>
            </w:pPr>
            <w:r w:rsidRPr="002437BB">
              <w:t>Work Plan Type</w:t>
            </w:r>
          </w:p>
        </w:tc>
        <w:tc>
          <w:tcPr>
            <w:tcW w:w="681" w:type="pct"/>
            <w:vAlign w:val="center"/>
            <w:hideMark/>
          </w:tcPr>
          <w:p w14:paraId="54892A54" w14:textId="77777777" w:rsidR="001D7982" w:rsidRDefault="001D7982" w:rsidP="006F36EF">
            <w:pPr>
              <w:pStyle w:val="TableCopy"/>
              <w:jc w:val="center"/>
              <w:rPr>
                <w:b w:val="0"/>
              </w:rPr>
            </w:pPr>
            <w:r w:rsidRPr="002437BB">
              <w:t>Unique WP</w:t>
            </w:r>
          </w:p>
          <w:p w14:paraId="2D29C8FC" w14:textId="77777777" w:rsidR="001D7982" w:rsidRPr="002437BB" w:rsidRDefault="001D7982" w:rsidP="006F36EF">
            <w:pPr>
              <w:pStyle w:val="TableCopy"/>
              <w:jc w:val="center"/>
            </w:pPr>
            <w:r w:rsidRPr="002437BB">
              <w:t>Under Assessment</w:t>
            </w:r>
          </w:p>
        </w:tc>
        <w:tc>
          <w:tcPr>
            <w:tcW w:w="681" w:type="pct"/>
            <w:vAlign w:val="center"/>
            <w:hideMark/>
          </w:tcPr>
          <w:p w14:paraId="371037AD" w14:textId="77777777" w:rsidR="001D7982" w:rsidRPr="002437BB" w:rsidRDefault="001D7982" w:rsidP="006F36EF">
            <w:pPr>
              <w:pStyle w:val="TableCopy"/>
              <w:jc w:val="center"/>
            </w:pPr>
            <w:r w:rsidRPr="002437BB">
              <w:t>Stage STF</w:t>
            </w:r>
            <w:r>
              <w:t xml:space="preserve"> </w:t>
            </w:r>
            <w:r w:rsidRPr="002437BB">
              <w:t>(Target Days)</w:t>
            </w:r>
          </w:p>
        </w:tc>
        <w:tc>
          <w:tcPr>
            <w:tcW w:w="548" w:type="pct"/>
            <w:vAlign w:val="center"/>
            <w:hideMark/>
          </w:tcPr>
          <w:p w14:paraId="0434B04F" w14:textId="77777777" w:rsidR="001D7982" w:rsidRPr="002437BB" w:rsidRDefault="001D7982" w:rsidP="006F36EF">
            <w:pPr>
              <w:pStyle w:val="TableCopy"/>
              <w:jc w:val="center"/>
            </w:pPr>
            <w:r w:rsidRPr="002437BB">
              <w:t>Stages Over</w:t>
            </w:r>
            <w:r>
              <w:t xml:space="preserve"> </w:t>
            </w:r>
            <w:r w:rsidRPr="002437BB">
              <w:t>STF</w:t>
            </w:r>
          </w:p>
        </w:tc>
        <w:tc>
          <w:tcPr>
            <w:tcW w:w="547" w:type="pct"/>
            <w:vAlign w:val="center"/>
            <w:hideMark/>
          </w:tcPr>
          <w:p w14:paraId="745C6C9C" w14:textId="77777777" w:rsidR="001D7982" w:rsidRPr="002437BB" w:rsidRDefault="001D7982" w:rsidP="006F36EF">
            <w:pPr>
              <w:pStyle w:val="TableCopy"/>
              <w:jc w:val="center"/>
            </w:pPr>
            <w:r w:rsidRPr="002437BB">
              <w:t>Stages Within</w:t>
            </w:r>
            <w:r>
              <w:t xml:space="preserve"> </w:t>
            </w:r>
            <w:r w:rsidRPr="002437BB">
              <w:t>STF</w:t>
            </w:r>
          </w:p>
        </w:tc>
        <w:tc>
          <w:tcPr>
            <w:tcW w:w="480" w:type="pct"/>
            <w:vAlign w:val="center"/>
            <w:hideMark/>
          </w:tcPr>
          <w:p w14:paraId="18BF996E" w14:textId="77777777" w:rsidR="001D7982" w:rsidRPr="002437BB" w:rsidRDefault="001D7982" w:rsidP="006F36EF">
            <w:pPr>
              <w:pStyle w:val="TableCopy"/>
              <w:jc w:val="center"/>
            </w:pPr>
            <w:r w:rsidRPr="002437BB">
              <w:t>Total Stages</w:t>
            </w:r>
          </w:p>
        </w:tc>
        <w:tc>
          <w:tcPr>
            <w:tcW w:w="622" w:type="pct"/>
            <w:vAlign w:val="center"/>
            <w:hideMark/>
          </w:tcPr>
          <w:p w14:paraId="096DD513" w14:textId="77777777" w:rsidR="001D7982" w:rsidRPr="002437BB" w:rsidRDefault="001D7982" w:rsidP="006F36EF">
            <w:pPr>
              <w:pStyle w:val="TableCopy"/>
              <w:jc w:val="center"/>
            </w:pPr>
            <w:r w:rsidRPr="002437BB">
              <w:t>%</w:t>
            </w:r>
            <w:r>
              <w:t xml:space="preserve"> </w:t>
            </w:r>
            <w:r w:rsidRPr="002437BB">
              <w:t>(Within STF/Total)</w:t>
            </w:r>
          </w:p>
        </w:tc>
      </w:tr>
      <w:tr w:rsidR="00055B28" w:rsidRPr="00FE6D0A" w14:paraId="7B050FAE" w14:textId="77777777" w:rsidTr="006F36EF">
        <w:trPr>
          <w:trHeight w:val="521"/>
        </w:trPr>
        <w:tc>
          <w:tcPr>
            <w:tcW w:w="794" w:type="pct"/>
            <w:vAlign w:val="center"/>
          </w:tcPr>
          <w:p w14:paraId="56D982D1" w14:textId="786716A6" w:rsidR="00055B28" w:rsidRPr="00FE6D0A" w:rsidRDefault="00204FE6" w:rsidP="006F36EF">
            <w:pPr>
              <w:pStyle w:val="TableCopy"/>
            </w:pPr>
            <w:r>
              <w:t>FY 2022-23 Q4</w:t>
            </w:r>
          </w:p>
        </w:tc>
        <w:tc>
          <w:tcPr>
            <w:tcW w:w="647" w:type="pct"/>
            <w:vAlign w:val="center"/>
          </w:tcPr>
          <w:p w14:paraId="717C6A42" w14:textId="25C88D95" w:rsidR="00055B28" w:rsidRPr="00FE6D0A" w:rsidRDefault="00204FE6" w:rsidP="006F36EF">
            <w:pPr>
              <w:pStyle w:val="TableCopy"/>
            </w:pPr>
            <w:r w:rsidRPr="00FE6D0A">
              <w:t>Work Plan (WA)</w:t>
            </w:r>
          </w:p>
        </w:tc>
        <w:tc>
          <w:tcPr>
            <w:tcW w:w="681" w:type="pct"/>
            <w:vAlign w:val="center"/>
          </w:tcPr>
          <w:p w14:paraId="4D055A1D" w14:textId="095116BE" w:rsidR="00055B28" w:rsidRDefault="00204FE6" w:rsidP="006F36EF">
            <w:pPr>
              <w:pStyle w:val="TableCopy"/>
              <w:jc w:val="center"/>
            </w:pPr>
            <w:r>
              <w:t>13</w:t>
            </w:r>
          </w:p>
        </w:tc>
        <w:tc>
          <w:tcPr>
            <w:tcW w:w="681" w:type="pct"/>
            <w:vAlign w:val="center"/>
          </w:tcPr>
          <w:p w14:paraId="615EF95A" w14:textId="61448242" w:rsidR="00055B28" w:rsidRDefault="00F90AF7" w:rsidP="006F36EF">
            <w:pPr>
              <w:pStyle w:val="TableCopy"/>
              <w:jc w:val="center"/>
            </w:pPr>
            <w:r>
              <w:t>28</w:t>
            </w:r>
          </w:p>
        </w:tc>
        <w:tc>
          <w:tcPr>
            <w:tcW w:w="548" w:type="pct"/>
            <w:vAlign w:val="center"/>
          </w:tcPr>
          <w:p w14:paraId="1390E457" w14:textId="1C460EAC" w:rsidR="00055B28" w:rsidRDefault="00F90AF7" w:rsidP="006F36EF">
            <w:pPr>
              <w:pStyle w:val="TableCopy"/>
              <w:jc w:val="center"/>
            </w:pPr>
            <w:r>
              <w:t>2</w:t>
            </w:r>
          </w:p>
        </w:tc>
        <w:tc>
          <w:tcPr>
            <w:tcW w:w="547" w:type="pct"/>
            <w:vAlign w:val="center"/>
          </w:tcPr>
          <w:p w14:paraId="38948DA3" w14:textId="0C8C95A1" w:rsidR="00055B28" w:rsidRDefault="00F90AF7" w:rsidP="006F36EF">
            <w:pPr>
              <w:pStyle w:val="TableCopy"/>
              <w:jc w:val="center"/>
            </w:pPr>
            <w:r>
              <w:t>18</w:t>
            </w:r>
          </w:p>
        </w:tc>
        <w:tc>
          <w:tcPr>
            <w:tcW w:w="480" w:type="pct"/>
            <w:vAlign w:val="center"/>
          </w:tcPr>
          <w:p w14:paraId="360A6A40" w14:textId="3C694EDF" w:rsidR="00055B28" w:rsidRDefault="00F90AF7" w:rsidP="006F36EF">
            <w:pPr>
              <w:pStyle w:val="TableCopy"/>
              <w:jc w:val="center"/>
            </w:pPr>
            <w:r>
              <w:t>20</w:t>
            </w:r>
          </w:p>
        </w:tc>
        <w:tc>
          <w:tcPr>
            <w:tcW w:w="622" w:type="pct"/>
            <w:vAlign w:val="center"/>
          </w:tcPr>
          <w:p w14:paraId="489AF064" w14:textId="1254061A" w:rsidR="00055B28" w:rsidRDefault="00F90AF7" w:rsidP="006F36EF">
            <w:pPr>
              <w:pStyle w:val="TableCopy"/>
              <w:jc w:val="center"/>
            </w:pPr>
            <w:r>
              <w:t>90%</w:t>
            </w:r>
          </w:p>
        </w:tc>
      </w:tr>
      <w:tr w:rsidR="00FE6D0A" w:rsidRPr="00FE6D0A" w14:paraId="11AA8A77" w14:textId="77777777" w:rsidTr="006F36EF">
        <w:trPr>
          <w:trHeight w:val="521"/>
        </w:trPr>
        <w:tc>
          <w:tcPr>
            <w:tcW w:w="794" w:type="pct"/>
            <w:vAlign w:val="center"/>
            <w:hideMark/>
          </w:tcPr>
          <w:p w14:paraId="27AA4C8A" w14:textId="39D96188" w:rsidR="001D7982" w:rsidRPr="00FE6D0A" w:rsidRDefault="001D7982" w:rsidP="006F36EF">
            <w:pPr>
              <w:pStyle w:val="TableCopy"/>
            </w:pPr>
            <w:r w:rsidRPr="00FE6D0A">
              <w:t>FY 202</w:t>
            </w:r>
            <w:r w:rsidR="00A00EDA">
              <w:t>2</w:t>
            </w:r>
            <w:r w:rsidRPr="00FE6D0A">
              <w:t>-2</w:t>
            </w:r>
            <w:r w:rsidR="00A00EDA">
              <w:t>3</w:t>
            </w:r>
            <w:r w:rsidRPr="00FE6D0A">
              <w:t xml:space="preserve"> Q</w:t>
            </w:r>
            <w:r w:rsidR="00A23CF0">
              <w:t>3</w:t>
            </w:r>
          </w:p>
        </w:tc>
        <w:tc>
          <w:tcPr>
            <w:tcW w:w="647" w:type="pct"/>
            <w:vAlign w:val="center"/>
            <w:hideMark/>
          </w:tcPr>
          <w:p w14:paraId="4B471ECD" w14:textId="77777777" w:rsidR="001D7982" w:rsidRPr="00FE6D0A" w:rsidRDefault="001D7982" w:rsidP="006F36EF">
            <w:pPr>
              <w:pStyle w:val="TableCopy"/>
            </w:pPr>
            <w:r w:rsidRPr="00FE6D0A">
              <w:t>Work Plan (WA)</w:t>
            </w:r>
          </w:p>
        </w:tc>
        <w:tc>
          <w:tcPr>
            <w:tcW w:w="681" w:type="pct"/>
            <w:vAlign w:val="center"/>
          </w:tcPr>
          <w:p w14:paraId="0275820E" w14:textId="549A9DB8" w:rsidR="001D7982" w:rsidRPr="00FE6D0A" w:rsidRDefault="007F4399" w:rsidP="006F36EF">
            <w:pPr>
              <w:pStyle w:val="TableCopy"/>
              <w:jc w:val="center"/>
            </w:pPr>
            <w:r>
              <w:t>1</w:t>
            </w:r>
            <w:r w:rsidR="007329F7">
              <w:t>7</w:t>
            </w:r>
          </w:p>
        </w:tc>
        <w:tc>
          <w:tcPr>
            <w:tcW w:w="681" w:type="pct"/>
            <w:vAlign w:val="center"/>
          </w:tcPr>
          <w:p w14:paraId="710B15EB" w14:textId="034958CB" w:rsidR="001D7982" w:rsidRPr="00FE6D0A" w:rsidRDefault="007F4399" w:rsidP="006F36EF">
            <w:pPr>
              <w:pStyle w:val="TableCopy"/>
              <w:jc w:val="center"/>
            </w:pPr>
            <w:r>
              <w:t>28</w:t>
            </w:r>
          </w:p>
        </w:tc>
        <w:tc>
          <w:tcPr>
            <w:tcW w:w="548" w:type="pct"/>
            <w:vAlign w:val="center"/>
          </w:tcPr>
          <w:p w14:paraId="5154D979" w14:textId="741894C3" w:rsidR="001D7982" w:rsidRPr="00FE6D0A" w:rsidRDefault="007329F7" w:rsidP="006F36EF">
            <w:pPr>
              <w:pStyle w:val="TableCopy"/>
              <w:jc w:val="center"/>
            </w:pPr>
            <w:r>
              <w:t>10</w:t>
            </w:r>
          </w:p>
        </w:tc>
        <w:tc>
          <w:tcPr>
            <w:tcW w:w="547" w:type="pct"/>
            <w:vAlign w:val="center"/>
          </w:tcPr>
          <w:p w14:paraId="3F27E687" w14:textId="5E6C1E68" w:rsidR="001D7982" w:rsidRPr="00FE6D0A" w:rsidRDefault="007329F7" w:rsidP="006F36EF">
            <w:pPr>
              <w:pStyle w:val="TableCopy"/>
              <w:jc w:val="center"/>
            </w:pPr>
            <w:r>
              <w:t>12</w:t>
            </w:r>
          </w:p>
        </w:tc>
        <w:tc>
          <w:tcPr>
            <w:tcW w:w="480" w:type="pct"/>
            <w:vAlign w:val="center"/>
          </w:tcPr>
          <w:p w14:paraId="78C38E46" w14:textId="53DA2DD3" w:rsidR="001D7982" w:rsidRPr="00FE6D0A" w:rsidRDefault="00F15A1B" w:rsidP="006F36EF">
            <w:pPr>
              <w:pStyle w:val="TableCopy"/>
              <w:jc w:val="center"/>
            </w:pPr>
            <w:r>
              <w:t>2</w:t>
            </w:r>
            <w:r w:rsidR="007329F7">
              <w:t>2</w:t>
            </w:r>
          </w:p>
        </w:tc>
        <w:tc>
          <w:tcPr>
            <w:tcW w:w="622" w:type="pct"/>
            <w:vAlign w:val="center"/>
          </w:tcPr>
          <w:p w14:paraId="01360D58" w14:textId="346D0EAB" w:rsidR="001D7982" w:rsidRPr="00FE6D0A" w:rsidRDefault="007329F7" w:rsidP="006F36EF">
            <w:pPr>
              <w:pStyle w:val="TableCopy"/>
              <w:jc w:val="center"/>
            </w:pPr>
            <w:r>
              <w:t>55</w:t>
            </w:r>
            <w:r w:rsidR="00F15A1B">
              <w:t>%</w:t>
            </w:r>
          </w:p>
        </w:tc>
      </w:tr>
    </w:tbl>
    <w:p w14:paraId="6B448198" w14:textId="68711577" w:rsidR="001D7982" w:rsidRPr="00B435AA" w:rsidRDefault="001D7982" w:rsidP="001D7982">
      <w:pPr>
        <w:pStyle w:val="Heading2"/>
      </w:pPr>
      <w:r w:rsidRPr="00B435AA">
        <w:t>Extractive</w:t>
      </w:r>
      <w:r w:rsidR="00542325">
        <w:t xml:space="preserve"> industries</w:t>
      </w:r>
      <w:r w:rsidRPr="00B435AA">
        <w:t xml:space="preserve"> work plans endorsed or approved in the quarter</w:t>
      </w:r>
    </w:p>
    <w:tbl>
      <w:tblPr>
        <w:tblStyle w:val="TableGrid"/>
        <w:tblW w:w="2486" w:type="pct"/>
        <w:tblLook w:val="0420" w:firstRow="1" w:lastRow="0" w:firstColumn="0" w:lastColumn="0" w:noHBand="0" w:noVBand="1"/>
      </w:tblPr>
      <w:tblGrid>
        <w:gridCol w:w="1980"/>
        <w:gridCol w:w="2129"/>
        <w:gridCol w:w="1700"/>
        <w:gridCol w:w="1842"/>
      </w:tblGrid>
      <w:tr w:rsidR="007A7A4D" w:rsidRPr="00FE6D0A" w14:paraId="26733DD0" w14:textId="77777777" w:rsidTr="007A7A4D">
        <w:trPr>
          <w:cnfStyle w:val="100000000000" w:firstRow="1" w:lastRow="0" w:firstColumn="0" w:lastColumn="0" w:oddVBand="0" w:evenVBand="0" w:oddHBand="0" w:evenHBand="0" w:firstRowFirstColumn="0" w:firstRowLastColumn="0" w:lastRowFirstColumn="0" w:lastRowLastColumn="0"/>
          <w:trHeight w:val="340"/>
        </w:trPr>
        <w:tc>
          <w:tcPr>
            <w:tcW w:w="1294" w:type="pct"/>
            <w:vAlign w:val="center"/>
            <w:hideMark/>
          </w:tcPr>
          <w:p w14:paraId="3E2CA58C" w14:textId="77777777" w:rsidR="001D7982" w:rsidRPr="00FE6D0A" w:rsidRDefault="001D7982" w:rsidP="007A7A4D">
            <w:pPr>
              <w:pStyle w:val="TableCopy"/>
            </w:pPr>
            <w:r w:rsidRPr="00FE6D0A">
              <w:t>Quarter</w:t>
            </w:r>
          </w:p>
        </w:tc>
        <w:tc>
          <w:tcPr>
            <w:tcW w:w="1391" w:type="pct"/>
            <w:vAlign w:val="center"/>
            <w:hideMark/>
          </w:tcPr>
          <w:p w14:paraId="51D7B31E" w14:textId="77777777" w:rsidR="001D7982" w:rsidRPr="00FE6D0A" w:rsidRDefault="001D7982" w:rsidP="007A7A4D">
            <w:pPr>
              <w:pStyle w:val="TableCopy"/>
            </w:pPr>
            <w:r w:rsidRPr="00FE6D0A">
              <w:t>Work Plan Type</w:t>
            </w:r>
          </w:p>
        </w:tc>
        <w:tc>
          <w:tcPr>
            <w:tcW w:w="1111" w:type="pct"/>
            <w:vAlign w:val="center"/>
            <w:hideMark/>
          </w:tcPr>
          <w:p w14:paraId="5AFF55C5" w14:textId="77777777" w:rsidR="001D7982" w:rsidRPr="00FE6D0A" w:rsidRDefault="001D7982" w:rsidP="007A7A4D">
            <w:pPr>
              <w:pStyle w:val="TableCopy"/>
              <w:jc w:val="center"/>
            </w:pPr>
            <w:r w:rsidRPr="00FE6D0A">
              <w:t>Endorsed</w:t>
            </w:r>
          </w:p>
        </w:tc>
        <w:tc>
          <w:tcPr>
            <w:tcW w:w="1204" w:type="pct"/>
            <w:vAlign w:val="center"/>
            <w:hideMark/>
          </w:tcPr>
          <w:p w14:paraId="108A5889" w14:textId="77777777" w:rsidR="001D7982" w:rsidRPr="00FE6D0A" w:rsidRDefault="001D7982" w:rsidP="007A7A4D">
            <w:pPr>
              <w:pStyle w:val="TableCopy"/>
              <w:jc w:val="center"/>
            </w:pPr>
            <w:r w:rsidRPr="00FE6D0A">
              <w:t>Approved</w:t>
            </w:r>
          </w:p>
        </w:tc>
      </w:tr>
      <w:tr w:rsidR="00055B28" w:rsidRPr="00FE6D0A" w14:paraId="35B566DD" w14:textId="77777777" w:rsidTr="007A7A4D">
        <w:trPr>
          <w:trHeight w:val="340"/>
        </w:trPr>
        <w:tc>
          <w:tcPr>
            <w:tcW w:w="1294" w:type="pct"/>
            <w:vAlign w:val="center"/>
          </w:tcPr>
          <w:p w14:paraId="7BCBC021" w14:textId="3EE85449" w:rsidR="00055B28" w:rsidRPr="00FE6D0A" w:rsidRDefault="00F90AF7" w:rsidP="007A7A4D">
            <w:pPr>
              <w:pStyle w:val="TableCopy"/>
            </w:pPr>
            <w:r>
              <w:t>FY 2022-23 Q4</w:t>
            </w:r>
          </w:p>
        </w:tc>
        <w:tc>
          <w:tcPr>
            <w:tcW w:w="1391" w:type="pct"/>
            <w:vAlign w:val="center"/>
          </w:tcPr>
          <w:p w14:paraId="5296BD6E" w14:textId="6F9581E7" w:rsidR="00055B28" w:rsidRPr="00FE6D0A" w:rsidRDefault="00F90AF7" w:rsidP="007A7A4D">
            <w:pPr>
              <w:pStyle w:val="TableCopy"/>
            </w:pPr>
            <w:r>
              <w:t>Work Plan (WA)</w:t>
            </w:r>
          </w:p>
        </w:tc>
        <w:tc>
          <w:tcPr>
            <w:tcW w:w="1111" w:type="pct"/>
            <w:vAlign w:val="center"/>
          </w:tcPr>
          <w:p w14:paraId="7BEE0025" w14:textId="55A563D1" w:rsidR="00055B28" w:rsidRDefault="00F90AF7" w:rsidP="007A7A4D">
            <w:pPr>
              <w:pStyle w:val="TableCopy"/>
              <w:jc w:val="center"/>
            </w:pPr>
            <w:r>
              <w:t>4</w:t>
            </w:r>
          </w:p>
        </w:tc>
        <w:tc>
          <w:tcPr>
            <w:tcW w:w="1204" w:type="pct"/>
            <w:vAlign w:val="center"/>
          </w:tcPr>
          <w:p w14:paraId="74888DD0" w14:textId="44F32E27" w:rsidR="00055B28" w:rsidRDefault="00F90AF7" w:rsidP="007A7A4D">
            <w:pPr>
              <w:pStyle w:val="TableCopy"/>
              <w:jc w:val="center"/>
            </w:pPr>
            <w:r>
              <w:t>2</w:t>
            </w:r>
          </w:p>
        </w:tc>
      </w:tr>
      <w:tr w:rsidR="001D7982" w:rsidRPr="00FE6D0A" w14:paraId="43C98423" w14:textId="77777777" w:rsidTr="007A7A4D">
        <w:trPr>
          <w:trHeight w:val="340"/>
        </w:trPr>
        <w:tc>
          <w:tcPr>
            <w:tcW w:w="1294" w:type="pct"/>
            <w:vAlign w:val="center"/>
            <w:hideMark/>
          </w:tcPr>
          <w:p w14:paraId="2E171753" w14:textId="7C0AC390" w:rsidR="001D7982" w:rsidRPr="00FE6D0A" w:rsidRDefault="001D7982" w:rsidP="007A7A4D">
            <w:pPr>
              <w:pStyle w:val="TableCopy"/>
            </w:pPr>
            <w:r w:rsidRPr="00FE6D0A">
              <w:t>FY 202</w:t>
            </w:r>
            <w:r w:rsidR="007A7A4D">
              <w:t>2</w:t>
            </w:r>
            <w:r w:rsidRPr="00FE6D0A">
              <w:t>-2</w:t>
            </w:r>
            <w:r w:rsidR="007A7A4D">
              <w:t>3</w:t>
            </w:r>
            <w:r w:rsidRPr="00FE6D0A">
              <w:t xml:space="preserve"> Q</w:t>
            </w:r>
            <w:r w:rsidR="00AE77F4">
              <w:t>3</w:t>
            </w:r>
          </w:p>
        </w:tc>
        <w:tc>
          <w:tcPr>
            <w:tcW w:w="1391" w:type="pct"/>
            <w:vAlign w:val="center"/>
            <w:hideMark/>
          </w:tcPr>
          <w:p w14:paraId="46E69EEC" w14:textId="77777777" w:rsidR="001D7982" w:rsidRPr="00FE6D0A" w:rsidRDefault="001D7982" w:rsidP="007A7A4D">
            <w:pPr>
              <w:pStyle w:val="TableCopy"/>
            </w:pPr>
            <w:r w:rsidRPr="00FE6D0A">
              <w:t>Work Plan (WA)</w:t>
            </w:r>
          </w:p>
        </w:tc>
        <w:tc>
          <w:tcPr>
            <w:tcW w:w="1111" w:type="pct"/>
            <w:vAlign w:val="center"/>
          </w:tcPr>
          <w:p w14:paraId="186BA06C" w14:textId="43C320EA" w:rsidR="001D7982" w:rsidRPr="00FE6D0A" w:rsidRDefault="00EE174F" w:rsidP="007A7A4D">
            <w:pPr>
              <w:pStyle w:val="TableCopy"/>
              <w:jc w:val="center"/>
            </w:pPr>
            <w:r>
              <w:t>5</w:t>
            </w:r>
          </w:p>
        </w:tc>
        <w:tc>
          <w:tcPr>
            <w:tcW w:w="1204" w:type="pct"/>
            <w:vAlign w:val="center"/>
          </w:tcPr>
          <w:p w14:paraId="73F61D28" w14:textId="3C62E7FF" w:rsidR="001D7982" w:rsidRPr="00FE6D0A" w:rsidRDefault="00EE174F" w:rsidP="007A7A4D">
            <w:pPr>
              <w:pStyle w:val="TableCopy"/>
              <w:jc w:val="center"/>
            </w:pPr>
            <w:r>
              <w:t>4</w:t>
            </w:r>
          </w:p>
        </w:tc>
      </w:tr>
    </w:tbl>
    <w:p w14:paraId="11F8451A" w14:textId="77777777" w:rsidR="001D7982" w:rsidRDefault="001D7982" w:rsidP="001D7982">
      <w:pPr>
        <w:rPr>
          <w:rFonts w:cstheme="minorHAnsi"/>
          <w:b/>
          <w:bCs/>
          <w:sz w:val="18"/>
          <w:szCs w:val="18"/>
        </w:rPr>
      </w:pPr>
    </w:p>
    <w:p w14:paraId="7C7FA7AB" w14:textId="77777777" w:rsidR="001D7982" w:rsidRPr="00277F0E" w:rsidRDefault="001D7982" w:rsidP="00FE6D0A">
      <w:pPr>
        <w:pStyle w:val="Heading3"/>
      </w:pPr>
      <w:r w:rsidRPr="00277F0E">
        <w:t>Work authorities granted in the quarter</w:t>
      </w:r>
    </w:p>
    <w:tbl>
      <w:tblPr>
        <w:tblStyle w:val="TableGrid"/>
        <w:tblW w:w="6516" w:type="dxa"/>
        <w:tblLook w:val="0420" w:firstRow="1" w:lastRow="0" w:firstColumn="0" w:lastColumn="0" w:noHBand="0" w:noVBand="1"/>
      </w:tblPr>
      <w:tblGrid>
        <w:gridCol w:w="1980"/>
        <w:gridCol w:w="2835"/>
        <w:gridCol w:w="1701"/>
      </w:tblGrid>
      <w:tr w:rsidR="001D7982" w:rsidRPr="00FE6D0A" w14:paraId="2E92BF4D" w14:textId="77777777" w:rsidTr="00342806">
        <w:trPr>
          <w:cnfStyle w:val="100000000000" w:firstRow="1" w:lastRow="0" w:firstColumn="0" w:lastColumn="0" w:oddVBand="0" w:evenVBand="0" w:oddHBand="0" w:evenHBand="0" w:firstRowFirstColumn="0" w:firstRowLastColumn="0" w:lastRowFirstColumn="0" w:lastRowLastColumn="0"/>
          <w:trHeight w:val="170"/>
        </w:trPr>
        <w:tc>
          <w:tcPr>
            <w:tcW w:w="1980" w:type="dxa"/>
            <w:hideMark/>
          </w:tcPr>
          <w:p w14:paraId="48505849" w14:textId="77777777" w:rsidR="001D7982" w:rsidRPr="00FE6D0A" w:rsidRDefault="001D7982" w:rsidP="00FE6D0A">
            <w:pPr>
              <w:pStyle w:val="TableCopy"/>
            </w:pPr>
            <w:r w:rsidRPr="00FE6D0A">
              <w:t>Quarter</w:t>
            </w:r>
          </w:p>
        </w:tc>
        <w:tc>
          <w:tcPr>
            <w:tcW w:w="2835" w:type="dxa"/>
            <w:hideMark/>
          </w:tcPr>
          <w:p w14:paraId="4D57CA73" w14:textId="77777777" w:rsidR="001D7982" w:rsidRPr="00FE6D0A" w:rsidRDefault="001D7982" w:rsidP="00FE6D0A">
            <w:pPr>
              <w:pStyle w:val="TableCopy"/>
            </w:pPr>
            <w:r w:rsidRPr="00FE6D0A">
              <w:t>Licence Type</w:t>
            </w:r>
          </w:p>
        </w:tc>
        <w:tc>
          <w:tcPr>
            <w:tcW w:w="1701" w:type="dxa"/>
            <w:hideMark/>
          </w:tcPr>
          <w:p w14:paraId="3BFE8721" w14:textId="77777777" w:rsidR="001D7982" w:rsidRPr="00FE6D0A" w:rsidRDefault="001D7982" w:rsidP="00EE174F">
            <w:pPr>
              <w:pStyle w:val="TableCopy"/>
              <w:jc w:val="center"/>
            </w:pPr>
            <w:r w:rsidRPr="00FE6D0A">
              <w:t>Granted</w:t>
            </w:r>
          </w:p>
        </w:tc>
      </w:tr>
      <w:tr w:rsidR="00055B28" w:rsidRPr="00FE6D0A" w14:paraId="3601E7C4" w14:textId="77777777" w:rsidTr="00342806">
        <w:trPr>
          <w:trHeight w:val="170"/>
        </w:trPr>
        <w:tc>
          <w:tcPr>
            <w:tcW w:w="1980" w:type="dxa"/>
          </w:tcPr>
          <w:p w14:paraId="0C5A4D54" w14:textId="183B66EA" w:rsidR="00055B28" w:rsidRPr="00FE6D0A" w:rsidRDefault="00471D28" w:rsidP="00FE6D0A">
            <w:pPr>
              <w:pStyle w:val="TableCopy"/>
            </w:pPr>
            <w:r>
              <w:t>FY 2022-23 Q4</w:t>
            </w:r>
          </w:p>
        </w:tc>
        <w:tc>
          <w:tcPr>
            <w:tcW w:w="2835" w:type="dxa"/>
          </w:tcPr>
          <w:p w14:paraId="7F553713" w14:textId="30E938BB" w:rsidR="00055B28" w:rsidRPr="00FE6D0A" w:rsidRDefault="00471D28" w:rsidP="00FE6D0A">
            <w:pPr>
              <w:pStyle w:val="TableCopy"/>
            </w:pPr>
            <w:r>
              <w:t>Work Authority</w:t>
            </w:r>
          </w:p>
        </w:tc>
        <w:tc>
          <w:tcPr>
            <w:tcW w:w="1701" w:type="dxa"/>
          </w:tcPr>
          <w:p w14:paraId="032ED083" w14:textId="7E3220FE" w:rsidR="00055B28" w:rsidRDefault="00471D28" w:rsidP="00EE174F">
            <w:pPr>
              <w:pStyle w:val="TableCopy"/>
              <w:jc w:val="center"/>
            </w:pPr>
            <w:r>
              <w:t>1</w:t>
            </w:r>
          </w:p>
        </w:tc>
      </w:tr>
      <w:tr w:rsidR="001D7982" w:rsidRPr="00FE6D0A" w14:paraId="3DDCD410" w14:textId="77777777" w:rsidTr="00342806">
        <w:trPr>
          <w:trHeight w:val="170"/>
        </w:trPr>
        <w:tc>
          <w:tcPr>
            <w:tcW w:w="1980" w:type="dxa"/>
            <w:hideMark/>
          </w:tcPr>
          <w:p w14:paraId="4EC1BD4C" w14:textId="1F2B16FA" w:rsidR="001D7982" w:rsidRPr="00FE6D0A" w:rsidRDefault="001D7982" w:rsidP="00FE6D0A">
            <w:pPr>
              <w:pStyle w:val="TableCopy"/>
            </w:pPr>
            <w:r w:rsidRPr="00FE6D0A">
              <w:t>FY 202</w:t>
            </w:r>
            <w:r w:rsidR="0063176C">
              <w:t>2</w:t>
            </w:r>
            <w:r w:rsidRPr="00FE6D0A">
              <w:t>-2</w:t>
            </w:r>
            <w:r w:rsidR="0063176C">
              <w:t>3</w:t>
            </w:r>
            <w:r w:rsidRPr="00FE6D0A">
              <w:t xml:space="preserve"> Q</w:t>
            </w:r>
            <w:r w:rsidR="00EE174F">
              <w:t>3</w:t>
            </w:r>
          </w:p>
        </w:tc>
        <w:tc>
          <w:tcPr>
            <w:tcW w:w="2835" w:type="dxa"/>
            <w:hideMark/>
          </w:tcPr>
          <w:p w14:paraId="7987DBA8" w14:textId="77777777" w:rsidR="001D7982" w:rsidRPr="00FE6D0A" w:rsidRDefault="001D7982" w:rsidP="00FE6D0A">
            <w:pPr>
              <w:pStyle w:val="TableCopy"/>
            </w:pPr>
            <w:r w:rsidRPr="00FE6D0A">
              <w:t>Work Authority</w:t>
            </w:r>
          </w:p>
        </w:tc>
        <w:tc>
          <w:tcPr>
            <w:tcW w:w="1701" w:type="dxa"/>
            <w:hideMark/>
          </w:tcPr>
          <w:p w14:paraId="6C02AE12" w14:textId="75417BCB" w:rsidR="001D7982" w:rsidRPr="00FE6D0A" w:rsidRDefault="00EE174F" w:rsidP="00EE174F">
            <w:pPr>
              <w:pStyle w:val="TableCopy"/>
              <w:jc w:val="center"/>
            </w:pPr>
            <w:r>
              <w:t>0</w:t>
            </w:r>
          </w:p>
        </w:tc>
      </w:tr>
    </w:tbl>
    <w:p w14:paraId="455289F7" w14:textId="77777777" w:rsidR="001D7982" w:rsidRDefault="001D7982" w:rsidP="001D7982">
      <w:pPr>
        <w:rPr>
          <w:rFonts w:cstheme="minorHAnsi"/>
          <w:sz w:val="18"/>
          <w:szCs w:val="18"/>
        </w:rPr>
      </w:pPr>
    </w:p>
    <w:p w14:paraId="0A83A4F9" w14:textId="6D84657C" w:rsidR="001D7982" w:rsidRPr="00231FAE" w:rsidRDefault="00F15A1B" w:rsidP="00FE6D0A">
      <w:pPr>
        <w:pStyle w:val="Heading3"/>
      </w:pPr>
      <w:r>
        <w:t>Result</w:t>
      </w:r>
    </w:p>
    <w:p w14:paraId="67823101" w14:textId="77777777" w:rsidR="00A10B7E" w:rsidRPr="00932EC4" w:rsidRDefault="00A10B7E" w:rsidP="00A10B7E">
      <w:pPr>
        <w:pStyle w:val="NormalWeb"/>
        <w:spacing w:before="0" w:beforeAutospacing="0" w:after="120" w:afterAutospacing="0"/>
        <w:rPr>
          <w:rFonts w:ascii="Arial" w:hAnsi="Arial" w:cs="Arial"/>
          <w:sz w:val="20"/>
          <w:szCs w:val="20"/>
        </w:rPr>
      </w:pPr>
      <w:r w:rsidRPr="00932EC4">
        <w:rPr>
          <w:rFonts w:ascii="Arial" w:eastAsia="+mn-ea" w:hAnsi="Arial" w:cs="Arial"/>
          <w:kern w:val="24"/>
          <w:sz w:val="20"/>
          <w:szCs w:val="20"/>
        </w:rPr>
        <w:t>This performance indicator for extractive industries measures whether the work plan stages were assessed within the statutory time frames.</w:t>
      </w:r>
    </w:p>
    <w:p w14:paraId="089EE914" w14:textId="2E4E616B" w:rsidR="00A10B7E" w:rsidRPr="00932EC4" w:rsidRDefault="00A10B7E" w:rsidP="00A10B7E">
      <w:pPr>
        <w:pStyle w:val="NormalWeb"/>
        <w:spacing w:before="0" w:beforeAutospacing="0" w:after="120" w:afterAutospacing="0"/>
        <w:rPr>
          <w:rFonts w:ascii="Arial" w:hAnsi="Arial" w:cs="Arial"/>
          <w:sz w:val="20"/>
          <w:szCs w:val="20"/>
        </w:rPr>
      </w:pPr>
      <w:r w:rsidRPr="00932EC4">
        <w:rPr>
          <w:rFonts w:ascii="Arial" w:eastAsia="+mn-ea" w:hAnsi="Arial" w:cs="Arial"/>
          <w:kern w:val="24"/>
          <w:sz w:val="20"/>
          <w:szCs w:val="20"/>
        </w:rPr>
        <w:t>In Q</w:t>
      </w:r>
      <w:r w:rsidR="000221BE" w:rsidRPr="00932EC4">
        <w:rPr>
          <w:rFonts w:ascii="Arial" w:eastAsia="+mn-ea" w:hAnsi="Arial" w:cs="Arial"/>
          <w:kern w:val="24"/>
          <w:sz w:val="20"/>
          <w:szCs w:val="20"/>
        </w:rPr>
        <w:t>4</w:t>
      </w:r>
      <w:r w:rsidRPr="00932EC4">
        <w:rPr>
          <w:rFonts w:ascii="Arial" w:eastAsia="+mn-ea" w:hAnsi="Arial" w:cs="Arial"/>
          <w:kern w:val="24"/>
          <w:sz w:val="20"/>
          <w:szCs w:val="20"/>
        </w:rPr>
        <w:t>, 2</w:t>
      </w:r>
      <w:r w:rsidR="000221BE" w:rsidRPr="00932EC4">
        <w:rPr>
          <w:rFonts w:ascii="Arial" w:eastAsia="+mn-ea" w:hAnsi="Arial" w:cs="Arial"/>
          <w:kern w:val="24"/>
          <w:sz w:val="20"/>
          <w:szCs w:val="20"/>
        </w:rPr>
        <w:t>0</w:t>
      </w:r>
      <w:r w:rsidRPr="00932EC4">
        <w:rPr>
          <w:rFonts w:ascii="Arial" w:eastAsia="+mn-ea" w:hAnsi="Arial" w:cs="Arial"/>
          <w:kern w:val="24"/>
          <w:sz w:val="20"/>
          <w:szCs w:val="20"/>
        </w:rPr>
        <w:t xml:space="preserve"> extractive work plan stages were assessed from </w:t>
      </w:r>
      <w:r w:rsidR="00B94311" w:rsidRPr="00932EC4">
        <w:rPr>
          <w:rFonts w:ascii="Arial" w:eastAsia="+mn-ea" w:hAnsi="Arial" w:cs="Arial"/>
          <w:kern w:val="24"/>
          <w:sz w:val="20"/>
          <w:szCs w:val="20"/>
        </w:rPr>
        <w:t>1</w:t>
      </w:r>
      <w:r w:rsidR="000221BE" w:rsidRPr="00932EC4">
        <w:rPr>
          <w:rFonts w:ascii="Arial" w:eastAsia="+mn-ea" w:hAnsi="Arial" w:cs="Arial"/>
          <w:kern w:val="24"/>
          <w:sz w:val="20"/>
          <w:szCs w:val="20"/>
        </w:rPr>
        <w:t>3</w:t>
      </w:r>
      <w:r w:rsidRPr="00932EC4">
        <w:rPr>
          <w:rFonts w:ascii="Arial" w:eastAsia="+mn-ea" w:hAnsi="Arial" w:cs="Arial"/>
          <w:kern w:val="24"/>
          <w:sz w:val="20"/>
          <w:szCs w:val="20"/>
        </w:rPr>
        <w:t xml:space="preserve"> unique work plans of which </w:t>
      </w:r>
      <w:r w:rsidR="00D7228C" w:rsidRPr="00932EC4">
        <w:rPr>
          <w:rFonts w:ascii="Arial" w:eastAsia="+mn-ea" w:hAnsi="Arial" w:cs="Arial"/>
          <w:kern w:val="24"/>
          <w:sz w:val="20"/>
          <w:szCs w:val="20"/>
        </w:rPr>
        <w:t>90</w:t>
      </w:r>
      <w:r w:rsidRPr="00932EC4">
        <w:rPr>
          <w:rFonts w:ascii="Arial" w:eastAsia="+mn-ea" w:hAnsi="Arial" w:cs="Arial"/>
          <w:kern w:val="24"/>
          <w:sz w:val="20"/>
          <w:szCs w:val="20"/>
        </w:rPr>
        <w:t>% were within the statutory time frame.</w:t>
      </w:r>
      <w:r w:rsidR="003A7B1B" w:rsidRPr="00932EC4">
        <w:rPr>
          <w:rFonts w:ascii="Arial" w:eastAsia="+mn-ea" w:hAnsi="Arial" w:cs="Arial"/>
          <w:kern w:val="24"/>
          <w:sz w:val="20"/>
          <w:szCs w:val="20"/>
        </w:rPr>
        <w:t xml:space="preserve"> </w:t>
      </w:r>
    </w:p>
    <w:p w14:paraId="3420EE08" w14:textId="6161BF96" w:rsidR="00A10B7E" w:rsidRPr="00932EC4" w:rsidRDefault="00D7228C" w:rsidP="00A10B7E">
      <w:pPr>
        <w:pStyle w:val="NormalWeb"/>
        <w:spacing w:before="0" w:beforeAutospacing="0" w:after="120" w:afterAutospacing="0"/>
        <w:rPr>
          <w:rFonts w:ascii="Arial" w:eastAsia="+mn-ea" w:hAnsi="Arial" w:cs="Arial"/>
          <w:kern w:val="24"/>
          <w:sz w:val="20"/>
          <w:szCs w:val="20"/>
        </w:rPr>
      </w:pPr>
      <w:r w:rsidRPr="00932EC4">
        <w:rPr>
          <w:rFonts w:ascii="Arial" w:eastAsia="+mn-ea" w:hAnsi="Arial" w:cs="Arial"/>
          <w:kern w:val="24"/>
          <w:sz w:val="20"/>
          <w:szCs w:val="20"/>
        </w:rPr>
        <w:t>Two</w:t>
      </w:r>
      <w:r w:rsidR="00A10B7E" w:rsidRPr="00932EC4">
        <w:rPr>
          <w:rFonts w:ascii="Arial" w:eastAsia="+mn-ea" w:hAnsi="Arial" w:cs="Arial"/>
          <w:kern w:val="24"/>
          <w:sz w:val="20"/>
          <w:szCs w:val="20"/>
        </w:rPr>
        <w:t xml:space="preserve"> work plans were approved in the quarter, one for a new work authority and </w:t>
      </w:r>
      <w:r w:rsidR="00790716" w:rsidRPr="00932EC4">
        <w:rPr>
          <w:rFonts w:ascii="Arial" w:eastAsia="+mn-ea" w:hAnsi="Arial" w:cs="Arial"/>
          <w:kern w:val="24"/>
          <w:sz w:val="20"/>
          <w:szCs w:val="20"/>
        </w:rPr>
        <w:t xml:space="preserve">one </w:t>
      </w:r>
      <w:r w:rsidR="00932EC4" w:rsidRPr="00932EC4">
        <w:rPr>
          <w:rFonts w:ascii="Arial" w:eastAsia="+mn-ea" w:hAnsi="Arial" w:cs="Arial"/>
          <w:kern w:val="24"/>
          <w:sz w:val="20"/>
          <w:szCs w:val="20"/>
        </w:rPr>
        <w:t>work plan</w:t>
      </w:r>
      <w:r w:rsidR="00A10B7E" w:rsidRPr="00932EC4">
        <w:rPr>
          <w:rFonts w:ascii="Arial" w:eastAsia="+mn-ea" w:hAnsi="Arial" w:cs="Arial"/>
          <w:kern w:val="24"/>
          <w:sz w:val="20"/>
          <w:szCs w:val="20"/>
        </w:rPr>
        <w:t xml:space="preserve"> variation. </w:t>
      </w:r>
      <w:r w:rsidR="00932EC4" w:rsidRPr="00932EC4">
        <w:rPr>
          <w:rFonts w:ascii="Arial" w:eastAsia="+mn-ea" w:hAnsi="Arial" w:cs="Arial"/>
          <w:kern w:val="24"/>
          <w:sz w:val="20"/>
          <w:szCs w:val="20"/>
        </w:rPr>
        <w:t>Four</w:t>
      </w:r>
      <w:r w:rsidR="00A10B7E" w:rsidRPr="00932EC4">
        <w:rPr>
          <w:rFonts w:ascii="Arial" w:eastAsia="+mn-ea" w:hAnsi="Arial" w:cs="Arial"/>
          <w:kern w:val="24"/>
          <w:sz w:val="20"/>
          <w:szCs w:val="20"/>
        </w:rPr>
        <w:t xml:space="preserve"> work plans were statutorily endorsed and returned to the applicants to proceed with planning approval. </w:t>
      </w:r>
    </w:p>
    <w:p w14:paraId="56D581CA" w14:textId="625DC178" w:rsidR="00932EC4" w:rsidRPr="00A10B7E" w:rsidRDefault="00932EC4" w:rsidP="00A10B7E">
      <w:pPr>
        <w:pStyle w:val="NormalWeb"/>
        <w:spacing w:before="0" w:beforeAutospacing="0" w:after="120" w:afterAutospacing="0"/>
        <w:rPr>
          <w:rFonts w:ascii="Arial" w:hAnsi="Arial" w:cs="Arial"/>
          <w:sz w:val="20"/>
          <w:szCs w:val="20"/>
        </w:rPr>
      </w:pPr>
      <w:r>
        <w:rPr>
          <w:rFonts w:ascii="Arial" w:eastAsia="+mn-ea" w:hAnsi="Arial" w:cs="Arial"/>
          <w:color w:val="000000"/>
          <w:kern w:val="24"/>
          <w:sz w:val="20"/>
          <w:szCs w:val="20"/>
        </w:rPr>
        <w:t>One work authority was granted in the quarter.</w:t>
      </w:r>
    </w:p>
    <w:p w14:paraId="50E77511" w14:textId="77777777" w:rsidR="001D7982" w:rsidRPr="00E56BF6" w:rsidRDefault="001D7982" w:rsidP="00FE6D0A">
      <w:pPr>
        <w:pStyle w:val="Heading3"/>
      </w:pPr>
      <w:r w:rsidRPr="00E56BF6">
        <w:t>Why are these measures important?</w:t>
      </w:r>
    </w:p>
    <w:p w14:paraId="5A82DDA6" w14:textId="77777777" w:rsidR="001D7982" w:rsidRPr="00FE6D0A" w:rsidRDefault="001D7982" w:rsidP="00FE6D0A">
      <w:r w:rsidRPr="00FE6D0A">
        <w:t xml:space="preserve">Earth Resources Regulation strives for a consistent and transparent approvals process, balancing efficiency but maintaining the rigour required for comprehensive assessment, consistent with the legislation. </w:t>
      </w:r>
    </w:p>
    <w:p w14:paraId="2A38052E" w14:textId="77777777" w:rsidR="00FE6D0A" w:rsidRDefault="00FE6D0A">
      <w:pPr>
        <w:spacing w:after="0" w:line="240" w:lineRule="auto"/>
        <w:rPr>
          <w:rFonts w:eastAsia="MS Gothic" w:cs="Arial"/>
          <w:b/>
          <w:bCs/>
          <w:sz w:val="32"/>
          <w:szCs w:val="32"/>
        </w:rPr>
      </w:pPr>
      <w:r>
        <w:br w:type="page"/>
      </w:r>
    </w:p>
    <w:p w14:paraId="22C42EAF" w14:textId="6AE33A14" w:rsidR="001D7982" w:rsidRPr="00FE6D0A" w:rsidRDefault="001D7982" w:rsidP="00FE6D0A">
      <w:pPr>
        <w:pStyle w:val="Heading2"/>
      </w:pPr>
      <w:r w:rsidRPr="00FE6D0A">
        <w:t>KPI 1: Efficient Approvals Process – Mineral Licences and Work Plans</w:t>
      </w:r>
    </w:p>
    <w:p w14:paraId="5B3FB555" w14:textId="6F05F38C" w:rsidR="001D7982" w:rsidRPr="0044486F" w:rsidRDefault="00FE6D0A" w:rsidP="00FE6D0A">
      <w:pPr>
        <w:pStyle w:val="Heading3"/>
      </w:pPr>
      <w:r>
        <w:t xml:space="preserve">Table 1. </w:t>
      </w:r>
      <w:r w:rsidR="001D7982" w:rsidRPr="0044486F">
        <w:t>Mineral licences and work plan stages assessed within statutory time frame (STF)</w:t>
      </w:r>
    </w:p>
    <w:tbl>
      <w:tblPr>
        <w:tblStyle w:val="TableGrid"/>
        <w:tblW w:w="5000" w:type="pct"/>
        <w:tblLook w:val="0660" w:firstRow="1" w:lastRow="1" w:firstColumn="0" w:lastColumn="0" w:noHBand="1" w:noVBand="1"/>
      </w:tblPr>
      <w:tblGrid>
        <w:gridCol w:w="2705"/>
        <w:gridCol w:w="5146"/>
        <w:gridCol w:w="1739"/>
        <w:gridCol w:w="1668"/>
        <w:gridCol w:w="2053"/>
        <w:gridCol w:w="2077"/>
      </w:tblGrid>
      <w:tr w:rsidR="00BF384F" w:rsidRPr="00942207" w14:paraId="79E3D842" w14:textId="77777777" w:rsidTr="00AD65F9">
        <w:trPr>
          <w:cnfStyle w:val="100000000000" w:firstRow="1" w:lastRow="0" w:firstColumn="0" w:lastColumn="0" w:oddVBand="0" w:evenVBand="0" w:oddHBand="0" w:evenHBand="0" w:firstRowFirstColumn="0" w:firstRowLastColumn="0" w:lastRowFirstColumn="0" w:lastRowLastColumn="0"/>
          <w:trHeight w:val="671"/>
        </w:trPr>
        <w:tc>
          <w:tcPr>
            <w:tcW w:w="879" w:type="pct"/>
            <w:vAlign w:val="center"/>
          </w:tcPr>
          <w:p w14:paraId="361C5BD7" w14:textId="77777777" w:rsidR="001D7982" w:rsidRPr="001B13AB" w:rsidRDefault="001D7982" w:rsidP="00AD65F9">
            <w:pPr>
              <w:pStyle w:val="TableCopy"/>
              <w:rPr>
                <w:b w:val="0"/>
              </w:rPr>
            </w:pPr>
            <w:r w:rsidRPr="0054604B">
              <w:t>Quarter</w:t>
            </w:r>
          </w:p>
        </w:tc>
        <w:tc>
          <w:tcPr>
            <w:tcW w:w="1672" w:type="pct"/>
            <w:vAlign w:val="center"/>
            <w:hideMark/>
          </w:tcPr>
          <w:p w14:paraId="78FC1866" w14:textId="77777777" w:rsidR="001D7982" w:rsidRPr="00942207" w:rsidRDefault="001D7982" w:rsidP="00AD65F9">
            <w:pPr>
              <w:pStyle w:val="TableCopy"/>
            </w:pPr>
            <w:r w:rsidRPr="00942207">
              <w:t>Licence and Work Plan Stages</w:t>
            </w:r>
          </w:p>
        </w:tc>
        <w:tc>
          <w:tcPr>
            <w:tcW w:w="565" w:type="pct"/>
            <w:vAlign w:val="center"/>
            <w:hideMark/>
          </w:tcPr>
          <w:p w14:paraId="7A410453" w14:textId="77777777" w:rsidR="001D7982" w:rsidRPr="00942207" w:rsidRDefault="001D7982" w:rsidP="00AD65F9">
            <w:pPr>
              <w:pStyle w:val="TableCopy"/>
              <w:jc w:val="center"/>
            </w:pPr>
            <w:r w:rsidRPr="00942207">
              <w:t>Over</w:t>
            </w:r>
          </w:p>
          <w:p w14:paraId="2B4FED59" w14:textId="77777777" w:rsidR="001D7982" w:rsidRPr="00942207" w:rsidRDefault="001D7982" w:rsidP="00AD65F9">
            <w:pPr>
              <w:pStyle w:val="TableCopy"/>
              <w:jc w:val="center"/>
            </w:pPr>
            <w:r w:rsidRPr="00942207">
              <w:t>STF</w:t>
            </w:r>
          </w:p>
        </w:tc>
        <w:tc>
          <w:tcPr>
            <w:tcW w:w="542" w:type="pct"/>
            <w:vAlign w:val="center"/>
            <w:hideMark/>
          </w:tcPr>
          <w:p w14:paraId="3451394A" w14:textId="77777777" w:rsidR="001D7982" w:rsidRPr="00942207" w:rsidRDefault="001D7982" w:rsidP="00AD65F9">
            <w:pPr>
              <w:pStyle w:val="TableCopy"/>
              <w:jc w:val="center"/>
            </w:pPr>
            <w:r w:rsidRPr="00942207">
              <w:t>Within</w:t>
            </w:r>
          </w:p>
          <w:p w14:paraId="2B0F8A13" w14:textId="77777777" w:rsidR="001D7982" w:rsidRPr="00942207" w:rsidRDefault="001D7982" w:rsidP="00AD65F9">
            <w:pPr>
              <w:pStyle w:val="TableCopy"/>
              <w:jc w:val="center"/>
            </w:pPr>
            <w:r w:rsidRPr="00942207">
              <w:t>STF</w:t>
            </w:r>
          </w:p>
        </w:tc>
        <w:tc>
          <w:tcPr>
            <w:tcW w:w="667" w:type="pct"/>
            <w:vAlign w:val="center"/>
            <w:hideMark/>
          </w:tcPr>
          <w:p w14:paraId="0E30CB9A" w14:textId="77777777" w:rsidR="001D7982" w:rsidRPr="00942207" w:rsidRDefault="001D7982" w:rsidP="00AD65F9">
            <w:pPr>
              <w:pStyle w:val="TableCopy"/>
              <w:jc w:val="center"/>
            </w:pPr>
            <w:r w:rsidRPr="00942207">
              <w:t>Total</w:t>
            </w:r>
          </w:p>
          <w:p w14:paraId="00FF9E7A" w14:textId="77777777" w:rsidR="001D7982" w:rsidRPr="00942207" w:rsidRDefault="001D7982" w:rsidP="00AD65F9">
            <w:pPr>
              <w:pStyle w:val="TableCopy"/>
              <w:jc w:val="center"/>
            </w:pPr>
            <w:r w:rsidRPr="00942207">
              <w:t>(Over + Within STF)</w:t>
            </w:r>
          </w:p>
        </w:tc>
        <w:tc>
          <w:tcPr>
            <w:tcW w:w="675" w:type="pct"/>
            <w:vAlign w:val="center"/>
            <w:hideMark/>
          </w:tcPr>
          <w:p w14:paraId="696F6564" w14:textId="77777777" w:rsidR="001D7982" w:rsidRPr="00942207" w:rsidRDefault="001D7982" w:rsidP="00AD65F9">
            <w:pPr>
              <w:pStyle w:val="TableCopy"/>
              <w:jc w:val="center"/>
            </w:pPr>
            <w:r w:rsidRPr="00942207">
              <w:t>% Within</w:t>
            </w:r>
          </w:p>
          <w:p w14:paraId="71919A92" w14:textId="77777777" w:rsidR="001D7982" w:rsidRPr="00942207" w:rsidRDefault="001D7982" w:rsidP="00AD65F9">
            <w:pPr>
              <w:pStyle w:val="TableCopy"/>
              <w:jc w:val="center"/>
            </w:pPr>
            <w:r w:rsidRPr="00942207">
              <w:t>STF/Total</w:t>
            </w:r>
          </w:p>
        </w:tc>
      </w:tr>
      <w:tr w:rsidR="00E73454" w:rsidRPr="00942207" w14:paraId="3074603F" w14:textId="77777777" w:rsidTr="004A7133">
        <w:trPr>
          <w:trHeight w:val="162"/>
        </w:trPr>
        <w:tc>
          <w:tcPr>
            <w:tcW w:w="879" w:type="pct"/>
            <w:vAlign w:val="center"/>
          </w:tcPr>
          <w:p w14:paraId="62E95C73" w14:textId="3A0E1A6D" w:rsidR="00E73454" w:rsidRPr="0063369F" w:rsidRDefault="00E73454" w:rsidP="00E73454">
            <w:pPr>
              <w:pStyle w:val="TableCopy"/>
            </w:pPr>
            <w:r w:rsidRPr="0063369F">
              <w:t>FY 2022-23 Q</w:t>
            </w:r>
            <w:r>
              <w:t>4</w:t>
            </w:r>
          </w:p>
        </w:tc>
        <w:tc>
          <w:tcPr>
            <w:tcW w:w="1672" w:type="pct"/>
            <w:vAlign w:val="center"/>
          </w:tcPr>
          <w:p w14:paraId="2D8C82BE" w14:textId="3F289CFA" w:rsidR="00E73454" w:rsidRPr="0063369F" w:rsidRDefault="00E73454" w:rsidP="00E73454">
            <w:pPr>
              <w:pStyle w:val="TableCopy"/>
            </w:pPr>
            <w:r w:rsidRPr="006A2329">
              <w:t>Mineral Licence Applications – (Table A)</w:t>
            </w:r>
          </w:p>
        </w:tc>
        <w:tc>
          <w:tcPr>
            <w:tcW w:w="565" w:type="pct"/>
            <w:vAlign w:val="center"/>
          </w:tcPr>
          <w:p w14:paraId="02807A22" w14:textId="6A50B1E5" w:rsidR="00E73454" w:rsidRPr="0063369F" w:rsidRDefault="00E73454" w:rsidP="00E73454">
            <w:pPr>
              <w:pStyle w:val="TableCopy"/>
              <w:jc w:val="center"/>
            </w:pPr>
            <w:r>
              <w:t>17</w:t>
            </w:r>
          </w:p>
        </w:tc>
        <w:tc>
          <w:tcPr>
            <w:tcW w:w="542" w:type="pct"/>
            <w:vAlign w:val="center"/>
          </w:tcPr>
          <w:p w14:paraId="15DA2C4B" w14:textId="1C90F7E9" w:rsidR="00E73454" w:rsidRPr="0063369F" w:rsidRDefault="00E73454" w:rsidP="00E73454">
            <w:pPr>
              <w:pStyle w:val="TableCopy"/>
              <w:jc w:val="center"/>
            </w:pPr>
            <w:r>
              <w:t>12</w:t>
            </w:r>
          </w:p>
        </w:tc>
        <w:tc>
          <w:tcPr>
            <w:tcW w:w="667" w:type="pct"/>
            <w:vAlign w:val="center"/>
          </w:tcPr>
          <w:p w14:paraId="6DE1E6BA" w14:textId="05DEC733" w:rsidR="00E73454" w:rsidRPr="0063369F" w:rsidRDefault="00E73454" w:rsidP="00E73454">
            <w:pPr>
              <w:pStyle w:val="TableCopy"/>
              <w:jc w:val="center"/>
            </w:pPr>
            <w:r>
              <w:t>29</w:t>
            </w:r>
          </w:p>
        </w:tc>
        <w:tc>
          <w:tcPr>
            <w:tcW w:w="675" w:type="pct"/>
            <w:vAlign w:val="center"/>
          </w:tcPr>
          <w:p w14:paraId="0E5D683B" w14:textId="6F969720" w:rsidR="00E73454" w:rsidRPr="0063369F" w:rsidRDefault="00E73454" w:rsidP="00E73454">
            <w:pPr>
              <w:pStyle w:val="TableCopy"/>
              <w:jc w:val="center"/>
            </w:pPr>
            <w:r>
              <w:t>41%</w:t>
            </w:r>
          </w:p>
        </w:tc>
      </w:tr>
      <w:tr w:rsidR="00E73454" w:rsidRPr="00942207" w14:paraId="3617F534" w14:textId="77777777" w:rsidTr="004A7133">
        <w:trPr>
          <w:trHeight w:val="162"/>
        </w:trPr>
        <w:tc>
          <w:tcPr>
            <w:tcW w:w="879" w:type="pct"/>
            <w:vAlign w:val="center"/>
          </w:tcPr>
          <w:p w14:paraId="7B9D2F4B" w14:textId="2C0A8D7A" w:rsidR="00E73454" w:rsidRPr="0063369F" w:rsidRDefault="00E73454" w:rsidP="00E73454">
            <w:pPr>
              <w:pStyle w:val="TableCopy"/>
            </w:pPr>
            <w:r w:rsidRPr="0063369F">
              <w:t>FY 2022-23 Q</w:t>
            </w:r>
            <w:r>
              <w:t>4</w:t>
            </w:r>
          </w:p>
        </w:tc>
        <w:tc>
          <w:tcPr>
            <w:tcW w:w="1672" w:type="pct"/>
            <w:vAlign w:val="center"/>
          </w:tcPr>
          <w:p w14:paraId="582C4B5A" w14:textId="141AE67C" w:rsidR="00E73454" w:rsidRPr="0063369F" w:rsidRDefault="00E73454" w:rsidP="00E73454">
            <w:pPr>
              <w:pStyle w:val="TableCopy"/>
            </w:pPr>
            <w:r w:rsidRPr="006A2329">
              <w:t>Mineral Work Plan Stages – (Table B)</w:t>
            </w:r>
          </w:p>
        </w:tc>
        <w:tc>
          <w:tcPr>
            <w:tcW w:w="565" w:type="pct"/>
            <w:vAlign w:val="center"/>
          </w:tcPr>
          <w:p w14:paraId="3653A652" w14:textId="7F30887A" w:rsidR="00E73454" w:rsidRPr="0063369F" w:rsidRDefault="00E73454" w:rsidP="00E73454">
            <w:pPr>
              <w:pStyle w:val="TableCopy"/>
              <w:jc w:val="center"/>
            </w:pPr>
            <w:r>
              <w:t>1</w:t>
            </w:r>
          </w:p>
        </w:tc>
        <w:tc>
          <w:tcPr>
            <w:tcW w:w="542" w:type="pct"/>
            <w:vAlign w:val="center"/>
          </w:tcPr>
          <w:p w14:paraId="42205D79" w14:textId="44FE476D" w:rsidR="00E73454" w:rsidRPr="0063369F" w:rsidRDefault="00E73454" w:rsidP="00E73454">
            <w:pPr>
              <w:pStyle w:val="TableCopy"/>
              <w:jc w:val="center"/>
            </w:pPr>
            <w:r>
              <w:t>12</w:t>
            </w:r>
          </w:p>
        </w:tc>
        <w:tc>
          <w:tcPr>
            <w:tcW w:w="667" w:type="pct"/>
            <w:vAlign w:val="center"/>
          </w:tcPr>
          <w:p w14:paraId="6EAEC1F2" w14:textId="27161FA1" w:rsidR="00E73454" w:rsidRPr="0063369F" w:rsidRDefault="00E73454" w:rsidP="00E73454">
            <w:pPr>
              <w:pStyle w:val="TableCopy"/>
              <w:jc w:val="center"/>
            </w:pPr>
            <w:r>
              <w:t>13</w:t>
            </w:r>
          </w:p>
        </w:tc>
        <w:tc>
          <w:tcPr>
            <w:tcW w:w="675" w:type="pct"/>
            <w:vAlign w:val="center"/>
          </w:tcPr>
          <w:p w14:paraId="41535CB2" w14:textId="292C7A28" w:rsidR="00E73454" w:rsidRPr="0063369F" w:rsidRDefault="00E73454" w:rsidP="00E73454">
            <w:pPr>
              <w:pStyle w:val="TableCopy"/>
              <w:jc w:val="center"/>
            </w:pPr>
            <w:r>
              <w:t>92%</w:t>
            </w:r>
          </w:p>
        </w:tc>
      </w:tr>
      <w:tr w:rsidR="00E73454" w:rsidRPr="00942207" w14:paraId="13B79C1D" w14:textId="77777777" w:rsidTr="004A7133">
        <w:trPr>
          <w:trHeight w:val="162"/>
        </w:trPr>
        <w:tc>
          <w:tcPr>
            <w:tcW w:w="879" w:type="pct"/>
            <w:vAlign w:val="center"/>
          </w:tcPr>
          <w:p w14:paraId="50268BE1" w14:textId="77777777" w:rsidR="00E73454" w:rsidRPr="0063369F" w:rsidRDefault="00E73454" w:rsidP="00E73454">
            <w:pPr>
              <w:pStyle w:val="TableCopy"/>
            </w:pPr>
          </w:p>
        </w:tc>
        <w:tc>
          <w:tcPr>
            <w:tcW w:w="1672" w:type="pct"/>
            <w:vAlign w:val="center"/>
          </w:tcPr>
          <w:p w14:paraId="71D11538" w14:textId="6708D758" w:rsidR="00E73454" w:rsidRPr="0063369F" w:rsidRDefault="00E73454" w:rsidP="00E73454">
            <w:pPr>
              <w:pStyle w:val="TableCopy"/>
            </w:pPr>
            <w:r w:rsidRPr="006A2329">
              <w:rPr>
                <w:bCs/>
              </w:rPr>
              <w:t>Total</w:t>
            </w:r>
          </w:p>
        </w:tc>
        <w:tc>
          <w:tcPr>
            <w:tcW w:w="565" w:type="pct"/>
            <w:vAlign w:val="center"/>
          </w:tcPr>
          <w:p w14:paraId="7D28076A" w14:textId="6B18A62B" w:rsidR="00E73454" w:rsidRPr="0063369F" w:rsidRDefault="00E73454" w:rsidP="00E73454">
            <w:pPr>
              <w:pStyle w:val="TableCopy"/>
              <w:jc w:val="center"/>
            </w:pPr>
            <w:r>
              <w:t>18</w:t>
            </w:r>
          </w:p>
        </w:tc>
        <w:tc>
          <w:tcPr>
            <w:tcW w:w="542" w:type="pct"/>
            <w:vAlign w:val="center"/>
          </w:tcPr>
          <w:p w14:paraId="03B17A4D" w14:textId="729B050F" w:rsidR="00E73454" w:rsidRPr="0063369F" w:rsidRDefault="00E73454" w:rsidP="00E73454">
            <w:pPr>
              <w:pStyle w:val="TableCopy"/>
              <w:jc w:val="center"/>
            </w:pPr>
            <w:r>
              <w:t>24</w:t>
            </w:r>
          </w:p>
        </w:tc>
        <w:tc>
          <w:tcPr>
            <w:tcW w:w="667" w:type="pct"/>
            <w:vAlign w:val="center"/>
          </w:tcPr>
          <w:p w14:paraId="4AAD9B23" w14:textId="2A6ECE6C" w:rsidR="00E73454" w:rsidRPr="0063369F" w:rsidRDefault="00E73454" w:rsidP="00E73454">
            <w:pPr>
              <w:pStyle w:val="TableCopy"/>
              <w:jc w:val="center"/>
            </w:pPr>
            <w:r>
              <w:t>42</w:t>
            </w:r>
          </w:p>
        </w:tc>
        <w:tc>
          <w:tcPr>
            <w:tcW w:w="675" w:type="pct"/>
            <w:vAlign w:val="center"/>
          </w:tcPr>
          <w:p w14:paraId="01256C47" w14:textId="5CC6F091" w:rsidR="00E73454" w:rsidRPr="0063369F" w:rsidRDefault="00E73454" w:rsidP="00E73454">
            <w:pPr>
              <w:pStyle w:val="TableCopy"/>
              <w:jc w:val="center"/>
            </w:pPr>
            <w:r>
              <w:t>57%</w:t>
            </w:r>
          </w:p>
        </w:tc>
      </w:tr>
      <w:tr w:rsidR="00E73454" w:rsidRPr="00942207" w14:paraId="06C11273" w14:textId="77777777" w:rsidTr="004A7133">
        <w:trPr>
          <w:trHeight w:val="162"/>
        </w:trPr>
        <w:tc>
          <w:tcPr>
            <w:tcW w:w="879" w:type="pct"/>
            <w:vAlign w:val="center"/>
          </w:tcPr>
          <w:p w14:paraId="34EC5AAE" w14:textId="6621BE2D" w:rsidR="00E73454" w:rsidRPr="0063369F" w:rsidRDefault="00E73454" w:rsidP="00E73454">
            <w:pPr>
              <w:pStyle w:val="TableCopy"/>
            </w:pPr>
            <w:r w:rsidRPr="0063369F">
              <w:t>FY 2022-23 Q3</w:t>
            </w:r>
          </w:p>
        </w:tc>
        <w:tc>
          <w:tcPr>
            <w:tcW w:w="1672" w:type="pct"/>
            <w:vAlign w:val="center"/>
            <w:hideMark/>
          </w:tcPr>
          <w:p w14:paraId="6A5FA50B" w14:textId="45EC34E4" w:rsidR="00E73454" w:rsidRPr="0063369F" w:rsidRDefault="00E73454" w:rsidP="00E73454">
            <w:pPr>
              <w:pStyle w:val="TableCopy"/>
            </w:pPr>
            <w:r w:rsidRPr="0063369F">
              <w:t>Mineral Licence Applications – (Table A)</w:t>
            </w:r>
          </w:p>
        </w:tc>
        <w:tc>
          <w:tcPr>
            <w:tcW w:w="565" w:type="pct"/>
            <w:vAlign w:val="center"/>
          </w:tcPr>
          <w:p w14:paraId="724B7D0C" w14:textId="108085E4" w:rsidR="00E73454" w:rsidRPr="0063369F" w:rsidRDefault="00E73454" w:rsidP="00E73454">
            <w:pPr>
              <w:pStyle w:val="TableCopy"/>
              <w:jc w:val="center"/>
            </w:pPr>
            <w:r w:rsidRPr="0063369F">
              <w:t>4</w:t>
            </w:r>
          </w:p>
        </w:tc>
        <w:tc>
          <w:tcPr>
            <w:tcW w:w="542" w:type="pct"/>
            <w:vAlign w:val="center"/>
          </w:tcPr>
          <w:p w14:paraId="55091E55" w14:textId="2A8DF8D0" w:rsidR="00E73454" w:rsidRPr="0063369F" w:rsidRDefault="00E73454" w:rsidP="00E73454">
            <w:pPr>
              <w:pStyle w:val="TableCopy"/>
              <w:jc w:val="center"/>
            </w:pPr>
            <w:r w:rsidRPr="0063369F">
              <w:t>6</w:t>
            </w:r>
          </w:p>
        </w:tc>
        <w:tc>
          <w:tcPr>
            <w:tcW w:w="667" w:type="pct"/>
            <w:vAlign w:val="center"/>
          </w:tcPr>
          <w:p w14:paraId="59DD8F26" w14:textId="2AF8A679" w:rsidR="00E73454" w:rsidRPr="0063369F" w:rsidRDefault="00E73454" w:rsidP="00E73454">
            <w:pPr>
              <w:pStyle w:val="TableCopy"/>
              <w:jc w:val="center"/>
            </w:pPr>
            <w:r w:rsidRPr="0063369F">
              <w:t>10</w:t>
            </w:r>
          </w:p>
        </w:tc>
        <w:tc>
          <w:tcPr>
            <w:tcW w:w="675" w:type="pct"/>
            <w:vAlign w:val="center"/>
          </w:tcPr>
          <w:p w14:paraId="23C990B4" w14:textId="4498DD3A" w:rsidR="00E73454" w:rsidRPr="0063369F" w:rsidRDefault="00E73454" w:rsidP="00E73454">
            <w:pPr>
              <w:pStyle w:val="TableCopy"/>
              <w:jc w:val="center"/>
            </w:pPr>
            <w:r w:rsidRPr="0063369F">
              <w:t>60%</w:t>
            </w:r>
          </w:p>
        </w:tc>
      </w:tr>
      <w:tr w:rsidR="00E73454" w:rsidRPr="00942207" w14:paraId="646FF778" w14:textId="77777777" w:rsidTr="004A7133">
        <w:trPr>
          <w:trHeight w:val="293"/>
        </w:trPr>
        <w:tc>
          <w:tcPr>
            <w:tcW w:w="879" w:type="pct"/>
            <w:vAlign w:val="center"/>
          </w:tcPr>
          <w:p w14:paraId="37ED7D13" w14:textId="38CDC359" w:rsidR="00E73454" w:rsidRPr="0063369F" w:rsidRDefault="00E73454" w:rsidP="00E73454">
            <w:pPr>
              <w:pStyle w:val="TableCopy"/>
            </w:pPr>
            <w:r w:rsidRPr="0063369F">
              <w:t>FY 2022-23 Q3</w:t>
            </w:r>
          </w:p>
        </w:tc>
        <w:tc>
          <w:tcPr>
            <w:tcW w:w="1672" w:type="pct"/>
            <w:vAlign w:val="center"/>
            <w:hideMark/>
          </w:tcPr>
          <w:p w14:paraId="2CE41DB1" w14:textId="0DBD412A" w:rsidR="00E73454" w:rsidRPr="0063369F" w:rsidRDefault="00E73454" w:rsidP="00E73454">
            <w:pPr>
              <w:pStyle w:val="TableCopy"/>
            </w:pPr>
            <w:r w:rsidRPr="0063369F">
              <w:t>Mineral Work Plan Stages – (Table B)</w:t>
            </w:r>
          </w:p>
        </w:tc>
        <w:tc>
          <w:tcPr>
            <w:tcW w:w="565" w:type="pct"/>
            <w:vAlign w:val="center"/>
          </w:tcPr>
          <w:p w14:paraId="4653D655" w14:textId="04F29511" w:rsidR="00E73454" w:rsidRPr="0063369F" w:rsidRDefault="00E73454" w:rsidP="00E73454">
            <w:pPr>
              <w:pStyle w:val="TableCopy"/>
              <w:jc w:val="center"/>
            </w:pPr>
            <w:r w:rsidRPr="0063369F">
              <w:t>3</w:t>
            </w:r>
          </w:p>
        </w:tc>
        <w:tc>
          <w:tcPr>
            <w:tcW w:w="542" w:type="pct"/>
            <w:vAlign w:val="center"/>
          </w:tcPr>
          <w:p w14:paraId="19525C37" w14:textId="70DD9C58" w:rsidR="00E73454" w:rsidRPr="0063369F" w:rsidRDefault="00E73454" w:rsidP="00E73454">
            <w:pPr>
              <w:pStyle w:val="TableCopy"/>
              <w:jc w:val="center"/>
            </w:pPr>
            <w:r w:rsidRPr="0063369F">
              <w:t>6</w:t>
            </w:r>
          </w:p>
        </w:tc>
        <w:tc>
          <w:tcPr>
            <w:tcW w:w="667" w:type="pct"/>
            <w:vAlign w:val="center"/>
          </w:tcPr>
          <w:p w14:paraId="07A85B96" w14:textId="76C7A5C7" w:rsidR="00E73454" w:rsidRPr="0063369F" w:rsidRDefault="00E73454" w:rsidP="00E73454">
            <w:pPr>
              <w:pStyle w:val="TableCopy"/>
              <w:jc w:val="center"/>
            </w:pPr>
            <w:r w:rsidRPr="0063369F">
              <w:t>9</w:t>
            </w:r>
          </w:p>
        </w:tc>
        <w:tc>
          <w:tcPr>
            <w:tcW w:w="675" w:type="pct"/>
            <w:vAlign w:val="center"/>
          </w:tcPr>
          <w:p w14:paraId="60CE4668" w14:textId="6C0DC9FD" w:rsidR="00E73454" w:rsidRPr="0063369F" w:rsidRDefault="00E73454" w:rsidP="00E73454">
            <w:pPr>
              <w:pStyle w:val="TableCopy"/>
              <w:jc w:val="center"/>
            </w:pPr>
            <w:r w:rsidRPr="0063369F">
              <w:t>67%</w:t>
            </w:r>
          </w:p>
        </w:tc>
      </w:tr>
      <w:tr w:rsidR="00E73454" w:rsidRPr="00942207" w14:paraId="0B2456CB" w14:textId="77777777" w:rsidTr="004A7133">
        <w:trPr>
          <w:cnfStyle w:val="010000000000" w:firstRow="0" w:lastRow="1" w:firstColumn="0" w:lastColumn="0" w:oddVBand="0" w:evenVBand="0" w:oddHBand="0" w:evenHBand="0" w:firstRowFirstColumn="0" w:firstRowLastColumn="0" w:lastRowFirstColumn="0" w:lastRowLastColumn="0"/>
          <w:trHeight w:val="293"/>
        </w:trPr>
        <w:tc>
          <w:tcPr>
            <w:tcW w:w="879" w:type="pct"/>
            <w:vAlign w:val="center"/>
          </w:tcPr>
          <w:p w14:paraId="3675A1D1" w14:textId="77777777" w:rsidR="00E73454" w:rsidRPr="006A2329" w:rsidRDefault="00E73454" w:rsidP="00E73454">
            <w:pPr>
              <w:pStyle w:val="TableCopy"/>
            </w:pPr>
          </w:p>
        </w:tc>
        <w:tc>
          <w:tcPr>
            <w:tcW w:w="1672" w:type="pct"/>
            <w:vAlign w:val="center"/>
            <w:hideMark/>
          </w:tcPr>
          <w:p w14:paraId="59CDA5FE" w14:textId="77777777" w:rsidR="00E73454" w:rsidRPr="00815BBB" w:rsidRDefault="00E73454" w:rsidP="00E73454">
            <w:pPr>
              <w:pStyle w:val="TableCopy"/>
              <w:rPr>
                <w:b w:val="0"/>
                <w:bCs/>
              </w:rPr>
            </w:pPr>
            <w:r w:rsidRPr="00815BBB">
              <w:rPr>
                <w:b w:val="0"/>
                <w:bCs/>
              </w:rPr>
              <w:t>Total</w:t>
            </w:r>
          </w:p>
        </w:tc>
        <w:tc>
          <w:tcPr>
            <w:tcW w:w="565" w:type="pct"/>
            <w:vAlign w:val="center"/>
          </w:tcPr>
          <w:p w14:paraId="4165DDA9" w14:textId="61A01B85" w:rsidR="00E73454" w:rsidRPr="00815BBB" w:rsidRDefault="00E73454" w:rsidP="00E73454">
            <w:pPr>
              <w:pStyle w:val="TableCopy"/>
              <w:jc w:val="center"/>
              <w:rPr>
                <w:b w:val="0"/>
                <w:bCs/>
              </w:rPr>
            </w:pPr>
            <w:r w:rsidRPr="00815BBB">
              <w:rPr>
                <w:b w:val="0"/>
                <w:bCs/>
              </w:rPr>
              <w:t>7</w:t>
            </w:r>
          </w:p>
        </w:tc>
        <w:tc>
          <w:tcPr>
            <w:tcW w:w="542" w:type="pct"/>
            <w:vAlign w:val="center"/>
          </w:tcPr>
          <w:p w14:paraId="7BF574CE" w14:textId="083D29FC" w:rsidR="00E73454" w:rsidRPr="00815BBB" w:rsidRDefault="00E73454" w:rsidP="00E73454">
            <w:pPr>
              <w:pStyle w:val="TableCopy"/>
              <w:jc w:val="center"/>
              <w:rPr>
                <w:b w:val="0"/>
                <w:bCs/>
              </w:rPr>
            </w:pPr>
            <w:r w:rsidRPr="00815BBB">
              <w:rPr>
                <w:b w:val="0"/>
                <w:bCs/>
              </w:rPr>
              <w:t>12</w:t>
            </w:r>
          </w:p>
        </w:tc>
        <w:tc>
          <w:tcPr>
            <w:tcW w:w="667" w:type="pct"/>
            <w:vAlign w:val="center"/>
          </w:tcPr>
          <w:p w14:paraId="128F0FEE" w14:textId="509EBF62" w:rsidR="00E73454" w:rsidRPr="00815BBB" w:rsidRDefault="00E73454" w:rsidP="00E73454">
            <w:pPr>
              <w:pStyle w:val="TableCopy"/>
              <w:jc w:val="center"/>
              <w:rPr>
                <w:b w:val="0"/>
                <w:bCs/>
              </w:rPr>
            </w:pPr>
            <w:r w:rsidRPr="00815BBB">
              <w:rPr>
                <w:b w:val="0"/>
                <w:bCs/>
              </w:rPr>
              <w:t>19</w:t>
            </w:r>
          </w:p>
        </w:tc>
        <w:tc>
          <w:tcPr>
            <w:tcW w:w="675" w:type="pct"/>
            <w:vAlign w:val="center"/>
          </w:tcPr>
          <w:p w14:paraId="1562D223" w14:textId="7ACF5555" w:rsidR="00E73454" w:rsidRPr="00815BBB" w:rsidRDefault="00E73454" w:rsidP="00E73454">
            <w:pPr>
              <w:pStyle w:val="TableCopy"/>
              <w:jc w:val="center"/>
              <w:rPr>
                <w:b w:val="0"/>
                <w:bCs/>
              </w:rPr>
            </w:pPr>
            <w:r w:rsidRPr="00815BBB">
              <w:rPr>
                <w:b w:val="0"/>
                <w:bCs/>
              </w:rPr>
              <w:t>63%</w:t>
            </w:r>
          </w:p>
        </w:tc>
      </w:tr>
    </w:tbl>
    <w:p w14:paraId="165063D5" w14:textId="72A12820" w:rsidR="00D17BED" w:rsidRPr="00D17BED" w:rsidRDefault="00B5535C" w:rsidP="00D17BED">
      <w:pPr>
        <w:pStyle w:val="Heading4"/>
      </w:pPr>
      <w:r>
        <w:t>Result</w:t>
      </w:r>
    </w:p>
    <w:p w14:paraId="682111DC" w14:textId="77777777" w:rsidR="00D443D9" w:rsidRPr="008221CD" w:rsidRDefault="00D443D9" w:rsidP="00D443D9">
      <w:pPr>
        <w:pStyle w:val="NormalWeb"/>
        <w:spacing w:before="0" w:beforeAutospacing="0" w:after="120" w:afterAutospacing="0"/>
        <w:rPr>
          <w:rFonts w:ascii="Arial" w:hAnsi="Arial" w:cs="Arial"/>
          <w:sz w:val="20"/>
          <w:szCs w:val="20"/>
        </w:rPr>
      </w:pPr>
      <w:r w:rsidRPr="00672423">
        <w:rPr>
          <w:rFonts w:ascii="Arial" w:eastAsia="+mn-ea" w:hAnsi="Arial" w:cs="Arial"/>
          <w:color w:val="000000"/>
          <w:kern w:val="24"/>
          <w:sz w:val="20"/>
          <w:szCs w:val="20"/>
        </w:rPr>
        <w:t xml:space="preserve">This performance indicator combines mining licence applications, exploration licence applications and mineral industry work plan stages, and measures whether these were assessed within the statutory time </w:t>
      </w:r>
      <w:r w:rsidRPr="008221CD">
        <w:rPr>
          <w:rFonts w:ascii="Arial" w:eastAsia="+mn-ea" w:hAnsi="Arial" w:cs="Arial"/>
          <w:kern w:val="24"/>
          <w:sz w:val="20"/>
          <w:szCs w:val="20"/>
        </w:rPr>
        <w:t>frames.</w:t>
      </w:r>
    </w:p>
    <w:p w14:paraId="3F59B095" w14:textId="67362CE9" w:rsidR="00B41835" w:rsidRDefault="00D443D9" w:rsidP="00D443D9">
      <w:pPr>
        <w:pStyle w:val="NormalWeb"/>
        <w:spacing w:before="0" w:beforeAutospacing="0" w:after="120" w:afterAutospacing="0"/>
        <w:rPr>
          <w:rFonts w:ascii="Arial" w:eastAsia="+mn-ea" w:hAnsi="Arial" w:cs="Arial"/>
          <w:kern w:val="24"/>
          <w:sz w:val="20"/>
          <w:szCs w:val="20"/>
        </w:rPr>
      </w:pPr>
      <w:r w:rsidRPr="008221CD">
        <w:rPr>
          <w:rFonts w:ascii="Arial" w:eastAsia="+mn-ea" w:hAnsi="Arial" w:cs="Arial"/>
          <w:kern w:val="24"/>
          <w:sz w:val="20"/>
          <w:szCs w:val="20"/>
        </w:rPr>
        <w:t>In Q</w:t>
      </w:r>
      <w:r w:rsidR="001A13CB" w:rsidRPr="008221CD">
        <w:rPr>
          <w:rFonts w:ascii="Arial" w:eastAsia="+mn-ea" w:hAnsi="Arial" w:cs="Arial"/>
          <w:kern w:val="24"/>
          <w:sz w:val="20"/>
          <w:szCs w:val="20"/>
        </w:rPr>
        <w:t>4</w:t>
      </w:r>
      <w:r w:rsidRPr="008221CD">
        <w:rPr>
          <w:rFonts w:ascii="Arial" w:eastAsia="+mn-ea" w:hAnsi="Arial" w:cs="Arial"/>
          <w:kern w:val="24"/>
          <w:sz w:val="20"/>
          <w:szCs w:val="20"/>
        </w:rPr>
        <w:t xml:space="preserve">, there were </w:t>
      </w:r>
      <w:r w:rsidR="001A13CB" w:rsidRPr="008221CD">
        <w:rPr>
          <w:rFonts w:ascii="Arial" w:eastAsia="+mn-ea" w:hAnsi="Arial" w:cs="Arial"/>
          <w:kern w:val="24"/>
          <w:sz w:val="20"/>
          <w:szCs w:val="20"/>
        </w:rPr>
        <w:t>42</w:t>
      </w:r>
      <w:r w:rsidRPr="008221CD">
        <w:rPr>
          <w:rFonts w:ascii="Arial" w:eastAsia="+mn-ea" w:hAnsi="Arial" w:cs="Arial"/>
          <w:kern w:val="24"/>
          <w:sz w:val="20"/>
          <w:szCs w:val="20"/>
        </w:rPr>
        <w:t xml:space="preserve"> (</w:t>
      </w:r>
      <w:r w:rsidR="001A13CB" w:rsidRPr="008221CD">
        <w:rPr>
          <w:rFonts w:ascii="Arial" w:eastAsia="+mn-ea" w:hAnsi="Arial" w:cs="Arial"/>
          <w:kern w:val="24"/>
          <w:sz w:val="20"/>
          <w:szCs w:val="20"/>
        </w:rPr>
        <w:t>13</w:t>
      </w:r>
      <w:r w:rsidRPr="008221CD">
        <w:rPr>
          <w:rFonts w:ascii="Arial" w:eastAsia="+mn-ea" w:hAnsi="Arial" w:cs="Arial"/>
          <w:kern w:val="24"/>
          <w:sz w:val="20"/>
          <w:szCs w:val="20"/>
        </w:rPr>
        <w:t xml:space="preserve"> mineral work plan stages assessed and </w:t>
      </w:r>
      <w:r w:rsidR="001A13CB" w:rsidRPr="008221CD">
        <w:rPr>
          <w:rFonts w:ascii="Arial" w:eastAsia="+mn-ea" w:hAnsi="Arial" w:cs="Arial"/>
          <w:kern w:val="24"/>
          <w:sz w:val="20"/>
          <w:szCs w:val="20"/>
        </w:rPr>
        <w:t>29</w:t>
      </w:r>
      <w:r w:rsidRPr="008221CD">
        <w:rPr>
          <w:rFonts w:ascii="Arial" w:eastAsia="+mn-ea" w:hAnsi="Arial" w:cs="Arial"/>
          <w:kern w:val="24"/>
          <w:sz w:val="20"/>
          <w:szCs w:val="20"/>
        </w:rPr>
        <w:t xml:space="preserve"> mineral licence applications granted) of which </w:t>
      </w:r>
      <w:r w:rsidR="001A13CB" w:rsidRPr="008221CD">
        <w:rPr>
          <w:rFonts w:ascii="Arial" w:eastAsia="+mn-ea" w:hAnsi="Arial" w:cs="Arial"/>
          <w:kern w:val="24"/>
          <w:sz w:val="20"/>
          <w:szCs w:val="20"/>
        </w:rPr>
        <w:t>57</w:t>
      </w:r>
      <w:r w:rsidRPr="008221CD">
        <w:rPr>
          <w:rFonts w:ascii="Arial" w:eastAsia="+mn-ea" w:hAnsi="Arial" w:cs="Arial"/>
          <w:kern w:val="24"/>
          <w:sz w:val="20"/>
          <w:szCs w:val="20"/>
        </w:rPr>
        <w:t>% were assessed within the statutory time frames.</w:t>
      </w:r>
    </w:p>
    <w:p w14:paraId="586BFE5F" w14:textId="77777777" w:rsidR="00543D9A" w:rsidRPr="008221CD" w:rsidRDefault="00543D9A" w:rsidP="00D443D9">
      <w:pPr>
        <w:pStyle w:val="NormalWeb"/>
        <w:spacing w:before="0" w:beforeAutospacing="0" w:after="120" w:afterAutospacing="0"/>
        <w:rPr>
          <w:rFonts w:ascii="Arial" w:eastAsia="+mn-ea" w:hAnsi="Arial" w:cs="Arial"/>
          <w:kern w:val="24"/>
          <w:sz w:val="20"/>
          <w:szCs w:val="20"/>
        </w:rPr>
      </w:pPr>
    </w:p>
    <w:p w14:paraId="6C3995CE" w14:textId="6C438977" w:rsidR="001D7982" w:rsidRDefault="001D7982" w:rsidP="00FE6D0A">
      <w:pPr>
        <w:pStyle w:val="Heading3"/>
      </w:pPr>
      <w:r w:rsidRPr="001E077D">
        <w:t>Table A</w:t>
      </w:r>
      <w:r w:rsidR="00FE6D0A">
        <w:t>.</w:t>
      </w:r>
      <w:r w:rsidRPr="001E077D">
        <w:t xml:space="preserve"> Mineral licence applications assessed within statutory time frame (STF)</w:t>
      </w:r>
    </w:p>
    <w:tbl>
      <w:tblPr>
        <w:tblStyle w:val="TableGrid"/>
        <w:tblW w:w="5000" w:type="pct"/>
        <w:tblLook w:val="0420" w:firstRow="1" w:lastRow="0" w:firstColumn="0" w:lastColumn="0" w:noHBand="0" w:noVBand="1"/>
      </w:tblPr>
      <w:tblGrid>
        <w:gridCol w:w="2690"/>
        <w:gridCol w:w="2936"/>
        <w:gridCol w:w="2308"/>
        <w:gridCol w:w="1677"/>
        <w:gridCol w:w="1687"/>
        <w:gridCol w:w="2022"/>
        <w:gridCol w:w="2068"/>
      </w:tblGrid>
      <w:tr w:rsidR="00FE6D0A" w:rsidRPr="00FE6D0A" w14:paraId="36ED14A7" w14:textId="77777777" w:rsidTr="00612FCC">
        <w:trPr>
          <w:cnfStyle w:val="100000000000" w:firstRow="1" w:lastRow="0" w:firstColumn="0" w:lastColumn="0" w:oddVBand="0" w:evenVBand="0" w:oddHBand="0" w:evenHBand="0" w:firstRowFirstColumn="0" w:firstRowLastColumn="0" w:lastRowFirstColumn="0" w:lastRowLastColumn="0"/>
          <w:trHeight w:val="20"/>
        </w:trPr>
        <w:tc>
          <w:tcPr>
            <w:tcW w:w="874" w:type="pct"/>
            <w:vAlign w:val="center"/>
          </w:tcPr>
          <w:p w14:paraId="7834FEC3" w14:textId="77777777" w:rsidR="001D7982" w:rsidRPr="00FE6D0A" w:rsidRDefault="001D7982" w:rsidP="00525AC8">
            <w:pPr>
              <w:pStyle w:val="TableCopy"/>
            </w:pPr>
            <w:r w:rsidRPr="00FE6D0A">
              <w:t>Quarter</w:t>
            </w:r>
          </w:p>
        </w:tc>
        <w:tc>
          <w:tcPr>
            <w:tcW w:w="954" w:type="pct"/>
            <w:vAlign w:val="center"/>
            <w:hideMark/>
          </w:tcPr>
          <w:p w14:paraId="241E73A8" w14:textId="77777777" w:rsidR="001D7982" w:rsidRPr="00FE6D0A" w:rsidRDefault="001D7982" w:rsidP="00525AC8">
            <w:pPr>
              <w:pStyle w:val="TableCopy"/>
            </w:pPr>
            <w:r w:rsidRPr="00FE6D0A">
              <w:t>Licence Type</w:t>
            </w:r>
          </w:p>
        </w:tc>
        <w:tc>
          <w:tcPr>
            <w:tcW w:w="750" w:type="pct"/>
            <w:vAlign w:val="center"/>
            <w:hideMark/>
          </w:tcPr>
          <w:p w14:paraId="3F47AE67" w14:textId="77777777" w:rsidR="001D7982" w:rsidRPr="00FE6D0A" w:rsidRDefault="001D7982" w:rsidP="00525AC8">
            <w:pPr>
              <w:pStyle w:val="TableCopy"/>
              <w:jc w:val="center"/>
            </w:pPr>
            <w:r w:rsidRPr="00FE6D0A">
              <w:t>STF</w:t>
            </w:r>
          </w:p>
          <w:p w14:paraId="3BFA6C00" w14:textId="77777777" w:rsidR="001D7982" w:rsidRPr="00FE6D0A" w:rsidRDefault="001D7982" w:rsidP="00525AC8">
            <w:pPr>
              <w:pStyle w:val="TableCopy"/>
              <w:jc w:val="center"/>
            </w:pPr>
            <w:r w:rsidRPr="00FE6D0A">
              <w:t>(Target Days)</w:t>
            </w:r>
          </w:p>
        </w:tc>
        <w:tc>
          <w:tcPr>
            <w:tcW w:w="545" w:type="pct"/>
            <w:vAlign w:val="center"/>
            <w:hideMark/>
          </w:tcPr>
          <w:p w14:paraId="110E19E3" w14:textId="77777777" w:rsidR="001D7982" w:rsidRPr="00FE6D0A" w:rsidRDefault="001D7982" w:rsidP="00525AC8">
            <w:pPr>
              <w:pStyle w:val="TableCopy"/>
              <w:jc w:val="center"/>
            </w:pPr>
            <w:r w:rsidRPr="00FE6D0A">
              <w:t>Over</w:t>
            </w:r>
          </w:p>
          <w:p w14:paraId="6503E3CB" w14:textId="77777777" w:rsidR="001D7982" w:rsidRPr="00FE6D0A" w:rsidRDefault="001D7982" w:rsidP="00525AC8">
            <w:pPr>
              <w:pStyle w:val="TableCopy"/>
              <w:jc w:val="center"/>
            </w:pPr>
            <w:r w:rsidRPr="00FE6D0A">
              <w:t>STF</w:t>
            </w:r>
          </w:p>
        </w:tc>
        <w:tc>
          <w:tcPr>
            <w:tcW w:w="548" w:type="pct"/>
            <w:vAlign w:val="center"/>
            <w:hideMark/>
          </w:tcPr>
          <w:p w14:paraId="6146C3C7" w14:textId="77777777" w:rsidR="001D7982" w:rsidRPr="00FE6D0A" w:rsidRDefault="001D7982" w:rsidP="00525AC8">
            <w:pPr>
              <w:pStyle w:val="TableCopy"/>
              <w:jc w:val="center"/>
            </w:pPr>
            <w:r w:rsidRPr="00FE6D0A">
              <w:t>Within</w:t>
            </w:r>
          </w:p>
          <w:p w14:paraId="72D18BBF" w14:textId="77777777" w:rsidR="001D7982" w:rsidRPr="00FE6D0A" w:rsidRDefault="001D7982" w:rsidP="00525AC8">
            <w:pPr>
              <w:pStyle w:val="TableCopy"/>
              <w:jc w:val="center"/>
            </w:pPr>
            <w:r w:rsidRPr="00FE6D0A">
              <w:t>STF</w:t>
            </w:r>
          </w:p>
        </w:tc>
        <w:tc>
          <w:tcPr>
            <w:tcW w:w="657" w:type="pct"/>
            <w:vAlign w:val="center"/>
            <w:hideMark/>
          </w:tcPr>
          <w:p w14:paraId="6BEB1226" w14:textId="77777777" w:rsidR="001D7982" w:rsidRPr="00FE6D0A" w:rsidRDefault="001D7982" w:rsidP="00525AC8">
            <w:pPr>
              <w:pStyle w:val="TableCopy"/>
              <w:jc w:val="center"/>
            </w:pPr>
            <w:r w:rsidRPr="00FE6D0A">
              <w:t>Total</w:t>
            </w:r>
          </w:p>
          <w:p w14:paraId="34242E12" w14:textId="77777777" w:rsidR="001D7982" w:rsidRPr="00FE6D0A" w:rsidRDefault="001D7982" w:rsidP="00525AC8">
            <w:pPr>
              <w:pStyle w:val="TableCopy"/>
              <w:jc w:val="center"/>
            </w:pPr>
            <w:r w:rsidRPr="00FE6D0A">
              <w:t>(Over + Within STF)</w:t>
            </w:r>
          </w:p>
        </w:tc>
        <w:tc>
          <w:tcPr>
            <w:tcW w:w="672" w:type="pct"/>
            <w:vAlign w:val="center"/>
            <w:hideMark/>
          </w:tcPr>
          <w:p w14:paraId="6B084287" w14:textId="77777777" w:rsidR="001D7982" w:rsidRPr="00FE6D0A" w:rsidRDefault="001D7982" w:rsidP="00525AC8">
            <w:pPr>
              <w:pStyle w:val="TableCopy"/>
              <w:jc w:val="center"/>
            </w:pPr>
            <w:r w:rsidRPr="00FE6D0A">
              <w:t>% Within STF/Total</w:t>
            </w:r>
          </w:p>
        </w:tc>
      </w:tr>
      <w:tr w:rsidR="00EA5FA7" w:rsidRPr="00FE6D0A" w14:paraId="6CFC4B4C" w14:textId="77777777" w:rsidTr="00612FCC">
        <w:trPr>
          <w:trHeight w:val="20"/>
        </w:trPr>
        <w:tc>
          <w:tcPr>
            <w:tcW w:w="874" w:type="pct"/>
            <w:vAlign w:val="center"/>
          </w:tcPr>
          <w:p w14:paraId="4B3052FD" w14:textId="53EB9531" w:rsidR="00EA5FA7" w:rsidRPr="00877ADC" w:rsidRDefault="00EA5FA7" w:rsidP="00EA5FA7">
            <w:pPr>
              <w:pStyle w:val="TableCopy"/>
            </w:pPr>
            <w:r w:rsidRPr="00877ADC">
              <w:t>FY 2022-23 Q3</w:t>
            </w:r>
          </w:p>
        </w:tc>
        <w:tc>
          <w:tcPr>
            <w:tcW w:w="954" w:type="pct"/>
            <w:vAlign w:val="center"/>
          </w:tcPr>
          <w:p w14:paraId="17EC83B6" w14:textId="0FC74C20" w:rsidR="00EA5FA7" w:rsidRPr="00877ADC" w:rsidRDefault="00EA5FA7" w:rsidP="00EA5FA7">
            <w:pPr>
              <w:pStyle w:val="TableCopy"/>
              <w:rPr>
                <w:rFonts w:eastAsiaTheme="minorEastAsia"/>
              </w:rPr>
            </w:pPr>
            <w:r w:rsidRPr="00877ADC">
              <w:rPr>
                <w:rFonts w:eastAsiaTheme="minorEastAsia"/>
              </w:rPr>
              <w:t>Exploration Licence</w:t>
            </w:r>
          </w:p>
        </w:tc>
        <w:tc>
          <w:tcPr>
            <w:tcW w:w="750" w:type="pct"/>
            <w:vAlign w:val="center"/>
          </w:tcPr>
          <w:p w14:paraId="6785A1C0" w14:textId="4C581BA4" w:rsidR="00EA5FA7" w:rsidRPr="00877ADC" w:rsidRDefault="00944D05" w:rsidP="00EA5FA7">
            <w:pPr>
              <w:pStyle w:val="TableCopy"/>
              <w:jc w:val="center"/>
            </w:pPr>
            <w:r>
              <w:t>90</w:t>
            </w:r>
          </w:p>
        </w:tc>
        <w:tc>
          <w:tcPr>
            <w:tcW w:w="545" w:type="pct"/>
            <w:vAlign w:val="center"/>
          </w:tcPr>
          <w:p w14:paraId="0C9B2B47" w14:textId="3EDB2B57" w:rsidR="00EA5FA7" w:rsidRPr="00877ADC" w:rsidRDefault="00944D05" w:rsidP="00EA5FA7">
            <w:pPr>
              <w:pStyle w:val="TableCopy"/>
              <w:jc w:val="center"/>
            </w:pPr>
            <w:r>
              <w:t>13</w:t>
            </w:r>
          </w:p>
        </w:tc>
        <w:tc>
          <w:tcPr>
            <w:tcW w:w="548" w:type="pct"/>
            <w:vAlign w:val="center"/>
          </w:tcPr>
          <w:p w14:paraId="37D8052E" w14:textId="06703F18" w:rsidR="00EA5FA7" w:rsidRPr="00D0418B" w:rsidRDefault="00944D05" w:rsidP="00EA5FA7">
            <w:pPr>
              <w:pStyle w:val="TableCopy"/>
              <w:jc w:val="center"/>
            </w:pPr>
            <w:r>
              <w:t>10</w:t>
            </w:r>
          </w:p>
        </w:tc>
        <w:tc>
          <w:tcPr>
            <w:tcW w:w="657" w:type="pct"/>
            <w:vAlign w:val="center"/>
          </w:tcPr>
          <w:p w14:paraId="754B8D00" w14:textId="486DE887" w:rsidR="00EA5FA7" w:rsidRPr="00D0418B" w:rsidRDefault="00944D05" w:rsidP="00EA5FA7">
            <w:pPr>
              <w:pStyle w:val="TableCopy"/>
              <w:jc w:val="center"/>
            </w:pPr>
            <w:r>
              <w:t>23</w:t>
            </w:r>
          </w:p>
        </w:tc>
        <w:tc>
          <w:tcPr>
            <w:tcW w:w="672" w:type="pct"/>
            <w:vAlign w:val="center"/>
          </w:tcPr>
          <w:p w14:paraId="6E6D2A4A" w14:textId="2913F049" w:rsidR="00EA5FA7" w:rsidRPr="004A0F9B" w:rsidRDefault="00944D05" w:rsidP="00EA5FA7">
            <w:pPr>
              <w:pStyle w:val="TableCopy"/>
              <w:jc w:val="center"/>
            </w:pPr>
            <w:r>
              <w:t>43%</w:t>
            </w:r>
          </w:p>
        </w:tc>
      </w:tr>
      <w:tr w:rsidR="00EA5FA7" w:rsidRPr="00FE6D0A" w14:paraId="49EE9D8A" w14:textId="77777777" w:rsidTr="00612FCC">
        <w:trPr>
          <w:trHeight w:val="20"/>
        </w:trPr>
        <w:tc>
          <w:tcPr>
            <w:tcW w:w="874" w:type="pct"/>
            <w:vAlign w:val="center"/>
          </w:tcPr>
          <w:p w14:paraId="25E18A89" w14:textId="6BC01A80" w:rsidR="00EA5FA7" w:rsidRPr="00877ADC" w:rsidRDefault="00EA5FA7" w:rsidP="00EA5FA7">
            <w:pPr>
              <w:pStyle w:val="TableCopy"/>
            </w:pPr>
            <w:r w:rsidRPr="00877ADC">
              <w:t>FY 2022-23 Q3</w:t>
            </w:r>
          </w:p>
        </w:tc>
        <w:tc>
          <w:tcPr>
            <w:tcW w:w="954" w:type="pct"/>
            <w:vAlign w:val="center"/>
          </w:tcPr>
          <w:p w14:paraId="588C8136" w14:textId="43C58727" w:rsidR="00EA5FA7" w:rsidRPr="00877ADC" w:rsidRDefault="00EA5FA7" w:rsidP="00EA5FA7">
            <w:pPr>
              <w:pStyle w:val="TableCopy"/>
              <w:rPr>
                <w:rFonts w:eastAsiaTheme="minorEastAsia"/>
              </w:rPr>
            </w:pPr>
            <w:r w:rsidRPr="00877ADC">
              <w:rPr>
                <w:rFonts w:eastAsiaTheme="minorEastAsia"/>
              </w:rPr>
              <w:t>Prospecting Licence</w:t>
            </w:r>
          </w:p>
        </w:tc>
        <w:tc>
          <w:tcPr>
            <w:tcW w:w="750" w:type="pct"/>
            <w:vAlign w:val="center"/>
          </w:tcPr>
          <w:p w14:paraId="2145CD7C" w14:textId="2772CCE2" w:rsidR="00EA5FA7" w:rsidRPr="00877ADC" w:rsidRDefault="00944D05" w:rsidP="00EA5FA7">
            <w:pPr>
              <w:pStyle w:val="TableCopy"/>
              <w:jc w:val="center"/>
            </w:pPr>
            <w:r>
              <w:t>90</w:t>
            </w:r>
          </w:p>
        </w:tc>
        <w:tc>
          <w:tcPr>
            <w:tcW w:w="545" w:type="pct"/>
            <w:vAlign w:val="center"/>
          </w:tcPr>
          <w:p w14:paraId="0DE8D1DC" w14:textId="7CF5DE7B" w:rsidR="00EA5FA7" w:rsidRPr="00877ADC" w:rsidRDefault="00944D05" w:rsidP="00EA5FA7">
            <w:pPr>
              <w:pStyle w:val="TableCopy"/>
              <w:jc w:val="center"/>
            </w:pPr>
            <w:r>
              <w:t>0</w:t>
            </w:r>
          </w:p>
        </w:tc>
        <w:tc>
          <w:tcPr>
            <w:tcW w:w="548" w:type="pct"/>
            <w:vAlign w:val="center"/>
          </w:tcPr>
          <w:p w14:paraId="37C7A729" w14:textId="7F651D33" w:rsidR="00EA5FA7" w:rsidRPr="00D0418B" w:rsidRDefault="00944D05" w:rsidP="00EA5FA7">
            <w:pPr>
              <w:pStyle w:val="TableCopy"/>
              <w:jc w:val="center"/>
            </w:pPr>
            <w:r>
              <w:t>0</w:t>
            </w:r>
          </w:p>
        </w:tc>
        <w:tc>
          <w:tcPr>
            <w:tcW w:w="657" w:type="pct"/>
            <w:vAlign w:val="center"/>
          </w:tcPr>
          <w:p w14:paraId="01649941" w14:textId="651E2BEE" w:rsidR="00EA5FA7" w:rsidRPr="00D0418B" w:rsidRDefault="00944D05" w:rsidP="00EA5FA7">
            <w:pPr>
              <w:pStyle w:val="TableCopy"/>
              <w:jc w:val="center"/>
            </w:pPr>
            <w:r>
              <w:t>0</w:t>
            </w:r>
          </w:p>
        </w:tc>
        <w:tc>
          <w:tcPr>
            <w:tcW w:w="672" w:type="pct"/>
            <w:vAlign w:val="center"/>
          </w:tcPr>
          <w:p w14:paraId="0B57FF6D" w14:textId="77BE1D46" w:rsidR="00EA5FA7" w:rsidRPr="004A0F9B" w:rsidRDefault="00944D05" w:rsidP="00EA5FA7">
            <w:pPr>
              <w:pStyle w:val="TableCopy"/>
              <w:jc w:val="center"/>
            </w:pPr>
            <w:r>
              <w:t>N/A</w:t>
            </w:r>
          </w:p>
        </w:tc>
      </w:tr>
      <w:tr w:rsidR="00EA5FA7" w:rsidRPr="00FE6D0A" w14:paraId="7BE5AF49" w14:textId="77777777" w:rsidTr="00612FCC">
        <w:trPr>
          <w:trHeight w:val="20"/>
        </w:trPr>
        <w:tc>
          <w:tcPr>
            <w:tcW w:w="874" w:type="pct"/>
            <w:vAlign w:val="center"/>
          </w:tcPr>
          <w:p w14:paraId="621E8B2A" w14:textId="0BDEB751" w:rsidR="00EA5FA7" w:rsidRPr="00877ADC" w:rsidRDefault="00EA5FA7" w:rsidP="00EA5FA7">
            <w:pPr>
              <w:pStyle w:val="TableCopy"/>
            </w:pPr>
            <w:r w:rsidRPr="00877ADC">
              <w:t>FY 2022-23 Q3</w:t>
            </w:r>
          </w:p>
        </w:tc>
        <w:tc>
          <w:tcPr>
            <w:tcW w:w="954" w:type="pct"/>
            <w:vAlign w:val="center"/>
          </w:tcPr>
          <w:p w14:paraId="48CDAC1D" w14:textId="7A2B5139" w:rsidR="00EA5FA7" w:rsidRPr="00877ADC" w:rsidRDefault="00EA5FA7" w:rsidP="00EA5FA7">
            <w:pPr>
              <w:pStyle w:val="TableCopy"/>
              <w:rPr>
                <w:rFonts w:eastAsiaTheme="minorEastAsia"/>
              </w:rPr>
            </w:pPr>
            <w:r w:rsidRPr="00877ADC">
              <w:rPr>
                <w:rFonts w:eastAsiaTheme="minorEastAsia"/>
              </w:rPr>
              <w:t>Mining Licence</w:t>
            </w:r>
          </w:p>
        </w:tc>
        <w:tc>
          <w:tcPr>
            <w:tcW w:w="750" w:type="pct"/>
            <w:vAlign w:val="center"/>
          </w:tcPr>
          <w:p w14:paraId="1550B6EB" w14:textId="28AADFDD" w:rsidR="00EA5FA7" w:rsidRPr="00877ADC" w:rsidRDefault="00944D05" w:rsidP="00EA5FA7">
            <w:pPr>
              <w:pStyle w:val="TableCopy"/>
              <w:jc w:val="center"/>
            </w:pPr>
            <w:r>
              <w:t>120</w:t>
            </w:r>
          </w:p>
        </w:tc>
        <w:tc>
          <w:tcPr>
            <w:tcW w:w="545" w:type="pct"/>
            <w:vAlign w:val="center"/>
          </w:tcPr>
          <w:p w14:paraId="54861BCE" w14:textId="537600C9" w:rsidR="00EA5FA7" w:rsidRPr="00877ADC" w:rsidRDefault="00944D05" w:rsidP="00EA5FA7">
            <w:pPr>
              <w:pStyle w:val="TableCopy"/>
              <w:jc w:val="center"/>
            </w:pPr>
            <w:r>
              <w:t>0</w:t>
            </w:r>
          </w:p>
        </w:tc>
        <w:tc>
          <w:tcPr>
            <w:tcW w:w="548" w:type="pct"/>
            <w:vAlign w:val="center"/>
          </w:tcPr>
          <w:p w14:paraId="37E57DC9" w14:textId="710910AF" w:rsidR="00EA5FA7" w:rsidRPr="00D0418B" w:rsidRDefault="00944D05" w:rsidP="00EA5FA7">
            <w:pPr>
              <w:pStyle w:val="TableCopy"/>
              <w:jc w:val="center"/>
            </w:pPr>
            <w:r>
              <w:t>0</w:t>
            </w:r>
          </w:p>
        </w:tc>
        <w:tc>
          <w:tcPr>
            <w:tcW w:w="657" w:type="pct"/>
            <w:vAlign w:val="center"/>
          </w:tcPr>
          <w:p w14:paraId="7A175A96" w14:textId="03D1F879" w:rsidR="00EA5FA7" w:rsidRPr="00D0418B" w:rsidRDefault="00944D05" w:rsidP="00EA5FA7">
            <w:pPr>
              <w:pStyle w:val="TableCopy"/>
              <w:jc w:val="center"/>
            </w:pPr>
            <w:r>
              <w:t>0</w:t>
            </w:r>
          </w:p>
        </w:tc>
        <w:tc>
          <w:tcPr>
            <w:tcW w:w="672" w:type="pct"/>
            <w:vAlign w:val="center"/>
          </w:tcPr>
          <w:p w14:paraId="6CFB3323" w14:textId="7DF8C6D8" w:rsidR="00EA5FA7" w:rsidRPr="004A0F9B" w:rsidRDefault="00944D05" w:rsidP="00EA5FA7">
            <w:pPr>
              <w:pStyle w:val="TableCopy"/>
              <w:jc w:val="center"/>
            </w:pPr>
            <w:r>
              <w:t>N/A</w:t>
            </w:r>
          </w:p>
        </w:tc>
      </w:tr>
      <w:tr w:rsidR="00EA5FA7" w:rsidRPr="00FE6D0A" w14:paraId="08172B8F" w14:textId="77777777" w:rsidTr="00612FCC">
        <w:trPr>
          <w:trHeight w:val="20"/>
        </w:trPr>
        <w:tc>
          <w:tcPr>
            <w:tcW w:w="874" w:type="pct"/>
            <w:vAlign w:val="center"/>
          </w:tcPr>
          <w:p w14:paraId="3582812D" w14:textId="6AD7FDC0" w:rsidR="00EA5FA7" w:rsidRPr="00877ADC" w:rsidRDefault="00EA5FA7" w:rsidP="00EA5FA7">
            <w:pPr>
              <w:pStyle w:val="TableCopy"/>
            </w:pPr>
            <w:r w:rsidRPr="00877ADC">
              <w:t>FY 2022-23 Q3</w:t>
            </w:r>
          </w:p>
        </w:tc>
        <w:tc>
          <w:tcPr>
            <w:tcW w:w="954" w:type="pct"/>
            <w:vAlign w:val="center"/>
          </w:tcPr>
          <w:p w14:paraId="6AA26659" w14:textId="7B2EAD4D" w:rsidR="00EA5FA7" w:rsidRPr="00877ADC" w:rsidRDefault="00EA5FA7" w:rsidP="00EA5FA7">
            <w:pPr>
              <w:pStyle w:val="TableCopy"/>
              <w:rPr>
                <w:rFonts w:eastAsiaTheme="minorEastAsia"/>
              </w:rPr>
            </w:pPr>
            <w:r w:rsidRPr="00877ADC">
              <w:rPr>
                <w:rFonts w:eastAsiaTheme="minorEastAsia"/>
              </w:rPr>
              <w:t>Retention Licence</w:t>
            </w:r>
          </w:p>
        </w:tc>
        <w:tc>
          <w:tcPr>
            <w:tcW w:w="750" w:type="pct"/>
            <w:vAlign w:val="center"/>
          </w:tcPr>
          <w:p w14:paraId="733D5DB7" w14:textId="20DD50DC" w:rsidR="00EA5FA7" w:rsidRPr="00877ADC" w:rsidRDefault="00944D05" w:rsidP="00EA5FA7">
            <w:pPr>
              <w:pStyle w:val="TableCopy"/>
              <w:jc w:val="center"/>
            </w:pPr>
            <w:r>
              <w:t>120</w:t>
            </w:r>
          </w:p>
        </w:tc>
        <w:tc>
          <w:tcPr>
            <w:tcW w:w="545" w:type="pct"/>
            <w:vAlign w:val="center"/>
          </w:tcPr>
          <w:p w14:paraId="14411937" w14:textId="4BF14900" w:rsidR="00EA5FA7" w:rsidRPr="00877ADC" w:rsidRDefault="00944D05" w:rsidP="00EA5FA7">
            <w:pPr>
              <w:pStyle w:val="TableCopy"/>
              <w:jc w:val="center"/>
            </w:pPr>
            <w:r>
              <w:t>4</w:t>
            </w:r>
          </w:p>
        </w:tc>
        <w:tc>
          <w:tcPr>
            <w:tcW w:w="548" w:type="pct"/>
            <w:vAlign w:val="center"/>
          </w:tcPr>
          <w:p w14:paraId="2070FD78" w14:textId="028A5AA6" w:rsidR="00EA5FA7" w:rsidRPr="00D0418B" w:rsidRDefault="00944D05" w:rsidP="00EA5FA7">
            <w:pPr>
              <w:pStyle w:val="TableCopy"/>
              <w:jc w:val="center"/>
            </w:pPr>
            <w:r>
              <w:t>2</w:t>
            </w:r>
          </w:p>
        </w:tc>
        <w:tc>
          <w:tcPr>
            <w:tcW w:w="657" w:type="pct"/>
            <w:vAlign w:val="center"/>
          </w:tcPr>
          <w:p w14:paraId="29B897B2" w14:textId="10C43706" w:rsidR="00EA5FA7" w:rsidRPr="00D0418B" w:rsidRDefault="00944D05" w:rsidP="00EA5FA7">
            <w:pPr>
              <w:pStyle w:val="TableCopy"/>
              <w:jc w:val="center"/>
            </w:pPr>
            <w:r>
              <w:t>6</w:t>
            </w:r>
          </w:p>
        </w:tc>
        <w:tc>
          <w:tcPr>
            <w:tcW w:w="672" w:type="pct"/>
            <w:vAlign w:val="center"/>
          </w:tcPr>
          <w:p w14:paraId="29A05CDC" w14:textId="5E1798DB" w:rsidR="00EA5FA7" w:rsidRPr="004A0F9B" w:rsidRDefault="00944D05" w:rsidP="00EA5FA7">
            <w:pPr>
              <w:pStyle w:val="TableCopy"/>
              <w:jc w:val="center"/>
            </w:pPr>
            <w:r>
              <w:t>33%</w:t>
            </w:r>
          </w:p>
        </w:tc>
      </w:tr>
      <w:tr w:rsidR="00EA5FA7" w:rsidRPr="00FE6D0A" w14:paraId="272E8901" w14:textId="77777777" w:rsidTr="00612FCC">
        <w:trPr>
          <w:trHeight w:val="20"/>
        </w:trPr>
        <w:tc>
          <w:tcPr>
            <w:tcW w:w="874" w:type="pct"/>
            <w:vAlign w:val="center"/>
          </w:tcPr>
          <w:p w14:paraId="7BEEB2EF" w14:textId="77777777" w:rsidR="00EA5FA7" w:rsidRPr="00877ADC" w:rsidRDefault="00EA5FA7" w:rsidP="00EA5FA7">
            <w:pPr>
              <w:pStyle w:val="TableCopy"/>
            </w:pPr>
          </w:p>
        </w:tc>
        <w:tc>
          <w:tcPr>
            <w:tcW w:w="954" w:type="pct"/>
            <w:vAlign w:val="center"/>
          </w:tcPr>
          <w:p w14:paraId="0F537E8D" w14:textId="48BB5B3B" w:rsidR="00EA5FA7" w:rsidRPr="00877ADC" w:rsidRDefault="00EA5FA7" w:rsidP="00EA5FA7">
            <w:pPr>
              <w:pStyle w:val="TableCopy"/>
              <w:rPr>
                <w:rFonts w:eastAsiaTheme="minorEastAsia"/>
              </w:rPr>
            </w:pPr>
            <w:r w:rsidRPr="00240724">
              <w:t>Total</w:t>
            </w:r>
          </w:p>
        </w:tc>
        <w:tc>
          <w:tcPr>
            <w:tcW w:w="750" w:type="pct"/>
            <w:vAlign w:val="center"/>
          </w:tcPr>
          <w:p w14:paraId="112AA74A" w14:textId="68F78038" w:rsidR="00EA5FA7" w:rsidRPr="00877ADC" w:rsidRDefault="00944D05" w:rsidP="00EA5FA7">
            <w:pPr>
              <w:pStyle w:val="TableCopy"/>
              <w:jc w:val="center"/>
            </w:pPr>
            <w:r>
              <w:t>n/a</w:t>
            </w:r>
          </w:p>
        </w:tc>
        <w:tc>
          <w:tcPr>
            <w:tcW w:w="545" w:type="pct"/>
            <w:vAlign w:val="center"/>
          </w:tcPr>
          <w:p w14:paraId="2C6080F9" w14:textId="2F32009A" w:rsidR="00EA5FA7" w:rsidRPr="00877ADC" w:rsidRDefault="00612FCC" w:rsidP="00EA5FA7">
            <w:pPr>
              <w:pStyle w:val="TableCopy"/>
              <w:jc w:val="center"/>
            </w:pPr>
            <w:r>
              <w:t>17</w:t>
            </w:r>
          </w:p>
        </w:tc>
        <w:tc>
          <w:tcPr>
            <w:tcW w:w="548" w:type="pct"/>
            <w:vAlign w:val="center"/>
          </w:tcPr>
          <w:p w14:paraId="0D40A80D" w14:textId="44ADC96F" w:rsidR="00EA5FA7" w:rsidRPr="00D0418B" w:rsidRDefault="00612FCC" w:rsidP="00EA5FA7">
            <w:pPr>
              <w:pStyle w:val="TableCopy"/>
              <w:jc w:val="center"/>
            </w:pPr>
            <w:r>
              <w:t>12</w:t>
            </w:r>
          </w:p>
        </w:tc>
        <w:tc>
          <w:tcPr>
            <w:tcW w:w="657" w:type="pct"/>
            <w:vAlign w:val="center"/>
          </w:tcPr>
          <w:p w14:paraId="047BBB2A" w14:textId="04BB88EF" w:rsidR="00EA5FA7" w:rsidRPr="00D0418B" w:rsidRDefault="00612FCC" w:rsidP="00EA5FA7">
            <w:pPr>
              <w:pStyle w:val="TableCopy"/>
              <w:jc w:val="center"/>
            </w:pPr>
            <w:r>
              <w:t>29</w:t>
            </w:r>
          </w:p>
        </w:tc>
        <w:tc>
          <w:tcPr>
            <w:tcW w:w="672" w:type="pct"/>
            <w:vAlign w:val="center"/>
          </w:tcPr>
          <w:p w14:paraId="19C7F5D4" w14:textId="3E49B395" w:rsidR="00EA5FA7" w:rsidRPr="004A0F9B" w:rsidRDefault="00612FCC" w:rsidP="00EA5FA7">
            <w:pPr>
              <w:pStyle w:val="TableCopy"/>
              <w:jc w:val="center"/>
            </w:pPr>
            <w:r>
              <w:t>41%</w:t>
            </w:r>
          </w:p>
        </w:tc>
      </w:tr>
      <w:tr w:rsidR="00EA5FA7" w:rsidRPr="00FE6D0A" w14:paraId="5C32EF10" w14:textId="77777777" w:rsidTr="00612FCC">
        <w:trPr>
          <w:trHeight w:val="20"/>
        </w:trPr>
        <w:tc>
          <w:tcPr>
            <w:tcW w:w="874" w:type="pct"/>
            <w:vAlign w:val="center"/>
          </w:tcPr>
          <w:p w14:paraId="403E1BD1" w14:textId="48FDF14D" w:rsidR="00EA5FA7" w:rsidRPr="00877ADC" w:rsidRDefault="00EA5FA7" w:rsidP="00EA5FA7">
            <w:pPr>
              <w:pStyle w:val="TableCopy"/>
              <w:rPr>
                <w:rFonts w:eastAsiaTheme="minorEastAsia"/>
              </w:rPr>
            </w:pPr>
            <w:r w:rsidRPr="00877ADC">
              <w:t>FY 2022-23 Q3</w:t>
            </w:r>
          </w:p>
        </w:tc>
        <w:tc>
          <w:tcPr>
            <w:tcW w:w="954" w:type="pct"/>
            <w:vAlign w:val="center"/>
            <w:hideMark/>
          </w:tcPr>
          <w:p w14:paraId="29BDEFE7" w14:textId="77777777" w:rsidR="00EA5FA7" w:rsidRPr="00877ADC" w:rsidRDefault="00EA5FA7" w:rsidP="00EA5FA7">
            <w:pPr>
              <w:pStyle w:val="TableCopy"/>
            </w:pPr>
            <w:r w:rsidRPr="00877ADC">
              <w:rPr>
                <w:rFonts w:eastAsiaTheme="minorEastAsia"/>
              </w:rPr>
              <w:t>Exploration Licence</w:t>
            </w:r>
          </w:p>
        </w:tc>
        <w:tc>
          <w:tcPr>
            <w:tcW w:w="750" w:type="pct"/>
            <w:vAlign w:val="center"/>
            <w:hideMark/>
          </w:tcPr>
          <w:p w14:paraId="76A935A0" w14:textId="77777777" w:rsidR="00EA5FA7" w:rsidRPr="00877ADC" w:rsidRDefault="00EA5FA7" w:rsidP="00EA5FA7">
            <w:pPr>
              <w:pStyle w:val="TableCopy"/>
              <w:jc w:val="center"/>
            </w:pPr>
            <w:r w:rsidRPr="00877ADC">
              <w:t>90</w:t>
            </w:r>
          </w:p>
        </w:tc>
        <w:tc>
          <w:tcPr>
            <w:tcW w:w="545" w:type="pct"/>
            <w:vAlign w:val="center"/>
          </w:tcPr>
          <w:p w14:paraId="547B2A9E" w14:textId="04E133E5" w:rsidR="00EA5FA7" w:rsidRPr="00877ADC" w:rsidRDefault="00EA5FA7" w:rsidP="00EA5FA7">
            <w:pPr>
              <w:pStyle w:val="TableCopy"/>
              <w:jc w:val="center"/>
            </w:pPr>
            <w:r w:rsidRPr="00877ADC">
              <w:t>3</w:t>
            </w:r>
          </w:p>
        </w:tc>
        <w:tc>
          <w:tcPr>
            <w:tcW w:w="548" w:type="pct"/>
            <w:vAlign w:val="center"/>
          </w:tcPr>
          <w:p w14:paraId="141ED408" w14:textId="78B63C5E" w:rsidR="00EA5FA7" w:rsidRPr="00D0418B" w:rsidRDefault="00EA5FA7" w:rsidP="00EA5FA7">
            <w:pPr>
              <w:pStyle w:val="TableCopy"/>
              <w:jc w:val="center"/>
            </w:pPr>
            <w:r w:rsidRPr="00D0418B">
              <w:t>6</w:t>
            </w:r>
          </w:p>
        </w:tc>
        <w:tc>
          <w:tcPr>
            <w:tcW w:w="657" w:type="pct"/>
            <w:vAlign w:val="center"/>
          </w:tcPr>
          <w:p w14:paraId="7DB8E835" w14:textId="539A5324" w:rsidR="00EA5FA7" w:rsidRPr="00D0418B" w:rsidRDefault="00EA5FA7" w:rsidP="00EA5FA7">
            <w:pPr>
              <w:pStyle w:val="TableCopy"/>
              <w:jc w:val="center"/>
            </w:pPr>
            <w:r w:rsidRPr="00D0418B">
              <w:t>9</w:t>
            </w:r>
          </w:p>
        </w:tc>
        <w:tc>
          <w:tcPr>
            <w:tcW w:w="672" w:type="pct"/>
            <w:vAlign w:val="center"/>
          </w:tcPr>
          <w:p w14:paraId="39B12706" w14:textId="2D0DF6C0" w:rsidR="00EA5FA7" w:rsidRPr="004A0F9B" w:rsidRDefault="00EA5FA7" w:rsidP="00EA5FA7">
            <w:pPr>
              <w:pStyle w:val="TableCopy"/>
              <w:jc w:val="center"/>
            </w:pPr>
            <w:r w:rsidRPr="004A0F9B">
              <w:t>67%</w:t>
            </w:r>
          </w:p>
        </w:tc>
      </w:tr>
      <w:tr w:rsidR="00EA5FA7" w:rsidRPr="00FE6D0A" w14:paraId="53B243A7" w14:textId="77777777" w:rsidTr="00612FCC">
        <w:trPr>
          <w:trHeight w:val="20"/>
        </w:trPr>
        <w:tc>
          <w:tcPr>
            <w:tcW w:w="874" w:type="pct"/>
            <w:vAlign w:val="center"/>
          </w:tcPr>
          <w:p w14:paraId="290A2982" w14:textId="1CB1C138" w:rsidR="00EA5FA7" w:rsidRPr="00877ADC" w:rsidRDefault="00EA5FA7" w:rsidP="00EA5FA7">
            <w:pPr>
              <w:pStyle w:val="TableCopy"/>
              <w:rPr>
                <w:rFonts w:eastAsiaTheme="minorEastAsia"/>
              </w:rPr>
            </w:pPr>
            <w:r w:rsidRPr="00877ADC">
              <w:t>FY 2022-23 Q3</w:t>
            </w:r>
          </w:p>
        </w:tc>
        <w:tc>
          <w:tcPr>
            <w:tcW w:w="954" w:type="pct"/>
            <w:vAlign w:val="center"/>
            <w:hideMark/>
          </w:tcPr>
          <w:p w14:paraId="05E71AE6" w14:textId="77777777" w:rsidR="00EA5FA7" w:rsidRPr="00877ADC" w:rsidRDefault="00EA5FA7" w:rsidP="00EA5FA7">
            <w:pPr>
              <w:pStyle w:val="TableCopy"/>
            </w:pPr>
            <w:r w:rsidRPr="00877ADC">
              <w:rPr>
                <w:rFonts w:eastAsiaTheme="minorEastAsia"/>
              </w:rPr>
              <w:t>Prospecting Licence</w:t>
            </w:r>
          </w:p>
        </w:tc>
        <w:tc>
          <w:tcPr>
            <w:tcW w:w="750" w:type="pct"/>
            <w:vAlign w:val="center"/>
            <w:hideMark/>
          </w:tcPr>
          <w:p w14:paraId="0DFFA5A7" w14:textId="77777777" w:rsidR="00EA5FA7" w:rsidRPr="00877ADC" w:rsidRDefault="00EA5FA7" w:rsidP="00EA5FA7">
            <w:pPr>
              <w:pStyle w:val="TableCopy"/>
              <w:jc w:val="center"/>
            </w:pPr>
            <w:r w:rsidRPr="00877ADC">
              <w:t>90</w:t>
            </w:r>
          </w:p>
        </w:tc>
        <w:tc>
          <w:tcPr>
            <w:tcW w:w="545" w:type="pct"/>
            <w:vAlign w:val="center"/>
          </w:tcPr>
          <w:p w14:paraId="23829EB5" w14:textId="60501167" w:rsidR="00EA5FA7" w:rsidRPr="00877ADC" w:rsidRDefault="00EA5FA7" w:rsidP="00EA5FA7">
            <w:pPr>
              <w:pStyle w:val="TableCopy"/>
              <w:jc w:val="center"/>
            </w:pPr>
            <w:r w:rsidRPr="00877ADC">
              <w:t>0</w:t>
            </w:r>
          </w:p>
        </w:tc>
        <w:tc>
          <w:tcPr>
            <w:tcW w:w="548" w:type="pct"/>
            <w:vAlign w:val="center"/>
          </w:tcPr>
          <w:p w14:paraId="650F5194" w14:textId="0D90D424" w:rsidR="00EA5FA7" w:rsidRPr="00D0418B" w:rsidRDefault="00EA5FA7" w:rsidP="00EA5FA7">
            <w:pPr>
              <w:pStyle w:val="TableCopy"/>
              <w:jc w:val="center"/>
            </w:pPr>
            <w:r w:rsidRPr="00D0418B">
              <w:t>0</w:t>
            </w:r>
          </w:p>
        </w:tc>
        <w:tc>
          <w:tcPr>
            <w:tcW w:w="657" w:type="pct"/>
            <w:vAlign w:val="center"/>
          </w:tcPr>
          <w:p w14:paraId="17B99414" w14:textId="29B8548A" w:rsidR="00EA5FA7" w:rsidRPr="00D0418B" w:rsidRDefault="00EA5FA7" w:rsidP="00EA5FA7">
            <w:pPr>
              <w:pStyle w:val="TableCopy"/>
              <w:jc w:val="center"/>
            </w:pPr>
            <w:r w:rsidRPr="00D0418B">
              <w:t>0</w:t>
            </w:r>
          </w:p>
        </w:tc>
        <w:tc>
          <w:tcPr>
            <w:tcW w:w="672" w:type="pct"/>
            <w:vAlign w:val="center"/>
          </w:tcPr>
          <w:p w14:paraId="457279AA" w14:textId="6A70742A" w:rsidR="00EA5FA7" w:rsidRPr="004A0F9B" w:rsidRDefault="00EA5FA7" w:rsidP="00EA5FA7">
            <w:pPr>
              <w:pStyle w:val="TableCopy"/>
              <w:jc w:val="center"/>
            </w:pPr>
            <w:r w:rsidRPr="004A0F9B">
              <w:t>N/A</w:t>
            </w:r>
          </w:p>
        </w:tc>
      </w:tr>
      <w:tr w:rsidR="00EA5FA7" w:rsidRPr="00FE6D0A" w14:paraId="430F88E6" w14:textId="77777777" w:rsidTr="00612FCC">
        <w:trPr>
          <w:trHeight w:val="20"/>
        </w:trPr>
        <w:tc>
          <w:tcPr>
            <w:tcW w:w="874" w:type="pct"/>
            <w:vAlign w:val="center"/>
          </w:tcPr>
          <w:p w14:paraId="78DA2FC9" w14:textId="57D9B09A" w:rsidR="00EA5FA7" w:rsidRPr="00877ADC" w:rsidRDefault="00EA5FA7" w:rsidP="00EA5FA7">
            <w:pPr>
              <w:pStyle w:val="TableCopy"/>
              <w:rPr>
                <w:rFonts w:eastAsiaTheme="minorEastAsia"/>
              </w:rPr>
            </w:pPr>
            <w:r w:rsidRPr="00877ADC">
              <w:t>FY 2022-23 Q3</w:t>
            </w:r>
          </w:p>
        </w:tc>
        <w:tc>
          <w:tcPr>
            <w:tcW w:w="954" w:type="pct"/>
            <w:vAlign w:val="center"/>
            <w:hideMark/>
          </w:tcPr>
          <w:p w14:paraId="65683538" w14:textId="6DE3C923" w:rsidR="00EA5FA7" w:rsidRPr="00877ADC" w:rsidRDefault="00EA5FA7" w:rsidP="00EA5FA7">
            <w:pPr>
              <w:pStyle w:val="TableCopy"/>
            </w:pPr>
            <w:r w:rsidRPr="00877ADC">
              <w:rPr>
                <w:rFonts w:eastAsiaTheme="minorEastAsia"/>
              </w:rPr>
              <w:t>Mining Licence</w:t>
            </w:r>
          </w:p>
        </w:tc>
        <w:tc>
          <w:tcPr>
            <w:tcW w:w="750" w:type="pct"/>
            <w:vAlign w:val="center"/>
            <w:hideMark/>
          </w:tcPr>
          <w:p w14:paraId="69CE8147" w14:textId="77777777" w:rsidR="00EA5FA7" w:rsidRPr="00877ADC" w:rsidRDefault="00EA5FA7" w:rsidP="00EA5FA7">
            <w:pPr>
              <w:pStyle w:val="TableCopy"/>
              <w:jc w:val="center"/>
            </w:pPr>
            <w:r w:rsidRPr="00877ADC">
              <w:t>120</w:t>
            </w:r>
          </w:p>
        </w:tc>
        <w:tc>
          <w:tcPr>
            <w:tcW w:w="545" w:type="pct"/>
            <w:vAlign w:val="center"/>
          </w:tcPr>
          <w:p w14:paraId="32427C20" w14:textId="19735A7F" w:rsidR="00EA5FA7" w:rsidRPr="00877ADC" w:rsidRDefault="00EA5FA7" w:rsidP="00EA5FA7">
            <w:pPr>
              <w:pStyle w:val="TableCopy"/>
              <w:jc w:val="center"/>
            </w:pPr>
            <w:r w:rsidRPr="00877ADC">
              <w:t>1</w:t>
            </w:r>
          </w:p>
        </w:tc>
        <w:tc>
          <w:tcPr>
            <w:tcW w:w="548" w:type="pct"/>
            <w:vAlign w:val="center"/>
          </w:tcPr>
          <w:p w14:paraId="3BA0B0B7" w14:textId="72386C05" w:rsidR="00EA5FA7" w:rsidRPr="00D0418B" w:rsidRDefault="00EA5FA7" w:rsidP="00EA5FA7">
            <w:pPr>
              <w:pStyle w:val="TableCopy"/>
              <w:jc w:val="center"/>
            </w:pPr>
            <w:r w:rsidRPr="00D0418B">
              <w:t>0</w:t>
            </w:r>
          </w:p>
        </w:tc>
        <w:tc>
          <w:tcPr>
            <w:tcW w:w="657" w:type="pct"/>
            <w:vAlign w:val="center"/>
          </w:tcPr>
          <w:p w14:paraId="1EA83533" w14:textId="7336ABFD" w:rsidR="00EA5FA7" w:rsidRPr="00D0418B" w:rsidRDefault="00EA5FA7" w:rsidP="00EA5FA7">
            <w:pPr>
              <w:pStyle w:val="TableCopy"/>
              <w:jc w:val="center"/>
            </w:pPr>
            <w:r w:rsidRPr="00D0418B">
              <w:t>1</w:t>
            </w:r>
          </w:p>
        </w:tc>
        <w:tc>
          <w:tcPr>
            <w:tcW w:w="672" w:type="pct"/>
            <w:vAlign w:val="center"/>
          </w:tcPr>
          <w:p w14:paraId="360D9B67" w14:textId="069A1182" w:rsidR="00EA5FA7" w:rsidRPr="004A0F9B" w:rsidRDefault="00EA5FA7" w:rsidP="00EA5FA7">
            <w:pPr>
              <w:pStyle w:val="TableCopy"/>
              <w:jc w:val="center"/>
            </w:pPr>
            <w:r w:rsidRPr="004A0F9B">
              <w:t>0%</w:t>
            </w:r>
          </w:p>
        </w:tc>
      </w:tr>
      <w:tr w:rsidR="00EA5FA7" w:rsidRPr="00FE6D0A" w14:paraId="6B3E7B73" w14:textId="77777777" w:rsidTr="00612FCC">
        <w:trPr>
          <w:trHeight w:val="20"/>
        </w:trPr>
        <w:tc>
          <w:tcPr>
            <w:tcW w:w="874" w:type="pct"/>
            <w:vAlign w:val="center"/>
          </w:tcPr>
          <w:p w14:paraId="7D13EC32" w14:textId="50B971BB" w:rsidR="00EA5FA7" w:rsidRPr="00877ADC" w:rsidRDefault="00EA5FA7" w:rsidP="00EA5FA7">
            <w:pPr>
              <w:pStyle w:val="TableCopy"/>
            </w:pPr>
            <w:r w:rsidRPr="00877ADC">
              <w:t>FY 2022-23 Q3</w:t>
            </w:r>
          </w:p>
        </w:tc>
        <w:tc>
          <w:tcPr>
            <w:tcW w:w="954" w:type="pct"/>
            <w:vAlign w:val="center"/>
          </w:tcPr>
          <w:p w14:paraId="00593593" w14:textId="1823C068" w:rsidR="00EA5FA7" w:rsidRPr="00877ADC" w:rsidRDefault="00EA5FA7" w:rsidP="00EA5FA7">
            <w:pPr>
              <w:pStyle w:val="TableCopy"/>
              <w:rPr>
                <w:rFonts w:eastAsiaTheme="minorEastAsia"/>
              </w:rPr>
            </w:pPr>
            <w:r w:rsidRPr="00877ADC">
              <w:rPr>
                <w:rFonts w:eastAsiaTheme="minorEastAsia"/>
              </w:rPr>
              <w:t>Retention Licence</w:t>
            </w:r>
          </w:p>
        </w:tc>
        <w:tc>
          <w:tcPr>
            <w:tcW w:w="750" w:type="pct"/>
            <w:vAlign w:val="center"/>
          </w:tcPr>
          <w:p w14:paraId="7969022B" w14:textId="503FFFC9" w:rsidR="00EA5FA7" w:rsidRPr="00877ADC" w:rsidRDefault="00EA5FA7" w:rsidP="00EA5FA7">
            <w:pPr>
              <w:pStyle w:val="TableCopy"/>
              <w:jc w:val="center"/>
            </w:pPr>
            <w:r w:rsidRPr="00877ADC">
              <w:t>120</w:t>
            </w:r>
          </w:p>
        </w:tc>
        <w:tc>
          <w:tcPr>
            <w:tcW w:w="545" w:type="pct"/>
            <w:vAlign w:val="center"/>
          </w:tcPr>
          <w:p w14:paraId="4C852D8C" w14:textId="12DF852B" w:rsidR="00EA5FA7" w:rsidRPr="00877ADC" w:rsidRDefault="00EA5FA7" w:rsidP="00EA5FA7">
            <w:pPr>
              <w:pStyle w:val="TableCopy"/>
              <w:jc w:val="center"/>
            </w:pPr>
            <w:r w:rsidRPr="00877ADC">
              <w:t>0</w:t>
            </w:r>
          </w:p>
        </w:tc>
        <w:tc>
          <w:tcPr>
            <w:tcW w:w="548" w:type="pct"/>
            <w:vAlign w:val="center"/>
          </w:tcPr>
          <w:p w14:paraId="2C313ABD" w14:textId="7994DDBF" w:rsidR="00EA5FA7" w:rsidRPr="00D0418B" w:rsidRDefault="00EA5FA7" w:rsidP="00EA5FA7">
            <w:pPr>
              <w:pStyle w:val="TableCopy"/>
              <w:jc w:val="center"/>
            </w:pPr>
            <w:r w:rsidRPr="00D0418B">
              <w:t>0</w:t>
            </w:r>
          </w:p>
        </w:tc>
        <w:tc>
          <w:tcPr>
            <w:tcW w:w="657" w:type="pct"/>
            <w:vAlign w:val="center"/>
          </w:tcPr>
          <w:p w14:paraId="77A72732" w14:textId="6B2C82F1" w:rsidR="00EA5FA7" w:rsidRPr="00D0418B" w:rsidRDefault="00EA5FA7" w:rsidP="00EA5FA7">
            <w:pPr>
              <w:pStyle w:val="TableCopy"/>
              <w:jc w:val="center"/>
            </w:pPr>
            <w:r w:rsidRPr="00D0418B">
              <w:t>0</w:t>
            </w:r>
          </w:p>
        </w:tc>
        <w:tc>
          <w:tcPr>
            <w:tcW w:w="672" w:type="pct"/>
            <w:vAlign w:val="center"/>
          </w:tcPr>
          <w:p w14:paraId="62978E64" w14:textId="481EE3B3" w:rsidR="00EA5FA7" w:rsidRPr="004A0F9B" w:rsidRDefault="00EA5FA7" w:rsidP="00EA5FA7">
            <w:pPr>
              <w:pStyle w:val="TableCopy"/>
              <w:jc w:val="center"/>
            </w:pPr>
            <w:r w:rsidRPr="004A0F9B">
              <w:t>N/A</w:t>
            </w:r>
          </w:p>
        </w:tc>
      </w:tr>
      <w:tr w:rsidR="00EA5FA7" w:rsidRPr="00FE6D0A" w14:paraId="2DDF3161" w14:textId="77777777" w:rsidTr="00612FCC">
        <w:trPr>
          <w:trHeight w:val="20"/>
        </w:trPr>
        <w:tc>
          <w:tcPr>
            <w:tcW w:w="874" w:type="pct"/>
            <w:vAlign w:val="center"/>
          </w:tcPr>
          <w:p w14:paraId="4603A829" w14:textId="77777777" w:rsidR="00EA5FA7" w:rsidRPr="00240724" w:rsidRDefault="00EA5FA7" w:rsidP="00EA5FA7">
            <w:pPr>
              <w:pStyle w:val="TableCopy"/>
            </w:pPr>
          </w:p>
        </w:tc>
        <w:tc>
          <w:tcPr>
            <w:tcW w:w="954" w:type="pct"/>
            <w:vAlign w:val="center"/>
            <w:hideMark/>
          </w:tcPr>
          <w:p w14:paraId="1557071C" w14:textId="77777777" w:rsidR="00EA5FA7" w:rsidRPr="00240724" w:rsidRDefault="00EA5FA7" w:rsidP="00EA5FA7">
            <w:pPr>
              <w:pStyle w:val="TableCopy"/>
            </w:pPr>
            <w:r w:rsidRPr="00240724">
              <w:t>Total</w:t>
            </w:r>
          </w:p>
        </w:tc>
        <w:tc>
          <w:tcPr>
            <w:tcW w:w="750" w:type="pct"/>
            <w:vAlign w:val="center"/>
            <w:hideMark/>
          </w:tcPr>
          <w:p w14:paraId="46B88B52" w14:textId="3BD04050" w:rsidR="00EA5FA7" w:rsidRPr="00240724" w:rsidRDefault="00EA5FA7" w:rsidP="00EA5FA7">
            <w:pPr>
              <w:pStyle w:val="TableCopy"/>
              <w:jc w:val="center"/>
            </w:pPr>
            <w:r w:rsidRPr="00240724">
              <w:t>n/a</w:t>
            </w:r>
          </w:p>
        </w:tc>
        <w:tc>
          <w:tcPr>
            <w:tcW w:w="545" w:type="pct"/>
            <w:vAlign w:val="center"/>
          </w:tcPr>
          <w:p w14:paraId="30C5B3F0" w14:textId="4E4909B4" w:rsidR="00EA5FA7" w:rsidRPr="00240724" w:rsidRDefault="00EA5FA7" w:rsidP="00EA5FA7">
            <w:pPr>
              <w:pStyle w:val="TableCopy"/>
              <w:jc w:val="center"/>
            </w:pPr>
            <w:r w:rsidRPr="00240724">
              <w:t>4</w:t>
            </w:r>
          </w:p>
        </w:tc>
        <w:tc>
          <w:tcPr>
            <w:tcW w:w="548" w:type="pct"/>
            <w:vAlign w:val="center"/>
          </w:tcPr>
          <w:p w14:paraId="2B94CE4A" w14:textId="14BB39E5" w:rsidR="00EA5FA7" w:rsidRPr="00240724" w:rsidRDefault="00EA5FA7" w:rsidP="00EA5FA7">
            <w:pPr>
              <w:pStyle w:val="TableCopy"/>
              <w:jc w:val="center"/>
            </w:pPr>
            <w:r w:rsidRPr="00240724">
              <w:t>6</w:t>
            </w:r>
          </w:p>
        </w:tc>
        <w:tc>
          <w:tcPr>
            <w:tcW w:w="657" w:type="pct"/>
            <w:vAlign w:val="center"/>
          </w:tcPr>
          <w:p w14:paraId="06BAA708" w14:textId="67785C46" w:rsidR="00EA5FA7" w:rsidRPr="00240724" w:rsidRDefault="00EA5FA7" w:rsidP="00EA5FA7">
            <w:pPr>
              <w:pStyle w:val="TableCopy"/>
              <w:jc w:val="center"/>
            </w:pPr>
            <w:r w:rsidRPr="00240724">
              <w:t>10</w:t>
            </w:r>
          </w:p>
        </w:tc>
        <w:tc>
          <w:tcPr>
            <w:tcW w:w="672" w:type="pct"/>
            <w:vAlign w:val="center"/>
          </w:tcPr>
          <w:p w14:paraId="41A68F95" w14:textId="49DD1C58" w:rsidR="00EA5FA7" w:rsidRPr="00240724" w:rsidRDefault="00EA5FA7" w:rsidP="00EA5FA7">
            <w:pPr>
              <w:pStyle w:val="TableCopy"/>
              <w:jc w:val="center"/>
            </w:pPr>
            <w:r w:rsidRPr="00240724">
              <w:t>60%</w:t>
            </w:r>
          </w:p>
        </w:tc>
      </w:tr>
    </w:tbl>
    <w:p w14:paraId="3C86B166" w14:textId="1BFCE31B" w:rsidR="00D17BED" w:rsidRPr="00D17BED" w:rsidRDefault="00CF43B3" w:rsidP="00D17BED">
      <w:pPr>
        <w:pStyle w:val="Heading4"/>
      </w:pPr>
      <w:r>
        <w:t>Result</w:t>
      </w:r>
    </w:p>
    <w:p w14:paraId="324B9FB2" w14:textId="77777777" w:rsidR="0007479A" w:rsidRDefault="0007479A" w:rsidP="0007479A">
      <w:pPr>
        <w:pStyle w:val="NormalWeb"/>
        <w:spacing w:before="0" w:beforeAutospacing="0" w:after="0" w:afterAutospacing="0"/>
        <w:rPr>
          <w:rFonts w:ascii="Arial" w:eastAsia="+mn-ea" w:hAnsi="Arial" w:cs="Arial"/>
          <w:kern w:val="24"/>
          <w:sz w:val="20"/>
          <w:szCs w:val="20"/>
        </w:rPr>
      </w:pPr>
      <w:r w:rsidRPr="00F677D5">
        <w:rPr>
          <w:rFonts w:ascii="Arial" w:eastAsia="+mn-ea" w:hAnsi="Arial" w:cs="Arial"/>
          <w:b/>
          <w:bCs/>
          <w:kern w:val="24"/>
          <w:sz w:val="20"/>
          <w:szCs w:val="20"/>
        </w:rPr>
        <w:t>Table A</w:t>
      </w:r>
      <w:r w:rsidRPr="00F677D5">
        <w:rPr>
          <w:rFonts w:ascii="Arial" w:eastAsia="+mn-ea" w:hAnsi="Arial" w:cs="Arial"/>
          <w:kern w:val="24"/>
          <w:sz w:val="20"/>
          <w:szCs w:val="20"/>
        </w:rPr>
        <w:t xml:space="preserve"> is an </w:t>
      </w:r>
      <w:r w:rsidRPr="00A74F0F">
        <w:rPr>
          <w:rFonts w:ascii="Arial" w:eastAsia="+mn-ea" w:hAnsi="Arial" w:cs="Arial"/>
          <w:kern w:val="24"/>
          <w:sz w:val="20"/>
          <w:szCs w:val="20"/>
        </w:rPr>
        <w:t>expanded subset of Table 1 above. It details the regulator’s performance in assessing mineral licence applications.</w:t>
      </w:r>
    </w:p>
    <w:p w14:paraId="35BDBA7C" w14:textId="77777777" w:rsidR="00C674B6" w:rsidRPr="00A74F0F" w:rsidRDefault="00C674B6" w:rsidP="0007479A">
      <w:pPr>
        <w:pStyle w:val="NormalWeb"/>
        <w:spacing w:before="0" w:beforeAutospacing="0" w:after="0" w:afterAutospacing="0"/>
        <w:rPr>
          <w:rFonts w:ascii="Arial" w:hAnsi="Arial" w:cs="Arial"/>
          <w:sz w:val="20"/>
          <w:szCs w:val="20"/>
        </w:rPr>
      </w:pPr>
    </w:p>
    <w:p w14:paraId="1A3A5053" w14:textId="56CD79A4" w:rsidR="0007479A" w:rsidRPr="00A74F0F" w:rsidRDefault="0007479A" w:rsidP="0007479A">
      <w:pPr>
        <w:pStyle w:val="NormalWeb"/>
        <w:spacing w:before="0" w:beforeAutospacing="0" w:after="120" w:afterAutospacing="0"/>
        <w:rPr>
          <w:rFonts w:ascii="Arial" w:hAnsi="Arial" w:cs="Arial"/>
          <w:sz w:val="20"/>
          <w:szCs w:val="20"/>
        </w:rPr>
      </w:pPr>
      <w:r w:rsidRPr="00A74F0F">
        <w:rPr>
          <w:rFonts w:ascii="Arial" w:eastAsia="+mn-ea" w:hAnsi="Arial" w:cs="Arial"/>
          <w:kern w:val="24"/>
          <w:sz w:val="20"/>
          <w:szCs w:val="20"/>
        </w:rPr>
        <w:t>In Q</w:t>
      </w:r>
      <w:r w:rsidR="00800906" w:rsidRPr="00A74F0F">
        <w:rPr>
          <w:rFonts w:ascii="Arial" w:eastAsia="+mn-ea" w:hAnsi="Arial" w:cs="Arial"/>
          <w:kern w:val="24"/>
          <w:sz w:val="20"/>
          <w:szCs w:val="20"/>
        </w:rPr>
        <w:t>4</w:t>
      </w:r>
      <w:r w:rsidRPr="00A74F0F">
        <w:rPr>
          <w:rFonts w:ascii="Arial" w:eastAsia="+mn-ea" w:hAnsi="Arial" w:cs="Arial"/>
          <w:kern w:val="24"/>
          <w:sz w:val="20"/>
          <w:szCs w:val="20"/>
        </w:rPr>
        <w:t xml:space="preserve">, </w:t>
      </w:r>
      <w:r w:rsidR="00800906" w:rsidRPr="00A74F0F">
        <w:rPr>
          <w:rFonts w:ascii="Arial" w:eastAsia="+mn-ea" w:hAnsi="Arial" w:cs="Arial"/>
          <w:kern w:val="24"/>
          <w:sz w:val="20"/>
          <w:szCs w:val="20"/>
        </w:rPr>
        <w:t>41</w:t>
      </w:r>
      <w:r w:rsidRPr="00A74F0F">
        <w:rPr>
          <w:rFonts w:ascii="Arial" w:eastAsia="+mn-ea" w:hAnsi="Arial" w:cs="Arial"/>
          <w:kern w:val="24"/>
          <w:sz w:val="20"/>
          <w:szCs w:val="20"/>
        </w:rPr>
        <w:t>% (</w:t>
      </w:r>
      <w:r w:rsidR="00A74F0F" w:rsidRPr="00A74F0F">
        <w:rPr>
          <w:rFonts w:ascii="Arial" w:eastAsia="+mn-ea" w:hAnsi="Arial" w:cs="Arial"/>
          <w:kern w:val="24"/>
          <w:sz w:val="20"/>
          <w:szCs w:val="20"/>
        </w:rPr>
        <w:t>12</w:t>
      </w:r>
      <w:r w:rsidRPr="00A74F0F">
        <w:rPr>
          <w:rFonts w:ascii="Arial" w:eastAsia="+mn-ea" w:hAnsi="Arial" w:cs="Arial"/>
          <w:kern w:val="24"/>
          <w:sz w:val="20"/>
          <w:szCs w:val="20"/>
        </w:rPr>
        <w:t xml:space="preserve"> out of </w:t>
      </w:r>
      <w:r w:rsidR="00A74F0F" w:rsidRPr="00A74F0F">
        <w:rPr>
          <w:rFonts w:ascii="Arial" w:eastAsia="+mn-ea" w:hAnsi="Arial" w:cs="Arial"/>
          <w:kern w:val="24"/>
          <w:sz w:val="20"/>
          <w:szCs w:val="20"/>
        </w:rPr>
        <w:t>29</w:t>
      </w:r>
      <w:r w:rsidRPr="00A74F0F">
        <w:rPr>
          <w:rFonts w:ascii="Arial" w:eastAsia="+mn-ea" w:hAnsi="Arial" w:cs="Arial"/>
          <w:kern w:val="24"/>
          <w:sz w:val="20"/>
          <w:szCs w:val="20"/>
        </w:rPr>
        <w:t xml:space="preserve">) applications were granted within the statutory time frames. </w:t>
      </w:r>
      <w:r w:rsidR="001557C7" w:rsidRPr="00A74F0F">
        <w:rPr>
          <w:rFonts w:ascii="Arial" w:eastAsia="+mn-ea" w:hAnsi="Arial" w:cs="Arial"/>
          <w:kern w:val="24"/>
          <w:sz w:val="20"/>
          <w:szCs w:val="20"/>
        </w:rPr>
        <w:t>The reduction in licences assessed within statu</w:t>
      </w:r>
      <w:r w:rsidR="00725CE2" w:rsidRPr="00A74F0F">
        <w:rPr>
          <w:rFonts w:ascii="Arial" w:eastAsia="+mn-ea" w:hAnsi="Arial" w:cs="Arial"/>
          <w:kern w:val="24"/>
          <w:sz w:val="20"/>
          <w:szCs w:val="20"/>
        </w:rPr>
        <w:t>tory time frames this quarter is due to an increased focus on finalising legacy cases (submitted prior to 1 July 2019)</w:t>
      </w:r>
      <w:r w:rsidR="006458D2" w:rsidRPr="00A74F0F">
        <w:rPr>
          <w:rFonts w:ascii="Arial" w:eastAsia="+mn-ea" w:hAnsi="Arial" w:cs="Arial"/>
          <w:kern w:val="24"/>
          <w:sz w:val="20"/>
          <w:szCs w:val="20"/>
        </w:rPr>
        <w:t xml:space="preserve"> </w:t>
      </w:r>
      <w:r w:rsidRPr="00A74F0F">
        <w:rPr>
          <w:rFonts w:ascii="Arial" w:eastAsia="+mn-ea" w:hAnsi="Arial" w:cs="Arial"/>
          <w:kern w:val="24"/>
          <w:sz w:val="20"/>
          <w:szCs w:val="20"/>
        </w:rPr>
        <w:t xml:space="preserve">and competing applications. </w:t>
      </w:r>
    </w:p>
    <w:p w14:paraId="0C20613B" w14:textId="77777777" w:rsidR="001D7982" w:rsidRDefault="001D7982" w:rsidP="001D7982">
      <w:pPr>
        <w:pStyle w:val="NormalWeb"/>
        <w:spacing w:before="0" w:beforeAutospacing="0" w:after="0" w:afterAutospacing="0"/>
        <w:rPr>
          <w:rFonts w:asciiTheme="minorHAnsi" w:eastAsiaTheme="minorEastAsia" w:hAnsi="Calibri" w:cstheme="minorBidi"/>
          <w:b/>
          <w:bCs/>
          <w:color w:val="000000" w:themeColor="text1"/>
          <w:kern w:val="24"/>
          <w:sz w:val="18"/>
          <w:szCs w:val="18"/>
        </w:rPr>
      </w:pPr>
    </w:p>
    <w:p w14:paraId="1D313FEB" w14:textId="6554A24F" w:rsidR="001D7982" w:rsidRDefault="001D7982" w:rsidP="00FE6D0A">
      <w:pPr>
        <w:pStyle w:val="Heading3"/>
      </w:pPr>
      <w:r w:rsidRPr="00513532">
        <w:t>Table B</w:t>
      </w:r>
      <w:r w:rsidR="00FE6D0A">
        <w:t xml:space="preserve">. </w:t>
      </w:r>
      <w:r w:rsidRPr="00513532">
        <w:t>Mineral work plan stages assessed within statutory time frame (STF)</w:t>
      </w:r>
    </w:p>
    <w:tbl>
      <w:tblPr>
        <w:tblStyle w:val="TableGrid"/>
        <w:tblW w:w="5000" w:type="pct"/>
        <w:tblLook w:val="0420" w:firstRow="1" w:lastRow="0" w:firstColumn="0" w:lastColumn="0" w:noHBand="0" w:noVBand="1"/>
      </w:tblPr>
      <w:tblGrid>
        <w:gridCol w:w="2080"/>
        <w:gridCol w:w="2450"/>
        <w:gridCol w:w="1403"/>
        <w:gridCol w:w="2053"/>
        <w:gridCol w:w="1428"/>
        <w:gridCol w:w="1437"/>
        <w:gridCol w:w="1530"/>
        <w:gridCol w:w="1588"/>
        <w:gridCol w:w="1419"/>
      </w:tblGrid>
      <w:tr w:rsidR="00322373" w:rsidRPr="00322373" w14:paraId="23856723" w14:textId="77777777" w:rsidTr="009A08A5">
        <w:trPr>
          <w:cnfStyle w:val="100000000000" w:firstRow="1" w:lastRow="0" w:firstColumn="0" w:lastColumn="0" w:oddVBand="0" w:evenVBand="0" w:oddHBand="0" w:evenHBand="0" w:firstRowFirstColumn="0" w:firstRowLastColumn="0" w:lastRowFirstColumn="0" w:lastRowLastColumn="0"/>
          <w:trHeight w:val="745"/>
        </w:trPr>
        <w:tc>
          <w:tcPr>
            <w:tcW w:w="676" w:type="pct"/>
            <w:vAlign w:val="center"/>
          </w:tcPr>
          <w:p w14:paraId="656CB6BA" w14:textId="77777777" w:rsidR="001D7982" w:rsidRPr="00322373" w:rsidRDefault="001D7982" w:rsidP="009A08A5">
            <w:pPr>
              <w:pStyle w:val="TableCopy"/>
            </w:pPr>
            <w:r w:rsidRPr="00322373">
              <w:t>Quarter</w:t>
            </w:r>
          </w:p>
        </w:tc>
        <w:tc>
          <w:tcPr>
            <w:tcW w:w="796" w:type="pct"/>
            <w:vAlign w:val="center"/>
            <w:hideMark/>
          </w:tcPr>
          <w:p w14:paraId="16AAF742" w14:textId="77777777" w:rsidR="001D7982" w:rsidRPr="00322373" w:rsidRDefault="001D7982" w:rsidP="009A08A5">
            <w:pPr>
              <w:pStyle w:val="TableCopy"/>
            </w:pPr>
            <w:r w:rsidRPr="00322373">
              <w:t>Work Plan Type</w:t>
            </w:r>
          </w:p>
        </w:tc>
        <w:tc>
          <w:tcPr>
            <w:tcW w:w="456" w:type="pct"/>
            <w:vAlign w:val="center"/>
            <w:hideMark/>
          </w:tcPr>
          <w:p w14:paraId="37DC51DB" w14:textId="77777777" w:rsidR="001D7982" w:rsidRPr="00322373" w:rsidRDefault="001D7982" w:rsidP="009A08A5">
            <w:pPr>
              <w:pStyle w:val="TableCopy"/>
              <w:jc w:val="center"/>
            </w:pPr>
            <w:r w:rsidRPr="00322373">
              <w:t>WP</w:t>
            </w:r>
          </w:p>
          <w:p w14:paraId="1A3CFEDA" w14:textId="77777777" w:rsidR="001D7982" w:rsidRPr="00322373" w:rsidRDefault="001D7982" w:rsidP="009A08A5">
            <w:pPr>
              <w:pStyle w:val="TableCopy"/>
              <w:jc w:val="center"/>
            </w:pPr>
            <w:r w:rsidRPr="00322373">
              <w:t>Approved</w:t>
            </w:r>
          </w:p>
        </w:tc>
        <w:tc>
          <w:tcPr>
            <w:tcW w:w="667" w:type="pct"/>
            <w:vAlign w:val="center"/>
            <w:hideMark/>
          </w:tcPr>
          <w:p w14:paraId="31099ED4" w14:textId="77777777" w:rsidR="001D7982" w:rsidRPr="00322373" w:rsidRDefault="001D7982" w:rsidP="009A08A5">
            <w:pPr>
              <w:pStyle w:val="TableCopy"/>
              <w:jc w:val="center"/>
            </w:pPr>
            <w:r w:rsidRPr="00322373">
              <w:t>Unique WP</w:t>
            </w:r>
          </w:p>
          <w:p w14:paraId="591EF63E" w14:textId="77777777" w:rsidR="001D7982" w:rsidRPr="00322373" w:rsidRDefault="001D7982" w:rsidP="009A08A5">
            <w:pPr>
              <w:pStyle w:val="TableCopy"/>
              <w:jc w:val="center"/>
            </w:pPr>
            <w:r w:rsidRPr="00322373">
              <w:t>Under Assessment</w:t>
            </w:r>
          </w:p>
        </w:tc>
        <w:tc>
          <w:tcPr>
            <w:tcW w:w="464" w:type="pct"/>
            <w:vAlign w:val="center"/>
            <w:hideMark/>
          </w:tcPr>
          <w:p w14:paraId="13D99074" w14:textId="77777777" w:rsidR="001D7982" w:rsidRPr="00322373" w:rsidRDefault="001D7982" w:rsidP="009A08A5">
            <w:pPr>
              <w:pStyle w:val="TableCopy"/>
              <w:jc w:val="center"/>
            </w:pPr>
            <w:r w:rsidRPr="00322373">
              <w:t>Stage STF</w:t>
            </w:r>
          </w:p>
          <w:p w14:paraId="1C876325" w14:textId="77777777" w:rsidR="001D7982" w:rsidRPr="00322373" w:rsidRDefault="001D7982" w:rsidP="009A08A5">
            <w:pPr>
              <w:pStyle w:val="TableCopy"/>
              <w:jc w:val="center"/>
            </w:pPr>
            <w:r w:rsidRPr="00322373">
              <w:t>(Target Days)</w:t>
            </w:r>
          </w:p>
        </w:tc>
        <w:tc>
          <w:tcPr>
            <w:tcW w:w="467" w:type="pct"/>
            <w:vAlign w:val="center"/>
            <w:hideMark/>
          </w:tcPr>
          <w:p w14:paraId="10F35457" w14:textId="77777777" w:rsidR="001D7982" w:rsidRPr="00322373" w:rsidRDefault="001D7982" w:rsidP="009A08A5">
            <w:pPr>
              <w:pStyle w:val="TableCopy"/>
              <w:jc w:val="center"/>
            </w:pPr>
            <w:r w:rsidRPr="00322373">
              <w:t>Stages Over</w:t>
            </w:r>
          </w:p>
          <w:p w14:paraId="61F75589" w14:textId="77777777" w:rsidR="001D7982" w:rsidRPr="00322373" w:rsidRDefault="001D7982" w:rsidP="009A08A5">
            <w:pPr>
              <w:pStyle w:val="TableCopy"/>
              <w:jc w:val="center"/>
            </w:pPr>
            <w:r w:rsidRPr="00322373">
              <w:t>STF</w:t>
            </w:r>
          </w:p>
        </w:tc>
        <w:tc>
          <w:tcPr>
            <w:tcW w:w="497" w:type="pct"/>
            <w:vAlign w:val="center"/>
            <w:hideMark/>
          </w:tcPr>
          <w:p w14:paraId="689950FE" w14:textId="77777777" w:rsidR="001D7982" w:rsidRPr="00322373" w:rsidRDefault="001D7982" w:rsidP="009A08A5">
            <w:pPr>
              <w:pStyle w:val="TableCopy"/>
              <w:jc w:val="center"/>
            </w:pPr>
            <w:r w:rsidRPr="00322373">
              <w:t>Stages Within</w:t>
            </w:r>
          </w:p>
          <w:p w14:paraId="5CC51383" w14:textId="77777777" w:rsidR="001D7982" w:rsidRPr="00322373" w:rsidRDefault="001D7982" w:rsidP="009A08A5">
            <w:pPr>
              <w:pStyle w:val="TableCopy"/>
              <w:jc w:val="center"/>
            </w:pPr>
            <w:r w:rsidRPr="00322373">
              <w:t>STF</w:t>
            </w:r>
          </w:p>
        </w:tc>
        <w:tc>
          <w:tcPr>
            <w:tcW w:w="516" w:type="pct"/>
            <w:vAlign w:val="center"/>
            <w:hideMark/>
          </w:tcPr>
          <w:p w14:paraId="0F8A705E" w14:textId="77777777" w:rsidR="001D7982" w:rsidRPr="00322373" w:rsidRDefault="001D7982" w:rsidP="009A08A5">
            <w:pPr>
              <w:pStyle w:val="TableCopy"/>
              <w:jc w:val="center"/>
            </w:pPr>
            <w:r w:rsidRPr="00322373">
              <w:t>Total Stages</w:t>
            </w:r>
          </w:p>
        </w:tc>
        <w:tc>
          <w:tcPr>
            <w:tcW w:w="461" w:type="pct"/>
            <w:vAlign w:val="center"/>
            <w:hideMark/>
          </w:tcPr>
          <w:p w14:paraId="4D058F94" w14:textId="77777777" w:rsidR="001D7982" w:rsidRPr="00322373" w:rsidRDefault="001D7982" w:rsidP="009A08A5">
            <w:pPr>
              <w:pStyle w:val="TableCopy"/>
              <w:jc w:val="center"/>
            </w:pPr>
            <w:r w:rsidRPr="00322373">
              <w:t>%</w:t>
            </w:r>
          </w:p>
          <w:p w14:paraId="6961FAE7" w14:textId="77777777" w:rsidR="001D7982" w:rsidRPr="00322373" w:rsidRDefault="001D7982" w:rsidP="009A08A5">
            <w:pPr>
              <w:pStyle w:val="TableCopy"/>
              <w:jc w:val="center"/>
            </w:pPr>
            <w:r w:rsidRPr="00322373">
              <w:t>(Within STF/</w:t>
            </w:r>
          </w:p>
          <w:p w14:paraId="6EE35D76" w14:textId="77777777" w:rsidR="001D7982" w:rsidRPr="00322373" w:rsidRDefault="001D7982" w:rsidP="009A08A5">
            <w:pPr>
              <w:pStyle w:val="TableCopy"/>
              <w:jc w:val="center"/>
            </w:pPr>
            <w:r w:rsidRPr="00322373">
              <w:t>Total)</w:t>
            </w:r>
          </w:p>
        </w:tc>
      </w:tr>
      <w:tr w:rsidR="000E50CF" w:rsidRPr="00322373" w14:paraId="37DFA181" w14:textId="77777777" w:rsidTr="009A08A5">
        <w:trPr>
          <w:trHeight w:val="293"/>
        </w:trPr>
        <w:tc>
          <w:tcPr>
            <w:tcW w:w="676" w:type="pct"/>
            <w:vAlign w:val="center"/>
          </w:tcPr>
          <w:p w14:paraId="79FB8927" w14:textId="59E946C8" w:rsidR="000E50CF" w:rsidRPr="00774D3D" w:rsidRDefault="000E50CF" w:rsidP="000E50CF">
            <w:pPr>
              <w:pStyle w:val="TableCopy"/>
            </w:pPr>
            <w:r>
              <w:t>FY 2022-23 Q4</w:t>
            </w:r>
          </w:p>
        </w:tc>
        <w:tc>
          <w:tcPr>
            <w:tcW w:w="796" w:type="pct"/>
            <w:vAlign w:val="center"/>
          </w:tcPr>
          <w:p w14:paraId="41C9A025" w14:textId="03691B6E" w:rsidR="000E50CF" w:rsidRPr="00774D3D" w:rsidRDefault="000E50CF" w:rsidP="000E50CF">
            <w:pPr>
              <w:pStyle w:val="TableCopy"/>
            </w:pPr>
            <w:r w:rsidRPr="00774D3D">
              <w:t>Work Plan (Exploration)</w:t>
            </w:r>
          </w:p>
        </w:tc>
        <w:tc>
          <w:tcPr>
            <w:tcW w:w="456" w:type="pct"/>
            <w:vAlign w:val="center"/>
          </w:tcPr>
          <w:p w14:paraId="6F117265" w14:textId="059C4ACA" w:rsidR="000E50CF" w:rsidRPr="00774D3D" w:rsidRDefault="00170C03" w:rsidP="000E50CF">
            <w:pPr>
              <w:pStyle w:val="TableCopy"/>
              <w:jc w:val="center"/>
            </w:pPr>
            <w:r>
              <w:t>0</w:t>
            </w:r>
          </w:p>
        </w:tc>
        <w:tc>
          <w:tcPr>
            <w:tcW w:w="667" w:type="pct"/>
            <w:vAlign w:val="center"/>
          </w:tcPr>
          <w:p w14:paraId="0B5E8D6C" w14:textId="57EDC8E0" w:rsidR="000E50CF" w:rsidRPr="00183D0A" w:rsidRDefault="00170C03" w:rsidP="000E50CF">
            <w:pPr>
              <w:pStyle w:val="TableCopy"/>
              <w:jc w:val="center"/>
            </w:pPr>
            <w:r>
              <w:t>4</w:t>
            </w:r>
          </w:p>
        </w:tc>
        <w:tc>
          <w:tcPr>
            <w:tcW w:w="464" w:type="pct"/>
            <w:vAlign w:val="center"/>
          </w:tcPr>
          <w:p w14:paraId="45641E1C" w14:textId="2E4A89DA" w:rsidR="000E50CF" w:rsidRPr="00183D0A" w:rsidRDefault="00170C03" w:rsidP="000E50CF">
            <w:pPr>
              <w:pStyle w:val="TableCopy"/>
              <w:jc w:val="center"/>
            </w:pPr>
            <w:r>
              <w:t>28</w:t>
            </w:r>
          </w:p>
        </w:tc>
        <w:tc>
          <w:tcPr>
            <w:tcW w:w="467" w:type="pct"/>
            <w:vAlign w:val="center"/>
          </w:tcPr>
          <w:p w14:paraId="2CE3E2A7" w14:textId="7C97313B" w:rsidR="000E50CF" w:rsidRPr="002F780B" w:rsidRDefault="00170C03" w:rsidP="000E50CF">
            <w:pPr>
              <w:pStyle w:val="TableCopy"/>
              <w:jc w:val="center"/>
            </w:pPr>
            <w:r>
              <w:t>1</w:t>
            </w:r>
          </w:p>
        </w:tc>
        <w:tc>
          <w:tcPr>
            <w:tcW w:w="497" w:type="pct"/>
            <w:vAlign w:val="center"/>
          </w:tcPr>
          <w:p w14:paraId="3D7AE946" w14:textId="4F4897BF" w:rsidR="000E50CF" w:rsidRPr="002F780B" w:rsidRDefault="00170C03" w:rsidP="000E50CF">
            <w:pPr>
              <w:pStyle w:val="TableCopy"/>
              <w:jc w:val="center"/>
            </w:pPr>
            <w:r>
              <w:t>4</w:t>
            </w:r>
          </w:p>
        </w:tc>
        <w:tc>
          <w:tcPr>
            <w:tcW w:w="516" w:type="pct"/>
            <w:vAlign w:val="center"/>
          </w:tcPr>
          <w:p w14:paraId="2F53FCA5" w14:textId="2EF26935" w:rsidR="000E50CF" w:rsidRPr="002F780B" w:rsidRDefault="00170C03" w:rsidP="000E50CF">
            <w:pPr>
              <w:pStyle w:val="TableCopy"/>
              <w:jc w:val="center"/>
            </w:pPr>
            <w:r>
              <w:t>5</w:t>
            </w:r>
          </w:p>
        </w:tc>
        <w:tc>
          <w:tcPr>
            <w:tcW w:w="461" w:type="pct"/>
            <w:vAlign w:val="center"/>
          </w:tcPr>
          <w:p w14:paraId="44101417" w14:textId="51FBE982" w:rsidR="000E50CF" w:rsidRPr="002F780B" w:rsidRDefault="00170C03" w:rsidP="000E50CF">
            <w:pPr>
              <w:pStyle w:val="TableCopy"/>
              <w:jc w:val="center"/>
            </w:pPr>
            <w:r>
              <w:t>80%</w:t>
            </w:r>
          </w:p>
        </w:tc>
      </w:tr>
      <w:tr w:rsidR="000E50CF" w:rsidRPr="00322373" w14:paraId="3EDB0D22" w14:textId="77777777" w:rsidTr="009A08A5">
        <w:trPr>
          <w:trHeight w:val="293"/>
        </w:trPr>
        <w:tc>
          <w:tcPr>
            <w:tcW w:w="676" w:type="pct"/>
            <w:vAlign w:val="center"/>
          </w:tcPr>
          <w:p w14:paraId="1943A1F7" w14:textId="617085A2" w:rsidR="000E50CF" w:rsidRPr="00774D3D" w:rsidRDefault="000E50CF" w:rsidP="000E50CF">
            <w:pPr>
              <w:pStyle w:val="TableCopy"/>
            </w:pPr>
            <w:r>
              <w:t>FY 2022-23 Q4</w:t>
            </w:r>
          </w:p>
        </w:tc>
        <w:tc>
          <w:tcPr>
            <w:tcW w:w="796" w:type="pct"/>
            <w:vAlign w:val="center"/>
          </w:tcPr>
          <w:p w14:paraId="52A93AE0" w14:textId="724DFA63" w:rsidR="000E50CF" w:rsidRPr="00774D3D" w:rsidRDefault="000E50CF" w:rsidP="000E50CF">
            <w:pPr>
              <w:pStyle w:val="TableCopy"/>
            </w:pPr>
            <w:r w:rsidRPr="00774D3D">
              <w:t>Work Plan (Minerals)</w:t>
            </w:r>
          </w:p>
        </w:tc>
        <w:tc>
          <w:tcPr>
            <w:tcW w:w="456" w:type="pct"/>
            <w:vAlign w:val="center"/>
          </w:tcPr>
          <w:p w14:paraId="41447B6A" w14:textId="4839F75E" w:rsidR="000E50CF" w:rsidRPr="00774D3D" w:rsidRDefault="00170C03" w:rsidP="000E50CF">
            <w:pPr>
              <w:pStyle w:val="TableCopy"/>
              <w:jc w:val="center"/>
            </w:pPr>
            <w:r>
              <w:t>1</w:t>
            </w:r>
          </w:p>
        </w:tc>
        <w:tc>
          <w:tcPr>
            <w:tcW w:w="667" w:type="pct"/>
            <w:vAlign w:val="center"/>
          </w:tcPr>
          <w:p w14:paraId="7B3F7BC1" w14:textId="72D3B480" w:rsidR="000E50CF" w:rsidRPr="00183D0A" w:rsidRDefault="00170C03" w:rsidP="000E50CF">
            <w:pPr>
              <w:pStyle w:val="TableCopy"/>
              <w:jc w:val="center"/>
            </w:pPr>
            <w:r>
              <w:t>6</w:t>
            </w:r>
          </w:p>
        </w:tc>
        <w:tc>
          <w:tcPr>
            <w:tcW w:w="464" w:type="pct"/>
            <w:vAlign w:val="center"/>
          </w:tcPr>
          <w:p w14:paraId="4D7B8AAE" w14:textId="7BF41EB4" w:rsidR="000E50CF" w:rsidRPr="00183D0A" w:rsidRDefault="00170C03" w:rsidP="000E50CF">
            <w:pPr>
              <w:pStyle w:val="TableCopy"/>
              <w:jc w:val="center"/>
            </w:pPr>
            <w:r>
              <w:t>28</w:t>
            </w:r>
          </w:p>
        </w:tc>
        <w:tc>
          <w:tcPr>
            <w:tcW w:w="467" w:type="pct"/>
            <w:vAlign w:val="center"/>
          </w:tcPr>
          <w:p w14:paraId="178420E3" w14:textId="5F4AE429" w:rsidR="000E50CF" w:rsidRPr="002F780B" w:rsidRDefault="00170C03" w:rsidP="000E50CF">
            <w:pPr>
              <w:pStyle w:val="TableCopy"/>
              <w:jc w:val="center"/>
            </w:pPr>
            <w:r>
              <w:t>0</w:t>
            </w:r>
          </w:p>
        </w:tc>
        <w:tc>
          <w:tcPr>
            <w:tcW w:w="497" w:type="pct"/>
            <w:vAlign w:val="center"/>
          </w:tcPr>
          <w:p w14:paraId="42EE589D" w14:textId="571FF400" w:rsidR="000E50CF" w:rsidRPr="002F780B" w:rsidRDefault="00170C03" w:rsidP="000E50CF">
            <w:pPr>
              <w:pStyle w:val="TableCopy"/>
              <w:jc w:val="center"/>
            </w:pPr>
            <w:r>
              <w:t>8</w:t>
            </w:r>
          </w:p>
        </w:tc>
        <w:tc>
          <w:tcPr>
            <w:tcW w:w="516" w:type="pct"/>
            <w:vAlign w:val="center"/>
          </w:tcPr>
          <w:p w14:paraId="4CCA690F" w14:textId="7FE08E8B" w:rsidR="000E50CF" w:rsidRPr="002F780B" w:rsidRDefault="00170C03" w:rsidP="000E50CF">
            <w:pPr>
              <w:pStyle w:val="TableCopy"/>
              <w:jc w:val="center"/>
            </w:pPr>
            <w:r>
              <w:t>8</w:t>
            </w:r>
          </w:p>
        </w:tc>
        <w:tc>
          <w:tcPr>
            <w:tcW w:w="461" w:type="pct"/>
            <w:vAlign w:val="center"/>
          </w:tcPr>
          <w:p w14:paraId="0C2D3F1E" w14:textId="5BFE9167" w:rsidR="000E50CF" w:rsidRPr="002F780B" w:rsidRDefault="00170C03" w:rsidP="000E50CF">
            <w:pPr>
              <w:pStyle w:val="TableCopy"/>
              <w:jc w:val="center"/>
            </w:pPr>
            <w:r>
              <w:t>100%</w:t>
            </w:r>
          </w:p>
        </w:tc>
      </w:tr>
      <w:tr w:rsidR="000E50CF" w:rsidRPr="00322373" w14:paraId="6E952345" w14:textId="77777777" w:rsidTr="009A08A5">
        <w:trPr>
          <w:trHeight w:val="293"/>
        </w:trPr>
        <w:tc>
          <w:tcPr>
            <w:tcW w:w="676" w:type="pct"/>
            <w:vAlign w:val="center"/>
          </w:tcPr>
          <w:p w14:paraId="7493A3C5" w14:textId="77777777" w:rsidR="000E50CF" w:rsidRPr="00774D3D" w:rsidRDefault="000E50CF" w:rsidP="000E50CF">
            <w:pPr>
              <w:pStyle w:val="TableCopy"/>
            </w:pPr>
          </w:p>
        </w:tc>
        <w:tc>
          <w:tcPr>
            <w:tcW w:w="796" w:type="pct"/>
            <w:vAlign w:val="center"/>
          </w:tcPr>
          <w:p w14:paraId="5EFEB546" w14:textId="348BA758" w:rsidR="000E50CF" w:rsidRPr="00774D3D" w:rsidRDefault="000E50CF" w:rsidP="000E50CF">
            <w:pPr>
              <w:pStyle w:val="TableCopy"/>
            </w:pPr>
            <w:r w:rsidRPr="00774D3D">
              <w:t>Total</w:t>
            </w:r>
          </w:p>
        </w:tc>
        <w:tc>
          <w:tcPr>
            <w:tcW w:w="456" w:type="pct"/>
            <w:vAlign w:val="center"/>
          </w:tcPr>
          <w:p w14:paraId="6C7D303E" w14:textId="501CF163" w:rsidR="000E50CF" w:rsidRPr="00774D3D" w:rsidRDefault="00170C03" w:rsidP="000E50CF">
            <w:pPr>
              <w:pStyle w:val="TableCopy"/>
              <w:jc w:val="center"/>
            </w:pPr>
            <w:r>
              <w:t>1</w:t>
            </w:r>
          </w:p>
        </w:tc>
        <w:tc>
          <w:tcPr>
            <w:tcW w:w="667" w:type="pct"/>
            <w:vAlign w:val="center"/>
          </w:tcPr>
          <w:p w14:paraId="19B0B75B" w14:textId="23BDBDCE" w:rsidR="000E50CF" w:rsidRPr="00183D0A" w:rsidRDefault="00170C03" w:rsidP="000E50CF">
            <w:pPr>
              <w:pStyle w:val="TableCopy"/>
              <w:jc w:val="center"/>
            </w:pPr>
            <w:r>
              <w:t>10</w:t>
            </w:r>
          </w:p>
        </w:tc>
        <w:tc>
          <w:tcPr>
            <w:tcW w:w="464" w:type="pct"/>
            <w:vAlign w:val="center"/>
          </w:tcPr>
          <w:p w14:paraId="2B76E937" w14:textId="547D6920" w:rsidR="000E50CF" w:rsidRPr="00183D0A" w:rsidRDefault="00A566B3" w:rsidP="000E50CF">
            <w:pPr>
              <w:pStyle w:val="TableCopy"/>
              <w:jc w:val="center"/>
            </w:pPr>
            <w:r>
              <w:t>n/a</w:t>
            </w:r>
          </w:p>
        </w:tc>
        <w:tc>
          <w:tcPr>
            <w:tcW w:w="467" w:type="pct"/>
            <w:vAlign w:val="center"/>
          </w:tcPr>
          <w:p w14:paraId="0BDD9D94" w14:textId="6A36D6FA" w:rsidR="000E50CF" w:rsidRPr="002F780B" w:rsidRDefault="00A566B3" w:rsidP="000E50CF">
            <w:pPr>
              <w:pStyle w:val="TableCopy"/>
              <w:jc w:val="center"/>
            </w:pPr>
            <w:r>
              <w:t>1</w:t>
            </w:r>
          </w:p>
        </w:tc>
        <w:tc>
          <w:tcPr>
            <w:tcW w:w="497" w:type="pct"/>
            <w:vAlign w:val="center"/>
          </w:tcPr>
          <w:p w14:paraId="4FF2EBE4" w14:textId="000B730D" w:rsidR="000E50CF" w:rsidRPr="002F780B" w:rsidRDefault="00A566B3" w:rsidP="000E50CF">
            <w:pPr>
              <w:pStyle w:val="TableCopy"/>
              <w:jc w:val="center"/>
            </w:pPr>
            <w:r>
              <w:t>12</w:t>
            </w:r>
          </w:p>
        </w:tc>
        <w:tc>
          <w:tcPr>
            <w:tcW w:w="516" w:type="pct"/>
            <w:vAlign w:val="center"/>
          </w:tcPr>
          <w:p w14:paraId="35505B5A" w14:textId="67D1F979" w:rsidR="000E50CF" w:rsidRPr="002F780B" w:rsidRDefault="00A566B3" w:rsidP="000E50CF">
            <w:pPr>
              <w:pStyle w:val="TableCopy"/>
              <w:jc w:val="center"/>
            </w:pPr>
            <w:r>
              <w:t>13</w:t>
            </w:r>
          </w:p>
        </w:tc>
        <w:tc>
          <w:tcPr>
            <w:tcW w:w="461" w:type="pct"/>
            <w:vAlign w:val="center"/>
          </w:tcPr>
          <w:p w14:paraId="66CD5725" w14:textId="20B29894" w:rsidR="000E50CF" w:rsidRPr="002F780B" w:rsidRDefault="00A566B3" w:rsidP="000E50CF">
            <w:pPr>
              <w:pStyle w:val="TableCopy"/>
              <w:jc w:val="center"/>
            </w:pPr>
            <w:r>
              <w:t>92%</w:t>
            </w:r>
          </w:p>
        </w:tc>
      </w:tr>
      <w:tr w:rsidR="000E50CF" w:rsidRPr="00322373" w14:paraId="3ED84333" w14:textId="77777777" w:rsidTr="009A08A5">
        <w:trPr>
          <w:trHeight w:val="293"/>
        </w:trPr>
        <w:tc>
          <w:tcPr>
            <w:tcW w:w="676" w:type="pct"/>
            <w:vAlign w:val="center"/>
          </w:tcPr>
          <w:p w14:paraId="4FD27983" w14:textId="540983A6" w:rsidR="000E50CF" w:rsidRPr="00774D3D" w:rsidRDefault="000E50CF" w:rsidP="000E50CF">
            <w:pPr>
              <w:pStyle w:val="TableCopy"/>
            </w:pPr>
            <w:r w:rsidRPr="00774D3D">
              <w:t>FY 2022-23 Q3</w:t>
            </w:r>
          </w:p>
        </w:tc>
        <w:tc>
          <w:tcPr>
            <w:tcW w:w="796" w:type="pct"/>
            <w:vAlign w:val="center"/>
            <w:hideMark/>
          </w:tcPr>
          <w:p w14:paraId="588C8196" w14:textId="77777777" w:rsidR="000E50CF" w:rsidRPr="00774D3D" w:rsidRDefault="000E50CF" w:rsidP="000E50CF">
            <w:pPr>
              <w:pStyle w:val="TableCopy"/>
            </w:pPr>
            <w:r w:rsidRPr="00774D3D">
              <w:t>Work Plan (Exploration)</w:t>
            </w:r>
          </w:p>
        </w:tc>
        <w:tc>
          <w:tcPr>
            <w:tcW w:w="456" w:type="pct"/>
            <w:vAlign w:val="center"/>
            <w:hideMark/>
          </w:tcPr>
          <w:p w14:paraId="21544005" w14:textId="28D02E0B" w:rsidR="000E50CF" w:rsidRPr="00774D3D" w:rsidRDefault="000E50CF" w:rsidP="000E50CF">
            <w:pPr>
              <w:pStyle w:val="TableCopy"/>
              <w:jc w:val="center"/>
            </w:pPr>
            <w:r w:rsidRPr="00774D3D">
              <w:t>0</w:t>
            </w:r>
          </w:p>
        </w:tc>
        <w:tc>
          <w:tcPr>
            <w:tcW w:w="667" w:type="pct"/>
            <w:vAlign w:val="center"/>
            <w:hideMark/>
          </w:tcPr>
          <w:p w14:paraId="3828C234" w14:textId="772425FD" w:rsidR="000E50CF" w:rsidRPr="00183D0A" w:rsidRDefault="000E50CF" w:rsidP="000E50CF">
            <w:pPr>
              <w:pStyle w:val="TableCopy"/>
              <w:jc w:val="center"/>
            </w:pPr>
            <w:r w:rsidRPr="00183D0A">
              <w:t>3</w:t>
            </w:r>
          </w:p>
        </w:tc>
        <w:tc>
          <w:tcPr>
            <w:tcW w:w="464" w:type="pct"/>
            <w:vAlign w:val="center"/>
            <w:hideMark/>
          </w:tcPr>
          <w:p w14:paraId="0EAF1C2F" w14:textId="77777777" w:rsidR="000E50CF" w:rsidRPr="00183D0A" w:rsidRDefault="000E50CF" w:rsidP="000E50CF">
            <w:pPr>
              <w:pStyle w:val="TableCopy"/>
              <w:jc w:val="center"/>
            </w:pPr>
            <w:r w:rsidRPr="00183D0A">
              <w:t>28</w:t>
            </w:r>
          </w:p>
        </w:tc>
        <w:tc>
          <w:tcPr>
            <w:tcW w:w="467" w:type="pct"/>
            <w:vAlign w:val="center"/>
            <w:hideMark/>
          </w:tcPr>
          <w:p w14:paraId="6ED90200" w14:textId="755DE61E" w:rsidR="000E50CF" w:rsidRPr="002F780B" w:rsidRDefault="000E50CF" w:rsidP="000E50CF">
            <w:pPr>
              <w:pStyle w:val="TableCopy"/>
              <w:jc w:val="center"/>
            </w:pPr>
            <w:r w:rsidRPr="002F780B">
              <w:t>0</w:t>
            </w:r>
          </w:p>
        </w:tc>
        <w:tc>
          <w:tcPr>
            <w:tcW w:w="497" w:type="pct"/>
            <w:vAlign w:val="center"/>
            <w:hideMark/>
          </w:tcPr>
          <w:p w14:paraId="162EAC6B" w14:textId="558F104D" w:rsidR="000E50CF" w:rsidRPr="002F780B" w:rsidRDefault="000E50CF" w:rsidP="000E50CF">
            <w:pPr>
              <w:pStyle w:val="TableCopy"/>
              <w:jc w:val="center"/>
            </w:pPr>
            <w:r w:rsidRPr="002F780B">
              <w:t>3</w:t>
            </w:r>
          </w:p>
        </w:tc>
        <w:tc>
          <w:tcPr>
            <w:tcW w:w="516" w:type="pct"/>
            <w:vAlign w:val="center"/>
            <w:hideMark/>
          </w:tcPr>
          <w:p w14:paraId="17994670" w14:textId="113531DE" w:rsidR="000E50CF" w:rsidRPr="002F780B" w:rsidRDefault="000E50CF" w:rsidP="000E50CF">
            <w:pPr>
              <w:pStyle w:val="TableCopy"/>
              <w:jc w:val="center"/>
            </w:pPr>
            <w:r w:rsidRPr="002F780B">
              <w:t>3</w:t>
            </w:r>
          </w:p>
        </w:tc>
        <w:tc>
          <w:tcPr>
            <w:tcW w:w="461" w:type="pct"/>
            <w:vAlign w:val="center"/>
            <w:hideMark/>
          </w:tcPr>
          <w:p w14:paraId="6E2FE7B0" w14:textId="5F2467BD" w:rsidR="000E50CF" w:rsidRPr="002F780B" w:rsidRDefault="000E50CF" w:rsidP="000E50CF">
            <w:pPr>
              <w:pStyle w:val="TableCopy"/>
              <w:jc w:val="center"/>
            </w:pPr>
            <w:r w:rsidRPr="002F780B">
              <w:t>100%</w:t>
            </w:r>
          </w:p>
        </w:tc>
      </w:tr>
      <w:tr w:rsidR="000E50CF" w:rsidRPr="00322373" w14:paraId="2FBB0615" w14:textId="77777777" w:rsidTr="009A08A5">
        <w:trPr>
          <w:trHeight w:val="293"/>
        </w:trPr>
        <w:tc>
          <w:tcPr>
            <w:tcW w:w="676" w:type="pct"/>
            <w:vAlign w:val="center"/>
          </w:tcPr>
          <w:p w14:paraId="0996C389" w14:textId="527D287D" w:rsidR="000E50CF" w:rsidRPr="00774D3D" w:rsidRDefault="000E50CF" w:rsidP="000E50CF">
            <w:pPr>
              <w:pStyle w:val="TableCopy"/>
            </w:pPr>
            <w:r w:rsidRPr="00774D3D">
              <w:t>FY 2022-23 Q3</w:t>
            </w:r>
          </w:p>
        </w:tc>
        <w:tc>
          <w:tcPr>
            <w:tcW w:w="796" w:type="pct"/>
            <w:vAlign w:val="center"/>
            <w:hideMark/>
          </w:tcPr>
          <w:p w14:paraId="77D82799" w14:textId="77777777" w:rsidR="000E50CF" w:rsidRPr="00774D3D" w:rsidRDefault="000E50CF" w:rsidP="000E50CF">
            <w:pPr>
              <w:pStyle w:val="TableCopy"/>
            </w:pPr>
            <w:r w:rsidRPr="00774D3D">
              <w:t>Work Plan (Minerals)</w:t>
            </w:r>
          </w:p>
        </w:tc>
        <w:tc>
          <w:tcPr>
            <w:tcW w:w="456" w:type="pct"/>
            <w:vAlign w:val="center"/>
            <w:hideMark/>
          </w:tcPr>
          <w:p w14:paraId="3A7407B4" w14:textId="245C33EF" w:rsidR="000E50CF" w:rsidRPr="00774D3D" w:rsidRDefault="000E50CF" w:rsidP="000E50CF">
            <w:pPr>
              <w:pStyle w:val="TableCopy"/>
              <w:jc w:val="center"/>
            </w:pPr>
            <w:r w:rsidRPr="00774D3D">
              <w:t>0</w:t>
            </w:r>
          </w:p>
        </w:tc>
        <w:tc>
          <w:tcPr>
            <w:tcW w:w="667" w:type="pct"/>
            <w:vAlign w:val="center"/>
            <w:hideMark/>
          </w:tcPr>
          <w:p w14:paraId="10584641" w14:textId="610F7881" w:rsidR="000E50CF" w:rsidRPr="00183D0A" w:rsidRDefault="000E50CF" w:rsidP="000E50CF">
            <w:pPr>
              <w:pStyle w:val="TableCopy"/>
              <w:jc w:val="center"/>
            </w:pPr>
            <w:r w:rsidRPr="00183D0A">
              <w:t>4</w:t>
            </w:r>
          </w:p>
        </w:tc>
        <w:tc>
          <w:tcPr>
            <w:tcW w:w="464" w:type="pct"/>
            <w:vAlign w:val="center"/>
            <w:hideMark/>
          </w:tcPr>
          <w:p w14:paraId="258BF87E" w14:textId="77777777" w:rsidR="000E50CF" w:rsidRPr="00183D0A" w:rsidRDefault="000E50CF" w:rsidP="000E50CF">
            <w:pPr>
              <w:pStyle w:val="TableCopy"/>
              <w:jc w:val="center"/>
            </w:pPr>
            <w:r w:rsidRPr="00183D0A">
              <w:t>28</w:t>
            </w:r>
          </w:p>
        </w:tc>
        <w:tc>
          <w:tcPr>
            <w:tcW w:w="467" w:type="pct"/>
            <w:vAlign w:val="center"/>
            <w:hideMark/>
          </w:tcPr>
          <w:p w14:paraId="05C8BB31" w14:textId="075941EA" w:rsidR="000E50CF" w:rsidRPr="002F780B" w:rsidRDefault="000E50CF" w:rsidP="000E50CF">
            <w:pPr>
              <w:pStyle w:val="TableCopy"/>
              <w:jc w:val="center"/>
            </w:pPr>
            <w:r w:rsidRPr="002F780B">
              <w:t>3</w:t>
            </w:r>
          </w:p>
        </w:tc>
        <w:tc>
          <w:tcPr>
            <w:tcW w:w="497" w:type="pct"/>
            <w:vAlign w:val="center"/>
            <w:hideMark/>
          </w:tcPr>
          <w:p w14:paraId="00C1E9DF" w14:textId="4E1421C7" w:rsidR="000E50CF" w:rsidRPr="002F780B" w:rsidRDefault="000E50CF" w:rsidP="000E50CF">
            <w:pPr>
              <w:pStyle w:val="TableCopy"/>
              <w:jc w:val="center"/>
            </w:pPr>
            <w:r w:rsidRPr="002F780B">
              <w:t>3</w:t>
            </w:r>
          </w:p>
        </w:tc>
        <w:tc>
          <w:tcPr>
            <w:tcW w:w="516" w:type="pct"/>
            <w:vAlign w:val="center"/>
            <w:hideMark/>
          </w:tcPr>
          <w:p w14:paraId="2A35C3CA" w14:textId="25B020D9" w:rsidR="000E50CF" w:rsidRPr="002F780B" w:rsidRDefault="000E50CF" w:rsidP="000E50CF">
            <w:pPr>
              <w:pStyle w:val="TableCopy"/>
              <w:jc w:val="center"/>
            </w:pPr>
            <w:r w:rsidRPr="002F780B">
              <w:t>6</w:t>
            </w:r>
          </w:p>
        </w:tc>
        <w:tc>
          <w:tcPr>
            <w:tcW w:w="461" w:type="pct"/>
            <w:vAlign w:val="center"/>
            <w:hideMark/>
          </w:tcPr>
          <w:p w14:paraId="6BA4E390" w14:textId="6974586F" w:rsidR="000E50CF" w:rsidRPr="002F780B" w:rsidRDefault="000E50CF" w:rsidP="000E50CF">
            <w:pPr>
              <w:pStyle w:val="TableCopy"/>
              <w:jc w:val="center"/>
            </w:pPr>
            <w:r w:rsidRPr="002F780B">
              <w:t>50%</w:t>
            </w:r>
          </w:p>
        </w:tc>
      </w:tr>
      <w:tr w:rsidR="000E50CF" w:rsidRPr="00322373" w14:paraId="0A684DC0" w14:textId="77777777" w:rsidTr="009A08A5">
        <w:trPr>
          <w:trHeight w:val="293"/>
        </w:trPr>
        <w:tc>
          <w:tcPr>
            <w:tcW w:w="676" w:type="pct"/>
            <w:vAlign w:val="center"/>
          </w:tcPr>
          <w:p w14:paraId="34E5321D" w14:textId="77777777" w:rsidR="000E50CF" w:rsidRPr="00774D3D" w:rsidRDefault="000E50CF" w:rsidP="000E50CF">
            <w:pPr>
              <w:pStyle w:val="TableCopy"/>
            </w:pPr>
          </w:p>
        </w:tc>
        <w:tc>
          <w:tcPr>
            <w:tcW w:w="796" w:type="pct"/>
            <w:vAlign w:val="center"/>
            <w:hideMark/>
          </w:tcPr>
          <w:p w14:paraId="57C05E3F" w14:textId="77777777" w:rsidR="000E50CF" w:rsidRPr="00774D3D" w:rsidRDefault="000E50CF" w:rsidP="000E50CF">
            <w:pPr>
              <w:pStyle w:val="TableCopy"/>
            </w:pPr>
            <w:r w:rsidRPr="00774D3D">
              <w:t>Total</w:t>
            </w:r>
          </w:p>
        </w:tc>
        <w:tc>
          <w:tcPr>
            <w:tcW w:w="456" w:type="pct"/>
            <w:vAlign w:val="center"/>
            <w:hideMark/>
          </w:tcPr>
          <w:p w14:paraId="09EC7D51" w14:textId="5F68E072" w:rsidR="000E50CF" w:rsidRPr="00774D3D" w:rsidRDefault="000E50CF" w:rsidP="000E50CF">
            <w:pPr>
              <w:pStyle w:val="TableCopy"/>
              <w:jc w:val="center"/>
            </w:pPr>
            <w:r w:rsidRPr="00774D3D">
              <w:t>0</w:t>
            </w:r>
          </w:p>
        </w:tc>
        <w:tc>
          <w:tcPr>
            <w:tcW w:w="667" w:type="pct"/>
            <w:vAlign w:val="center"/>
            <w:hideMark/>
          </w:tcPr>
          <w:p w14:paraId="50904B84" w14:textId="03EAB8CB" w:rsidR="000E50CF" w:rsidRPr="00183D0A" w:rsidRDefault="000E50CF" w:rsidP="000E50CF">
            <w:pPr>
              <w:pStyle w:val="TableCopy"/>
              <w:jc w:val="center"/>
            </w:pPr>
            <w:r w:rsidRPr="00183D0A">
              <w:t>7</w:t>
            </w:r>
          </w:p>
        </w:tc>
        <w:tc>
          <w:tcPr>
            <w:tcW w:w="464" w:type="pct"/>
            <w:vAlign w:val="center"/>
            <w:hideMark/>
          </w:tcPr>
          <w:p w14:paraId="4AADDE8B" w14:textId="76180AC4" w:rsidR="000E50CF" w:rsidRPr="00183D0A" w:rsidRDefault="000E50CF" w:rsidP="000E50CF">
            <w:pPr>
              <w:pStyle w:val="TableCopy"/>
              <w:jc w:val="center"/>
            </w:pPr>
            <w:r w:rsidRPr="00183D0A">
              <w:t>n/a</w:t>
            </w:r>
          </w:p>
        </w:tc>
        <w:tc>
          <w:tcPr>
            <w:tcW w:w="467" w:type="pct"/>
            <w:vAlign w:val="center"/>
            <w:hideMark/>
          </w:tcPr>
          <w:p w14:paraId="0B3F614D" w14:textId="3C889960" w:rsidR="000E50CF" w:rsidRPr="002F780B" w:rsidRDefault="000E50CF" w:rsidP="000E50CF">
            <w:pPr>
              <w:pStyle w:val="TableCopy"/>
              <w:jc w:val="center"/>
            </w:pPr>
            <w:r w:rsidRPr="002F780B">
              <w:t>3</w:t>
            </w:r>
          </w:p>
        </w:tc>
        <w:tc>
          <w:tcPr>
            <w:tcW w:w="497" w:type="pct"/>
            <w:vAlign w:val="center"/>
            <w:hideMark/>
          </w:tcPr>
          <w:p w14:paraId="1984828B" w14:textId="02CEB16A" w:rsidR="000E50CF" w:rsidRPr="002F780B" w:rsidRDefault="000E50CF" w:rsidP="000E50CF">
            <w:pPr>
              <w:pStyle w:val="TableCopy"/>
              <w:jc w:val="center"/>
            </w:pPr>
            <w:r w:rsidRPr="002F780B">
              <w:t>6</w:t>
            </w:r>
          </w:p>
        </w:tc>
        <w:tc>
          <w:tcPr>
            <w:tcW w:w="516" w:type="pct"/>
            <w:vAlign w:val="center"/>
            <w:hideMark/>
          </w:tcPr>
          <w:p w14:paraId="0B90D17C" w14:textId="61429C32" w:rsidR="000E50CF" w:rsidRPr="002F780B" w:rsidRDefault="000E50CF" w:rsidP="000E50CF">
            <w:pPr>
              <w:pStyle w:val="TableCopy"/>
              <w:jc w:val="center"/>
            </w:pPr>
            <w:r w:rsidRPr="002F780B">
              <w:t>9</w:t>
            </w:r>
          </w:p>
        </w:tc>
        <w:tc>
          <w:tcPr>
            <w:tcW w:w="461" w:type="pct"/>
            <w:vAlign w:val="center"/>
            <w:hideMark/>
          </w:tcPr>
          <w:p w14:paraId="4DC1445C" w14:textId="7323AD99" w:rsidR="000E50CF" w:rsidRPr="002F780B" w:rsidRDefault="000E50CF" w:rsidP="000E50CF">
            <w:pPr>
              <w:pStyle w:val="TableCopy"/>
              <w:jc w:val="center"/>
            </w:pPr>
            <w:r w:rsidRPr="002F780B">
              <w:t>67%</w:t>
            </w:r>
          </w:p>
        </w:tc>
      </w:tr>
    </w:tbl>
    <w:p w14:paraId="65DBCE50" w14:textId="49F6A627" w:rsidR="00D17BED" w:rsidRPr="00D17BED" w:rsidRDefault="00CF43B3" w:rsidP="00D17BED">
      <w:pPr>
        <w:pStyle w:val="Heading4"/>
      </w:pPr>
      <w:r>
        <w:t>Result</w:t>
      </w:r>
    </w:p>
    <w:p w14:paraId="6D66472C" w14:textId="77777777" w:rsidR="00CF43B3" w:rsidRPr="00EB3CE5" w:rsidRDefault="00CF43B3" w:rsidP="00CF43B3">
      <w:pPr>
        <w:spacing w:after="120" w:line="240" w:lineRule="auto"/>
        <w:rPr>
          <w:rFonts w:cs="Arial"/>
          <w:szCs w:val="20"/>
          <w:lang w:eastAsia="en-AU" w:bidi="ta-IN"/>
        </w:rPr>
      </w:pPr>
      <w:r w:rsidRPr="00CF43B3">
        <w:rPr>
          <w:rFonts w:eastAsiaTheme="minorEastAsia" w:cs="Arial"/>
          <w:b/>
          <w:bCs/>
          <w:color w:val="000000" w:themeColor="text1"/>
          <w:kern w:val="24"/>
          <w:szCs w:val="20"/>
          <w:lang w:eastAsia="en-AU" w:bidi="ta-IN"/>
        </w:rPr>
        <w:t>Table B</w:t>
      </w:r>
      <w:r w:rsidRPr="00CF43B3">
        <w:rPr>
          <w:rFonts w:eastAsiaTheme="minorEastAsia" w:cs="Arial"/>
          <w:color w:val="000000" w:themeColor="text1"/>
          <w:kern w:val="24"/>
          <w:szCs w:val="20"/>
          <w:lang w:eastAsia="en-AU" w:bidi="ta-IN"/>
        </w:rPr>
        <w:t xml:space="preserve"> is an </w:t>
      </w:r>
      <w:r w:rsidRPr="00EB3CE5">
        <w:rPr>
          <w:rFonts w:eastAsiaTheme="minorEastAsia" w:cs="Arial"/>
          <w:kern w:val="24"/>
          <w:szCs w:val="20"/>
          <w:lang w:eastAsia="en-AU" w:bidi="ta-IN"/>
        </w:rPr>
        <w:t>expanded subset of Table 1 above. It details the regulator’s performance in assessing mineral work plan application stages.</w:t>
      </w:r>
    </w:p>
    <w:p w14:paraId="07C55986" w14:textId="761508BF" w:rsidR="00CF43B3" w:rsidRPr="003D195F" w:rsidRDefault="00CF43B3" w:rsidP="00CF43B3">
      <w:pPr>
        <w:spacing w:after="120" w:line="240" w:lineRule="auto"/>
        <w:rPr>
          <w:rFonts w:cs="Arial"/>
          <w:szCs w:val="20"/>
          <w:lang w:eastAsia="en-AU" w:bidi="ta-IN"/>
        </w:rPr>
      </w:pPr>
      <w:r w:rsidRPr="003D195F">
        <w:rPr>
          <w:rFonts w:eastAsiaTheme="minorEastAsia" w:cs="Arial"/>
          <w:kern w:val="24"/>
          <w:szCs w:val="20"/>
          <w:lang w:eastAsia="en-AU" w:bidi="ta-IN"/>
        </w:rPr>
        <w:t>In Q</w:t>
      </w:r>
      <w:r w:rsidR="00397AC2" w:rsidRPr="003D195F">
        <w:rPr>
          <w:rFonts w:eastAsiaTheme="minorEastAsia" w:cs="Arial"/>
          <w:kern w:val="24"/>
          <w:szCs w:val="20"/>
          <w:lang w:eastAsia="en-AU" w:bidi="ta-IN"/>
        </w:rPr>
        <w:t>4</w:t>
      </w:r>
      <w:r w:rsidRPr="003D195F">
        <w:rPr>
          <w:rFonts w:eastAsiaTheme="minorEastAsia" w:cs="Arial"/>
          <w:kern w:val="24"/>
          <w:szCs w:val="20"/>
          <w:lang w:eastAsia="en-AU" w:bidi="ta-IN"/>
        </w:rPr>
        <w:t xml:space="preserve">, </w:t>
      </w:r>
      <w:r w:rsidR="00397AC2" w:rsidRPr="003D195F">
        <w:rPr>
          <w:rFonts w:eastAsiaTheme="minorEastAsia" w:cs="Arial"/>
          <w:kern w:val="24"/>
          <w:szCs w:val="20"/>
          <w:lang w:eastAsia="en-AU" w:bidi="ta-IN"/>
        </w:rPr>
        <w:t>13</w:t>
      </w:r>
      <w:r w:rsidRPr="003D195F">
        <w:rPr>
          <w:rFonts w:eastAsiaTheme="minorEastAsia" w:cs="Arial"/>
          <w:kern w:val="24"/>
          <w:szCs w:val="20"/>
          <w:lang w:eastAsia="en-AU" w:bidi="ta-IN"/>
        </w:rPr>
        <w:t xml:space="preserve"> exploration and </w:t>
      </w:r>
      <w:r w:rsidR="00397AC2" w:rsidRPr="003D195F">
        <w:rPr>
          <w:rFonts w:eastAsiaTheme="minorEastAsia" w:cs="Arial"/>
          <w:kern w:val="24"/>
          <w:szCs w:val="20"/>
          <w:lang w:eastAsia="en-AU" w:bidi="ta-IN"/>
        </w:rPr>
        <w:t>mineral</w:t>
      </w:r>
      <w:r w:rsidRPr="003D195F">
        <w:rPr>
          <w:rFonts w:eastAsiaTheme="minorEastAsia" w:cs="Arial"/>
          <w:kern w:val="24"/>
          <w:szCs w:val="20"/>
          <w:lang w:eastAsia="en-AU" w:bidi="ta-IN"/>
        </w:rPr>
        <w:t xml:space="preserve"> work plan stages were assessed from </w:t>
      </w:r>
      <w:r w:rsidR="00397AC2" w:rsidRPr="003D195F">
        <w:rPr>
          <w:rFonts w:eastAsiaTheme="minorEastAsia" w:cs="Arial"/>
          <w:kern w:val="24"/>
          <w:szCs w:val="20"/>
          <w:lang w:eastAsia="en-AU" w:bidi="ta-IN"/>
        </w:rPr>
        <w:t>seven</w:t>
      </w:r>
      <w:r w:rsidR="00DA043B" w:rsidRPr="003D195F">
        <w:rPr>
          <w:rFonts w:eastAsiaTheme="minorEastAsia" w:cs="Arial"/>
          <w:kern w:val="24"/>
          <w:szCs w:val="20"/>
          <w:lang w:eastAsia="en-AU" w:bidi="ta-IN"/>
        </w:rPr>
        <w:t xml:space="preserve"> </w:t>
      </w:r>
      <w:r w:rsidRPr="003D195F">
        <w:rPr>
          <w:rFonts w:eastAsiaTheme="minorEastAsia" w:cs="Arial"/>
          <w:kern w:val="24"/>
          <w:szCs w:val="20"/>
          <w:lang w:eastAsia="en-AU" w:bidi="ta-IN"/>
        </w:rPr>
        <w:t xml:space="preserve">unique work plans, of which </w:t>
      </w:r>
      <w:r w:rsidR="00397AC2" w:rsidRPr="003D195F">
        <w:rPr>
          <w:rFonts w:eastAsiaTheme="minorEastAsia" w:cs="Arial"/>
          <w:kern w:val="24"/>
          <w:szCs w:val="20"/>
          <w:lang w:eastAsia="en-AU" w:bidi="ta-IN"/>
        </w:rPr>
        <w:t>92</w:t>
      </w:r>
      <w:r w:rsidRPr="003D195F">
        <w:rPr>
          <w:rFonts w:eastAsiaTheme="minorEastAsia" w:cs="Arial"/>
          <w:kern w:val="24"/>
          <w:szCs w:val="20"/>
          <w:lang w:eastAsia="en-AU" w:bidi="ta-IN"/>
        </w:rPr>
        <w:t xml:space="preserve">% </w:t>
      </w:r>
      <w:r w:rsidR="003D195F" w:rsidRPr="003D195F">
        <w:rPr>
          <w:rFonts w:eastAsiaTheme="minorEastAsia" w:cs="Arial"/>
          <w:kern w:val="24"/>
          <w:szCs w:val="20"/>
          <w:lang w:eastAsia="en-AU" w:bidi="ta-IN"/>
        </w:rPr>
        <w:t xml:space="preserve">(12 out of 13) stages </w:t>
      </w:r>
      <w:r w:rsidRPr="003D195F">
        <w:rPr>
          <w:rFonts w:eastAsiaTheme="minorEastAsia" w:cs="Arial"/>
          <w:kern w:val="24"/>
          <w:szCs w:val="20"/>
          <w:lang w:eastAsia="en-AU" w:bidi="ta-IN"/>
        </w:rPr>
        <w:t xml:space="preserve">were assessed within the statutory time frames. </w:t>
      </w:r>
    </w:p>
    <w:p w14:paraId="11CB91ED" w14:textId="77777777" w:rsidR="00603B10" w:rsidRDefault="00603B10" w:rsidP="00CF43B3">
      <w:pPr>
        <w:spacing w:after="0" w:line="240" w:lineRule="auto"/>
        <w:rPr>
          <w:rFonts w:eastAsiaTheme="minorEastAsia" w:cs="Arial"/>
          <w:b/>
          <w:bCs/>
          <w:kern w:val="24"/>
          <w:szCs w:val="20"/>
          <w:lang w:eastAsia="en-AU" w:bidi="ta-IN"/>
        </w:rPr>
      </w:pPr>
    </w:p>
    <w:p w14:paraId="7B1F054D" w14:textId="77777777" w:rsidR="001D7982" w:rsidRPr="00322373" w:rsidRDefault="001D7982" w:rsidP="00322373">
      <w:pPr>
        <w:pStyle w:val="Heading2"/>
      </w:pPr>
      <w:r>
        <w:rPr>
          <w:rFonts w:cstheme="minorHAnsi"/>
          <w:sz w:val="18"/>
          <w:szCs w:val="18"/>
        </w:rPr>
        <w:br w:type="page"/>
      </w:r>
      <w:r w:rsidRPr="00322373">
        <w:t>KPI 1: Efficient Approvals Process – Tenement Variations</w:t>
      </w:r>
    </w:p>
    <w:p w14:paraId="701B5EB2" w14:textId="77777777" w:rsidR="001D7982" w:rsidRPr="00A9331C" w:rsidRDefault="001D7982" w:rsidP="00322373">
      <w:pPr>
        <w:pStyle w:val="Heading3"/>
      </w:pPr>
      <w:r w:rsidRPr="00A9331C">
        <w:t>Tenement variations approved within Client Service Standard (CSS)</w:t>
      </w:r>
    </w:p>
    <w:tbl>
      <w:tblPr>
        <w:tblStyle w:val="TableGrid"/>
        <w:tblW w:w="5000" w:type="pct"/>
        <w:tblLook w:val="0420" w:firstRow="1" w:lastRow="0" w:firstColumn="0" w:lastColumn="0" w:noHBand="0" w:noVBand="1"/>
      </w:tblPr>
      <w:tblGrid>
        <w:gridCol w:w="2497"/>
        <w:gridCol w:w="3130"/>
        <w:gridCol w:w="1951"/>
        <w:gridCol w:w="1954"/>
        <w:gridCol w:w="1954"/>
        <w:gridCol w:w="1954"/>
        <w:gridCol w:w="1948"/>
      </w:tblGrid>
      <w:tr w:rsidR="00E81A35" w:rsidRPr="00A9331C" w14:paraId="34173E18" w14:textId="77777777" w:rsidTr="001E726D">
        <w:trPr>
          <w:cnfStyle w:val="100000000000" w:firstRow="1" w:lastRow="0" w:firstColumn="0" w:lastColumn="0" w:oddVBand="0" w:evenVBand="0" w:oddHBand="0" w:evenHBand="0" w:firstRowFirstColumn="0" w:firstRowLastColumn="0" w:lastRowFirstColumn="0" w:lastRowLastColumn="0"/>
          <w:trHeight w:val="941"/>
        </w:trPr>
        <w:tc>
          <w:tcPr>
            <w:tcW w:w="811" w:type="pct"/>
            <w:vAlign w:val="center"/>
          </w:tcPr>
          <w:p w14:paraId="650CB917" w14:textId="77777777" w:rsidR="001D7982" w:rsidRPr="00A9331C" w:rsidRDefault="001D7982" w:rsidP="001E726D">
            <w:pPr>
              <w:pStyle w:val="TableCopy"/>
              <w:rPr>
                <w:b w:val="0"/>
              </w:rPr>
            </w:pPr>
            <w:r>
              <w:t>Quarter</w:t>
            </w:r>
          </w:p>
        </w:tc>
        <w:tc>
          <w:tcPr>
            <w:tcW w:w="1017" w:type="pct"/>
            <w:vAlign w:val="center"/>
            <w:hideMark/>
          </w:tcPr>
          <w:p w14:paraId="34258CE2" w14:textId="77777777" w:rsidR="001D7982" w:rsidRPr="00A9331C" w:rsidRDefault="001D7982" w:rsidP="001E726D">
            <w:pPr>
              <w:pStyle w:val="TableCopy"/>
              <w:rPr>
                <w:b w:val="0"/>
              </w:rPr>
            </w:pPr>
            <w:r w:rsidRPr="00A9331C">
              <w:t>Licence Type</w:t>
            </w:r>
          </w:p>
        </w:tc>
        <w:tc>
          <w:tcPr>
            <w:tcW w:w="634" w:type="pct"/>
            <w:vAlign w:val="center"/>
            <w:hideMark/>
          </w:tcPr>
          <w:p w14:paraId="1F9A98AA" w14:textId="77777777" w:rsidR="001D7982" w:rsidRPr="00A9331C" w:rsidRDefault="001D7982" w:rsidP="001E726D">
            <w:pPr>
              <w:pStyle w:val="TableCopy"/>
              <w:jc w:val="center"/>
              <w:rPr>
                <w:b w:val="0"/>
              </w:rPr>
            </w:pPr>
            <w:r w:rsidRPr="00A9331C">
              <w:t>CSS</w:t>
            </w:r>
            <w:r>
              <w:t xml:space="preserve"> </w:t>
            </w:r>
            <w:r w:rsidRPr="00A9331C">
              <w:t>(Target Days)</w:t>
            </w:r>
          </w:p>
        </w:tc>
        <w:tc>
          <w:tcPr>
            <w:tcW w:w="635" w:type="pct"/>
            <w:vAlign w:val="center"/>
            <w:hideMark/>
          </w:tcPr>
          <w:p w14:paraId="08DF6E14" w14:textId="77777777" w:rsidR="001D7982" w:rsidRPr="00A9331C" w:rsidRDefault="001D7982" w:rsidP="001E726D">
            <w:pPr>
              <w:pStyle w:val="TableCopy"/>
              <w:jc w:val="center"/>
              <w:rPr>
                <w:b w:val="0"/>
              </w:rPr>
            </w:pPr>
            <w:r w:rsidRPr="00A9331C">
              <w:t>Over</w:t>
            </w:r>
            <w:r>
              <w:t xml:space="preserve"> </w:t>
            </w:r>
            <w:r w:rsidRPr="00A9331C">
              <w:t>CSS</w:t>
            </w:r>
          </w:p>
        </w:tc>
        <w:tc>
          <w:tcPr>
            <w:tcW w:w="635" w:type="pct"/>
            <w:vAlign w:val="center"/>
            <w:hideMark/>
          </w:tcPr>
          <w:p w14:paraId="7E8EB134" w14:textId="77777777" w:rsidR="001D7982" w:rsidRPr="00A9331C" w:rsidRDefault="001D7982" w:rsidP="001E726D">
            <w:pPr>
              <w:pStyle w:val="TableCopy"/>
              <w:jc w:val="center"/>
              <w:rPr>
                <w:b w:val="0"/>
              </w:rPr>
            </w:pPr>
            <w:r w:rsidRPr="00A9331C">
              <w:t>Within</w:t>
            </w:r>
            <w:r>
              <w:t xml:space="preserve"> C</w:t>
            </w:r>
            <w:r w:rsidRPr="00A9331C">
              <w:t>SS</w:t>
            </w:r>
          </w:p>
        </w:tc>
        <w:tc>
          <w:tcPr>
            <w:tcW w:w="635" w:type="pct"/>
            <w:vAlign w:val="center"/>
            <w:hideMark/>
          </w:tcPr>
          <w:p w14:paraId="43312415" w14:textId="77777777" w:rsidR="001D7982" w:rsidRPr="00A9331C" w:rsidRDefault="001D7982" w:rsidP="001E726D">
            <w:pPr>
              <w:pStyle w:val="TableCopy"/>
              <w:jc w:val="center"/>
              <w:rPr>
                <w:b w:val="0"/>
              </w:rPr>
            </w:pPr>
            <w:r w:rsidRPr="00A9331C">
              <w:t>Total</w:t>
            </w:r>
            <w:r>
              <w:t xml:space="preserve"> </w:t>
            </w:r>
            <w:r w:rsidRPr="00A9331C">
              <w:t>(Over + Within CSS)</w:t>
            </w:r>
          </w:p>
        </w:tc>
        <w:tc>
          <w:tcPr>
            <w:tcW w:w="633" w:type="pct"/>
            <w:vAlign w:val="center"/>
            <w:hideMark/>
          </w:tcPr>
          <w:p w14:paraId="4F420DC6" w14:textId="77777777" w:rsidR="001D7982" w:rsidRPr="00A9331C" w:rsidRDefault="001D7982" w:rsidP="001E726D">
            <w:pPr>
              <w:pStyle w:val="TableCopy"/>
              <w:jc w:val="center"/>
              <w:rPr>
                <w:b w:val="0"/>
              </w:rPr>
            </w:pPr>
            <w:r w:rsidRPr="00A9331C">
              <w:t>%</w:t>
            </w:r>
            <w:r>
              <w:t xml:space="preserve"> </w:t>
            </w:r>
            <w:r w:rsidRPr="00A9331C">
              <w:t>Within CSS/Total</w:t>
            </w:r>
          </w:p>
        </w:tc>
      </w:tr>
      <w:tr w:rsidR="0033004D" w:rsidRPr="00A9331C" w14:paraId="09D022C8" w14:textId="77777777" w:rsidTr="0009113B">
        <w:trPr>
          <w:trHeight w:val="328"/>
        </w:trPr>
        <w:tc>
          <w:tcPr>
            <w:tcW w:w="811" w:type="pct"/>
            <w:vAlign w:val="center"/>
          </w:tcPr>
          <w:p w14:paraId="3D2010B3" w14:textId="4429F3C2" w:rsidR="0033004D" w:rsidRPr="0080551A" w:rsidRDefault="0033004D" w:rsidP="0033004D">
            <w:pPr>
              <w:pStyle w:val="TableCopy"/>
            </w:pPr>
            <w:r w:rsidRPr="0080551A">
              <w:t>FY 2022-23 Q4</w:t>
            </w:r>
          </w:p>
        </w:tc>
        <w:tc>
          <w:tcPr>
            <w:tcW w:w="1017" w:type="pct"/>
            <w:vAlign w:val="center"/>
          </w:tcPr>
          <w:p w14:paraId="122D8556" w14:textId="58E79C9C" w:rsidR="0033004D" w:rsidRPr="0080551A" w:rsidRDefault="0033004D" w:rsidP="0033004D">
            <w:pPr>
              <w:pStyle w:val="TableCopy"/>
            </w:pPr>
            <w:r w:rsidRPr="0080551A">
              <w:t>Exploration Licence</w:t>
            </w:r>
          </w:p>
        </w:tc>
        <w:tc>
          <w:tcPr>
            <w:tcW w:w="634" w:type="pct"/>
            <w:vAlign w:val="center"/>
          </w:tcPr>
          <w:p w14:paraId="7760F3B4" w14:textId="2DAD8EF8" w:rsidR="0033004D" w:rsidRPr="0080551A" w:rsidRDefault="0033004D" w:rsidP="0033004D">
            <w:pPr>
              <w:pStyle w:val="TableCopy"/>
              <w:jc w:val="center"/>
            </w:pPr>
            <w:r w:rsidRPr="0080551A">
              <w:t>90</w:t>
            </w:r>
          </w:p>
        </w:tc>
        <w:tc>
          <w:tcPr>
            <w:tcW w:w="635" w:type="pct"/>
            <w:vAlign w:val="center"/>
          </w:tcPr>
          <w:p w14:paraId="5D723AD2" w14:textId="3A559FD4" w:rsidR="0033004D" w:rsidRPr="0080551A" w:rsidRDefault="0033004D" w:rsidP="0033004D">
            <w:pPr>
              <w:pStyle w:val="TableCopy"/>
              <w:jc w:val="center"/>
            </w:pPr>
            <w:r w:rsidRPr="0080551A">
              <w:t>7</w:t>
            </w:r>
          </w:p>
        </w:tc>
        <w:tc>
          <w:tcPr>
            <w:tcW w:w="635" w:type="pct"/>
            <w:vAlign w:val="center"/>
          </w:tcPr>
          <w:p w14:paraId="02478301" w14:textId="3D62CC84" w:rsidR="0033004D" w:rsidRPr="0080551A" w:rsidRDefault="0033004D" w:rsidP="0033004D">
            <w:pPr>
              <w:pStyle w:val="TableCopy"/>
              <w:jc w:val="center"/>
            </w:pPr>
            <w:r w:rsidRPr="0080551A">
              <w:t>25</w:t>
            </w:r>
          </w:p>
        </w:tc>
        <w:tc>
          <w:tcPr>
            <w:tcW w:w="635" w:type="pct"/>
            <w:vAlign w:val="center"/>
          </w:tcPr>
          <w:p w14:paraId="0C796262" w14:textId="2636909F" w:rsidR="0033004D" w:rsidRPr="0080551A" w:rsidRDefault="0033004D" w:rsidP="0033004D">
            <w:pPr>
              <w:pStyle w:val="TableCopy"/>
              <w:jc w:val="center"/>
            </w:pPr>
            <w:r w:rsidRPr="0080551A">
              <w:t>32</w:t>
            </w:r>
          </w:p>
        </w:tc>
        <w:tc>
          <w:tcPr>
            <w:tcW w:w="633" w:type="pct"/>
            <w:vAlign w:val="center"/>
          </w:tcPr>
          <w:p w14:paraId="27BFF2BE" w14:textId="1CEF6636" w:rsidR="0033004D" w:rsidRPr="0080551A" w:rsidRDefault="0033004D" w:rsidP="0033004D">
            <w:pPr>
              <w:pStyle w:val="TableCopy"/>
              <w:jc w:val="center"/>
            </w:pPr>
            <w:r w:rsidRPr="0080551A">
              <w:t>78%</w:t>
            </w:r>
          </w:p>
        </w:tc>
      </w:tr>
      <w:tr w:rsidR="0033004D" w:rsidRPr="00A9331C" w14:paraId="32E4A2C3" w14:textId="77777777">
        <w:trPr>
          <w:trHeight w:val="328"/>
        </w:trPr>
        <w:tc>
          <w:tcPr>
            <w:tcW w:w="811" w:type="pct"/>
          </w:tcPr>
          <w:p w14:paraId="10D30CFE" w14:textId="355C65C5" w:rsidR="0033004D" w:rsidRPr="0080551A" w:rsidRDefault="0033004D" w:rsidP="0033004D">
            <w:pPr>
              <w:pStyle w:val="TableCopy"/>
            </w:pPr>
            <w:r w:rsidRPr="0080551A">
              <w:t>FY 2022-23 Q4</w:t>
            </w:r>
          </w:p>
        </w:tc>
        <w:tc>
          <w:tcPr>
            <w:tcW w:w="1017" w:type="pct"/>
            <w:vAlign w:val="center"/>
          </w:tcPr>
          <w:p w14:paraId="0BA61C32" w14:textId="486FF9C4" w:rsidR="0033004D" w:rsidRPr="0080551A" w:rsidRDefault="0033004D" w:rsidP="0033004D">
            <w:pPr>
              <w:pStyle w:val="TableCopy"/>
            </w:pPr>
            <w:r w:rsidRPr="0080551A">
              <w:t>Mining Licence</w:t>
            </w:r>
          </w:p>
        </w:tc>
        <w:tc>
          <w:tcPr>
            <w:tcW w:w="634" w:type="pct"/>
            <w:vAlign w:val="center"/>
          </w:tcPr>
          <w:p w14:paraId="7E945090" w14:textId="765285D9" w:rsidR="0033004D" w:rsidRPr="0080551A" w:rsidRDefault="0033004D" w:rsidP="0033004D">
            <w:pPr>
              <w:pStyle w:val="TableCopy"/>
              <w:jc w:val="center"/>
            </w:pPr>
            <w:r w:rsidRPr="0080551A">
              <w:t>120</w:t>
            </w:r>
          </w:p>
        </w:tc>
        <w:tc>
          <w:tcPr>
            <w:tcW w:w="635" w:type="pct"/>
            <w:vAlign w:val="center"/>
          </w:tcPr>
          <w:p w14:paraId="1AE394D2" w14:textId="2730E3F6" w:rsidR="0033004D" w:rsidRPr="0080551A" w:rsidRDefault="0033004D" w:rsidP="0033004D">
            <w:pPr>
              <w:pStyle w:val="TableCopy"/>
              <w:jc w:val="center"/>
            </w:pPr>
            <w:r w:rsidRPr="0080551A">
              <w:t>5</w:t>
            </w:r>
          </w:p>
        </w:tc>
        <w:tc>
          <w:tcPr>
            <w:tcW w:w="635" w:type="pct"/>
            <w:vAlign w:val="center"/>
          </w:tcPr>
          <w:p w14:paraId="27D0F8C2" w14:textId="19A60CA4" w:rsidR="0033004D" w:rsidRPr="0080551A" w:rsidRDefault="0033004D" w:rsidP="0033004D">
            <w:pPr>
              <w:pStyle w:val="TableCopy"/>
              <w:jc w:val="center"/>
            </w:pPr>
            <w:r w:rsidRPr="0080551A">
              <w:t>4</w:t>
            </w:r>
          </w:p>
        </w:tc>
        <w:tc>
          <w:tcPr>
            <w:tcW w:w="635" w:type="pct"/>
            <w:vAlign w:val="center"/>
          </w:tcPr>
          <w:p w14:paraId="16E3F45C" w14:textId="123FB2DE" w:rsidR="0033004D" w:rsidRPr="0080551A" w:rsidRDefault="0033004D" w:rsidP="0033004D">
            <w:pPr>
              <w:pStyle w:val="TableCopy"/>
              <w:jc w:val="center"/>
            </w:pPr>
            <w:r w:rsidRPr="0080551A">
              <w:t>9</w:t>
            </w:r>
          </w:p>
        </w:tc>
        <w:tc>
          <w:tcPr>
            <w:tcW w:w="633" w:type="pct"/>
            <w:vAlign w:val="center"/>
          </w:tcPr>
          <w:p w14:paraId="422224A5" w14:textId="2D3E75A9" w:rsidR="0033004D" w:rsidRPr="0080551A" w:rsidRDefault="0033004D" w:rsidP="0033004D">
            <w:pPr>
              <w:pStyle w:val="TableCopy"/>
              <w:jc w:val="center"/>
            </w:pPr>
            <w:r w:rsidRPr="0080551A">
              <w:t>44%</w:t>
            </w:r>
          </w:p>
        </w:tc>
      </w:tr>
      <w:tr w:rsidR="0033004D" w:rsidRPr="00A9331C" w14:paraId="09A0E4C1" w14:textId="77777777">
        <w:trPr>
          <w:trHeight w:val="328"/>
        </w:trPr>
        <w:tc>
          <w:tcPr>
            <w:tcW w:w="811" w:type="pct"/>
          </w:tcPr>
          <w:p w14:paraId="0844DDFF" w14:textId="34B91786" w:rsidR="0033004D" w:rsidRPr="0080551A" w:rsidRDefault="0033004D" w:rsidP="0033004D">
            <w:pPr>
              <w:pStyle w:val="TableCopy"/>
            </w:pPr>
            <w:r w:rsidRPr="0080551A">
              <w:t>FY 2022-23 Q4</w:t>
            </w:r>
          </w:p>
        </w:tc>
        <w:tc>
          <w:tcPr>
            <w:tcW w:w="1017" w:type="pct"/>
            <w:vAlign w:val="center"/>
          </w:tcPr>
          <w:p w14:paraId="55053A3B" w14:textId="0ACDC007" w:rsidR="0033004D" w:rsidRPr="0080551A" w:rsidRDefault="0033004D" w:rsidP="0033004D">
            <w:pPr>
              <w:pStyle w:val="TableCopy"/>
            </w:pPr>
            <w:r w:rsidRPr="0080551A">
              <w:t>Prospecting Licence</w:t>
            </w:r>
          </w:p>
        </w:tc>
        <w:tc>
          <w:tcPr>
            <w:tcW w:w="634" w:type="pct"/>
            <w:vAlign w:val="center"/>
          </w:tcPr>
          <w:p w14:paraId="4497C4EC" w14:textId="56E5DA28" w:rsidR="0033004D" w:rsidRPr="0080551A" w:rsidRDefault="0033004D" w:rsidP="0033004D">
            <w:pPr>
              <w:pStyle w:val="TableCopy"/>
              <w:jc w:val="center"/>
            </w:pPr>
            <w:r w:rsidRPr="0080551A">
              <w:t>90</w:t>
            </w:r>
          </w:p>
        </w:tc>
        <w:tc>
          <w:tcPr>
            <w:tcW w:w="635" w:type="pct"/>
            <w:vAlign w:val="center"/>
          </w:tcPr>
          <w:p w14:paraId="0D6A6343" w14:textId="24C0C70D" w:rsidR="0033004D" w:rsidRPr="0080551A" w:rsidRDefault="009414A8" w:rsidP="0033004D">
            <w:pPr>
              <w:pStyle w:val="TableCopy"/>
              <w:jc w:val="center"/>
            </w:pPr>
            <w:r w:rsidRPr="0080551A">
              <w:t>1</w:t>
            </w:r>
          </w:p>
        </w:tc>
        <w:tc>
          <w:tcPr>
            <w:tcW w:w="635" w:type="pct"/>
            <w:vAlign w:val="center"/>
          </w:tcPr>
          <w:p w14:paraId="456EA66E" w14:textId="12A0FC4A" w:rsidR="0033004D" w:rsidRPr="0080551A" w:rsidRDefault="009414A8" w:rsidP="0033004D">
            <w:pPr>
              <w:pStyle w:val="TableCopy"/>
              <w:jc w:val="center"/>
            </w:pPr>
            <w:r w:rsidRPr="0080551A">
              <w:t>1</w:t>
            </w:r>
          </w:p>
        </w:tc>
        <w:tc>
          <w:tcPr>
            <w:tcW w:w="635" w:type="pct"/>
            <w:vAlign w:val="center"/>
          </w:tcPr>
          <w:p w14:paraId="40F3A06E" w14:textId="44FB700F" w:rsidR="0033004D" w:rsidRPr="0080551A" w:rsidRDefault="009414A8" w:rsidP="0033004D">
            <w:pPr>
              <w:pStyle w:val="TableCopy"/>
              <w:jc w:val="center"/>
            </w:pPr>
            <w:r w:rsidRPr="0080551A">
              <w:t>2</w:t>
            </w:r>
          </w:p>
        </w:tc>
        <w:tc>
          <w:tcPr>
            <w:tcW w:w="633" w:type="pct"/>
            <w:vAlign w:val="center"/>
          </w:tcPr>
          <w:p w14:paraId="5D5E66F6" w14:textId="73A140F1" w:rsidR="0033004D" w:rsidRPr="0080551A" w:rsidRDefault="009414A8" w:rsidP="0033004D">
            <w:pPr>
              <w:pStyle w:val="TableCopy"/>
              <w:jc w:val="center"/>
            </w:pPr>
            <w:r w:rsidRPr="0080551A">
              <w:t>50%</w:t>
            </w:r>
          </w:p>
        </w:tc>
      </w:tr>
      <w:tr w:rsidR="0033004D" w:rsidRPr="00A9331C" w14:paraId="3E8AF175" w14:textId="77777777">
        <w:trPr>
          <w:trHeight w:val="328"/>
        </w:trPr>
        <w:tc>
          <w:tcPr>
            <w:tcW w:w="811" w:type="pct"/>
          </w:tcPr>
          <w:p w14:paraId="7C747D7A" w14:textId="3BC84B2B" w:rsidR="0033004D" w:rsidRPr="0080551A" w:rsidRDefault="0033004D" w:rsidP="0033004D">
            <w:pPr>
              <w:pStyle w:val="TableCopy"/>
            </w:pPr>
            <w:r w:rsidRPr="0080551A">
              <w:t>FY 2022-23 Q4</w:t>
            </w:r>
          </w:p>
        </w:tc>
        <w:tc>
          <w:tcPr>
            <w:tcW w:w="1017" w:type="pct"/>
            <w:vAlign w:val="center"/>
          </w:tcPr>
          <w:p w14:paraId="1BFEA875" w14:textId="124C8EA2" w:rsidR="0033004D" w:rsidRPr="0080551A" w:rsidRDefault="0033004D" w:rsidP="0033004D">
            <w:pPr>
              <w:pStyle w:val="TableCopy"/>
            </w:pPr>
            <w:r w:rsidRPr="0080551A">
              <w:t>Retention Licence</w:t>
            </w:r>
          </w:p>
        </w:tc>
        <w:tc>
          <w:tcPr>
            <w:tcW w:w="634" w:type="pct"/>
            <w:vAlign w:val="center"/>
          </w:tcPr>
          <w:p w14:paraId="13916327" w14:textId="4AEF01FA" w:rsidR="0033004D" w:rsidRPr="0080551A" w:rsidRDefault="0033004D" w:rsidP="0033004D">
            <w:pPr>
              <w:pStyle w:val="TableCopy"/>
              <w:jc w:val="center"/>
            </w:pPr>
            <w:r w:rsidRPr="0080551A">
              <w:t>120</w:t>
            </w:r>
          </w:p>
        </w:tc>
        <w:tc>
          <w:tcPr>
            <w:tcW w:w="635" w:type="pct"/>
            <w:vAlign w:val="center"/>
          </w:tcPr>
          <w:p w14:paraId="4B95900E" w14:textId="0C456360" w:rsidR="0033004D" w:rsidRPr="0080551A" w:rsidRDefault="009414A8" w:rsidP="0033004D">
            <w:pPr>
              <w:pStyle w:val="TableCopy"/>
              <w:jc w:val="center"/>
            </w:pPr>
            <w:r w:rsidRPr="0080551A">
              <w:t>0</w:t>
            </w:r>
          </w:p>
        </w:tc>
        <w:tc>
          <w:tcPr>
            <w:tcW w:w="635" w:type="pct"/>
            <w:vAlign w:val="center"/>
          </w:tcPr>
          <w:p w14:paraId="43C44E77" w14:textId="5D021D3C" w:rsidR="0033004D" w:rsidRPr="0080551A" w:rsidRDefault="009414A8" w:rsidP="0033004D">
            <w:pPr>
              <w:pStyle w:val="TableCopy"/>
              <w:jc w:val="center"/>
            </w:pPr>
            <w:r w:rsidRPr="0080551A">
              <w:t>0</w:t>
            </w:r>
          </w:p>
        </w:tc>
        <w:tc>
          <w:tcPr>
            <w:tcW w:w="635" w:type="pct"/>
            <w:vAlign w:val="center"/>
          </w:tcPr>
          <w:p w14:paraId="5D02FBDA" w14:textId="35286BF3" w:rsidR="0033004D" w:rsidRPr="0080551A" w:rsidRDefault="009414A8" w:rsidP="0033004D">
            <w:pPr>
              <w:pStyle w:val="TableCopy"/>
              <w:jc w:val="center"/>
            </w:pPr>
            <w:r w:rsidRPr="0080551A">
              <w:t>0</w:t>
            </w:r>
          </w:p>
        </w:tc>
        <w:tc>
          <w:tcPr>
            <w:tcW w:w="633" w:type="pct"/>
            <w:vAlign w:val="center"/>
          </w:tcPr>
          <w:p w14:paraId="5684C51E" w14:textId="27D2C567" w:rsidR="0033004D" w:rsidRPr="0080551A" w:rsidRDefault="009414A8" w:rsidP="0033004D">
            <w:pPr>
              <w:pStyle w:val="TableCopy"/>
              <w:jc w:val="center"/>
            </w:pPr>
            <w:r w:rsidRPr="0080551A">
              <w:t>N/A</w:t>
            </w:r>
          </w:p>
        </w:tc>
      </w:tr>
      <w:tr w:rsidR="0033004D" w:rsidRPr="00A9331C" w14:paraId="75A1D908" w14:textId="77777777">
        <w:trPr>
          <w:trHeight w:val="328"/>
        </w:trPr>
        <w:tc>
          <w:tcPr>
            <w:tcW w:w="811" w:type="pct"/>
          </w:tcPr>
          <w:p w14:paraId="735DDC02" w14:textId="0DF88225" w:rsidR="0033004D" w:rsidRPr="0080551A" w:rsidRDefault="0033004D" w:rsidP="0033004D">
            <w:pPr>
              <w:pStyle w:val="TableCopy"/>
            </w:pPr>
            <w:r w:rsidRPr="0080551A">
              <w:t>FY 2022-23 Q4</w:t>
            </w:r>
          </w:p>
        </w:tc>
        <w:tc>
          <w:tcPr>
            <w:tcW w:w="1017" w:type="pct"/>
            <w:vAlign w:val="center"/>
          </w:tcPr>
          <w:p w14:paraId="72CE3601" w14:textId="1E089846" w:rsidR="0033004D" w:rsidRPr="0080551A" w:rsidRDefault="0033004D" w:rsidP="0033004D">
            <w:pPr>
              <w:pStyle w:val="TableCopy"/>
            </w:pPr>
            <w:r w:rsidRPr="0080551A">
              <w:t>Work Authority</w:t>
            </w:r>
          </w:p>
        </w:tc>
        <w:tc>
          <w:tcPr>
            <w:tcW w:w="634" w:type="pct"/>
            <w:vAlign w:val="center"/>
          </w:tcPr>
          <w:p w14:paraId="6BFAB92D" w14:textId="4E2BBEAB" w:rsidR="0033004D" w:rsidRPr="0080551A" w:rsidRDefault="0033004D" w:rsidP="0033004D">
            <w:pPr>
              <w:pStyle w:val="TableCopy"/>
              <w:jc w:val="center"/>
            </w:pPr>
            <w:r w:rsidRPr="0080551A">
              <w:t>30</w:t>
            </w:r>
          </w:p>
        </w:tc>
        <w:tc>
          <w:tcPr>
            <w:tcW w:w="635" w:type="pct"/>
            <w:vAlign w:val="center"/>
          </w:tcPr>
          <w:p w14:paraId="0C9ED415" w14:textId="5BEBD17D" w:rsidR="0033004D" w:rsidRPr="0080551A" w:rsidRDefault="009414A8" w:rsidP="0033004D">
            <w:pPr>
              <w:pStyle w:val="TableCopy"/>
              <w:jc w:val="center"/>
            </w:pPr>
            <w:r w:rsidRPr="0080551A">
              <w:t>3</w:t>
            </w:r>
          </w:p>
        </w:tc>
        <w:tc>
          <w:tcPr>
            <w:tcW w:w="635" w:type="pct"/>
            <w:vAlign w:val="center"/>
          </w:tcPr>
          <w:p w14:paraId="443AF049" w14:textId="00D096C9" w:rsidR="0033004D" w:rsidRPr="0080551A" w:rsidRDefault="009414A8" w:rsidP="0033004D">
            <w:pPr>
              <w:pStyle w:val="TableCopy"/>
              <w:jc w:val="center"/>
            </w:pPr>
            <w:r w:rsidRPr="0080551A">
              <w:t>2</w:t>
            </w:r>
          </w:p>
        </w:tc>
        <w:tc>
          <w:tcPr>
            <w:tcW w:w="635" w:type="pct"/>
            <w:vAlign w:val="center"/>
          </w:tcPr>
          <w:p w14:paraId="24210560" w14:textId="5D353F7C" w:rsidR="0033004D" w:rsidRPr="0080551A" w:rsidRDefault="009414A8" w:rsidP="0033004D">
            <w:pPr>
              <w:pStyle w:val="TableCopy"/>
              <w:jc w:val="center"/>
            </w:pPr>
            <w:r w:rsidRPr="0080551A">
              <w:t>5</w:t>
            </w:r>
          </w:p>
        </w:tc>
        <w:tc>
          <w:tcPr>
            <w:tcW w:w="633" w:type="pct"/>
            <w:vAlign w:val="center"/>
          </w:tcPr>
          <w:p w14:paraId="21D7FA16" w14:textId="30D4B444" w:rsidR="0033004D" w:rsidRPr="0080551A" w:rsidRDefault="009414A8" w:rsidP="0033004D">
            <w:pPr>
              <w:pStyle w:val="TableCopy"/>
              <w:jc w:val="center"/>
            </w:pPr>
            <w:r w:rsidRPr="0080551A">
              <w:t>40%</w:t>
            </w:r>
          </w:p>
        </w:tc>
      </w:tr>
      <w:tr w:rsidR="0033004D" w:rsidRPr="00A9331C" w14:paraId="64002AA0" w14:textId="77777777" w:rsidTr="0009113B">
        <w:trPr>
          <w:trHeight w:val="328"/>
        </w:trPr>
        <w:tc>
          <w:tcPr>
            <w:tcW w:w="811" w:type="pct"/>
            <w:vAlign w:val="center"/>
          </w:tcPr>
          <w:p w14:paraId="5D100D34" w14:textId="77777777" w:rsidR="0033004D" w:rsidRPr="0080551A" w:rsidRDefault="0033004D" w:rsidP="0033004D">
            <w:pPr>
              <w:pStyle w:val="TableCopy"/>
            </w:pPr>
          </w:p>
        </w:tc>
        <w:tc>
          <w:tcPr>
            <w:tcW w:w="1017" w:type="pct"/>
            <w:vAlign w:val="center"/>
          </w:tcPr>
          <w:p w14:paraId="4BD76320" w14:textId="4AC66A7B" w:rsidR="0033004D" w:rsidRPr="0080551A" w:rsidRDefault="0033004D" w:rsidP="0033004D">
            <w:pPr>
              <w:pStyle w:val="TableCopy"/>
            </w:pPr>
            <w:r w:rsidRPr="0080551A">
              <w:t>Total</w:t>
            </w:r>
          </w:p>
        </w:tc>
        <w:tc>
          <w:tcPr>
            <w:tcW w:w="634" w:type="pct"/>
            <w:vAlign w:val="center"/>
          </w:tcPr>
          <w:p w14:paraId="2102974C" w14:textId="7F3E80B5" w:rsidR="0033004D" w:rsidRPr="0080551A" w:rsidRDefault="0033004D" w:rsidP="0033004D">
            <w:pPr>
              <w:pStyle w:val="TableCopy"/>
              <w:jc w:val="center"/>
            </w:pPr>
            <w:r w:rsidRPr="0080551A">
              <w:t>n/a</w:t>
            </w:r>
          </w:p>
        </w:tc>
        <w:tc>
          <w:tcPr>
            <w:tcW w:w="635" w:type="pct"/>
            <w:vAlign w:val="center"/>
          </w:tcPr>
          <w:p w14:paraId="7B72FBD3" w14:textId="0A1559D8" w:rsidR="0033004D" w:rsidRPr="0080551A" w:rsidRDefault="009414A8" w:rsidP="0033004D">
            <w:pPr>
              <w:pStyle w:val="TableCopy"/>
              <w:jc w:val="center"/>
            </w:pPr>
            <w:r w:rsidRPr="0080551A">
              <w:t>16</w:t>
            </w:r>
          </w:p>
        </w:tc>
        <w:tc>
          <w:tcPr>
            <w:tcW w:w="635" w:type="pct"/>
            <w:vAlign w:val="center"/>
          </w:tcPr>
          <w:p w14:paraId="0533B6DB" w14:textId="3FDE9FF7" w:rsidR="0033004D" w:rsidRPr="0080551A" w:rsidRDefault="009414A8" w:rsidP="0033004D">
            <w:pPr>
              <w:pStyle w:val="TableCopy"/>
              <w:jc w:val="center"/>
            </w:pPr>
            <w:r w:rsidRPr="0080551A">
              <w:t>32</w:t>
            </w:r>
          </w:p>
        </w:tc>
        <w:tc>
          <w:tcPr>
            <w:tcW w:w="635" w:type="pct"/>
            <w:vAlign w:val="center"/>
          </w:tcPr>
          <w:p w14:paraId="2BFAA3EF" w14:textId="0524D3C0" w:rsidR="0033004D" w:rsidRPr="0080551A" w:rsidRDefault="009414A8" w:rsidP="0033004D">
            <w:pPr>
              <w:pStyle w:val="TableCopy"/>
              <w:jc w:val="center"/>
            </w:pPr>
            <w:r w:rsidRPr="0080551A">
              <w:t>48</w:t>
            </w:r>
          </w:p>
        </w:tc>
        <w:tc>
          <w:tcPr>
            <w:tcW w:w="633" w:type="pct"/>
            <w:vAlign w:val="center"/>
          </w:tcPr>
          <w:p w14:paraId="496FE064" w14:textId="0A4668F2" w:rsidR="0033004D" w:rsidRPr="0080551A" w:rsidRDefault="009414A8" w:rsidP="0033004D">
            <w:pPr>
              <w:pStyle w:val="TableCopy"/>
              <w:jc w:val="center"/>
            </w:pPr>
            <w:r w:rsidRPr="0080551A">
              <w:t>67%</w:t>
            </w:r>
          </w:p>
        </w:tc>
      </w:tr>
      <w:tr w:rsidR="0033004D" w:rsidRPr="00A9331C" w14:paraId="0E1ECC08" w14:textId="77777777" w:rsidTr="0009113B">
        <w:trPr>
          <w:trHeight w:val="328"/>
        </w:trPr>
        <w:tc>
          <w:tcPr>
            <w:tcW w:w="811" w:type="pct"/>
            <w:vAlign w:val="center"/>
          </w:tcPr>
          <w:p w14:paraId="7AB5FE66" w14:textId="33564197" w:rsidR="0033004D" w:rsidRPr="0080551A" w:rsidRDefault="0033004D" w:rsidP="0033004D">
            <w:pPr>
              <w:pStyle w:val="TableCopy"/>
            </w:pPr>
            <w:r w:rsidRPr="0080551A">
              <w:t>FY 2022-23 Q3</w:t>
            </w:r>
          </w:p>
        </w:tc>
        <w:tc>
          <w:tcPr>
            <w:tcW w:w="1017" w:type="pct"/>
            <w:vAlign w:val="center"/>
            <w:hideMark/>
          </w:tcPr>
          <w:p w14:paraId="32ED8D89" w14:textId="77777777" w:rsidR="0033004D" w:rsidRPr="0080551A" w:rsidRDefault="0033004D" w:rsidP="0033004D">
            <w:pPr>
              <w:pStyle w:val="TableCopy"/>
            </w:pPr>
            <w:r w:rsidRPr="0080551A">
              <w:t>Exploration Licence</w:t>
            </w:r>
          </w:p>
        </w:tc>
        <w:tc>
          <w:tcPr>
            <w:tcW w:w="634" w:type="pct"/>
            <w:vAlign w:val="center"/>
            <w:hideMark/>
          </w:tcPr>
          <w:p w14:paraId="5E5B8B9F" w14:textId="77777777" w:rsidR="0033004D" w:rsidRPr="0080551A" w:rsidRDefault="0033004D" w:rsidP="0033004D">
            <w:pPr>
              <w:pStyle w:val="TableCopy"/>
              <w:jc w:val="center"/>
            </w:pPr>
            <w:r w:rsidRPr="0080551A">
              <w:t>90</w:t>
            </w:r>
          </w:p>
        </w:tc>
        <w:tc>
          <w:tcPr>
            <w:tcW w:w="635" w:type="pct"/>
            <w:vAlign w:val="center"/>
          </w:tcPr>
          <w:p w14:paraId="79083E35" w14:textId="6FD3C94D" w:rsidR="0033004D" w:rsidRPr="0080551A" w:rsidRDefault="0033004D" w:rsidP="0033004D">
            <w:pPr>
              <w:pStyle w:val="TableCopy"/>
              <w:jc w:val="center"/>
            </w:pPr>
            <w:r w:rsidRPr="0080551A">
              <w:t>15</w:t>
            </w:r>
          </w:p>
        </w:tc>
        <w:tc>
          <w:tcPr>
            <w:tcW w:w="635" w:type="pct"/>
            <w:vAlign w:val="center"/>
          </w:tcPr>
          <w:p w14:paraId="4C47633A" w14:textId="3DE133B6" w:rsidR="0033004D" w:rsidRPr="0080551A" w:rsidRDefault="0033004D" w:rsidP="0033004D">
            <w:pPr>
              <w:pStyle w:val="TableCopy"/>
              <w:jc w:val="center"/>
            </w:pPr>
            <w:r w:rsidRPr="0080551A">
              <w:t>11</w:t>
            </w:r>
          </w:p>
        </w:tc>
        <w:tc>
          <w:tcPr>
            <w:tcW w:w="635" w:type="pct"/>
            <w:vAlign w:val="center"/>
          </w:tcPr>
          <w:p w14:paraId="69B6782B" w14:textId="29168FC2" w:rsidR="0033004D" w:rsidRPr="0080551A" w:rsidRDefault="0033004D" w:rsidP="0033004D">
            <w:pPr>
              <w:pStyle w:val="TableCopy"/>
              <w:jc w:val="center"/>
            </w:pPr>
            <w:r w:rsidRPr="0080551A">
              <w:t>26</w:t>
            </w:r>
          </w:p>
        </w:tc>
        <w:tc>
          <w:tcPr>
            <w:tcW w:w="633" w:type="pct"/>
            <w:vAlign w:val="center"/>
          </w:tcPr>
          <w:p w14:paraId="182CEA22" w14:textId="0FB929AC" w:rsidR="0033004D" w:rsidRPr="0080551A" w:rsidRDefault="0033004D" w:rsidP="0033004D">
            <w:pPr>
              <w:pStyle w:val="TableCopy"/>
              <w:jc w:val="center"/>
            </w:pPr>
            <w:r w:rsidRPr="0080551A">
              <w:t>42%</w:t>
            </w:r>
          </w:p>
        </w:tc>
      </w:tr>
      <w:tr w:rsidR="0033004D" w:rsidRPr="00A9331C" w14:paraId="30A92592" w14:textId="77777777" w:rsidTr="0009113B">
        <w:trPr>
          <w:trHeight w:val="328"/>
        </w:trPr>
        <w:tc>
          <w:tcPr>
            <w:tcW w:w="811" w:type="pct"/>
          </w:tcPr>
          <w:p w14:paraId="4E8612CA" w14:textId="325F0D11" w:rsidR="0033004D" w:rsidRPr="0080551A" w:rsidRDefault="0033004D" w:rsidP="0033004D">
            <w:pPr>
              <w:pStyle w:val="TableCopy"/>
            </w:pPr>
            <w:r w:rsidRPr="0080551A">
              <w:t>FY 2022-23 Q3</w:t>
            </w:r>
          </w:p>
        </w:tc>
        <w:tc>
          <w:tcPr>
            <w:tcW w:w="1017" w:type="pct"/>
            <w:vAlign w:val="center"/>
            <w:hideMark/>
          </w:tcPr>
          <w:p w14:paraId="088BBEF4" w14:textId="77777777" w:rsidR="0033004D" w:rsidRPr="0080551A" w:rsidRDefault="0033004D" w:rsidP="0033004D">
            <w:pPr>
              <w:pStyle w:val="TableCopy"/>
            </w:pPr>
            <w:r w:rsidRPr="0080551A">
              <w:t>Mining Licence</w:t>
            </w:r>
          </w:p>
        </w:tc>
        <w:tc>
          <w:tcPr>
            <w:tcW w:w="634" w:type="pct"/>
            <w:vAlign w:val="center"/>
            <w:hideMark/>
          </w:tcPr>
          <w:p w14:paraId="74295BDF" w14:textId="77777777" w:rsidR="0033004D" w:rsidRPr="0080551A" w:rsidRDefault="0033004D" w:rsidP="0033004D">
            <w:pPr>
              <w:pStyle w:val="TableCopy"/>
              <w:jc w:val="center"/>
            </w:pPr>
            <w:r w:rsidRPr="0080551A">
              <w:t>120</w:t>
            </w:r>
          </w:p>
        </w:tc>
        <w:tc>
          <w:tcPr>
            <w:tcW w:w="635" w:type="pct"/>
            <w:vAlign w:val="center"/>
          </w:tcPr>
          <w:p w14:paraId="71B673EB" w14:textId="32C67588" w:rsidR="0033004D" w:rsidRPr="0080551A" w:rsidRDefault="0033004D" w:rsidP="0033004D">
            <w:pPr>
              <w:pStyle w:val="TableCopy"/>
              <w:jc w:val="center"/>
            </w:pPr>
            <w:r w:rsidRPr="0080551A">
              <w:t>1</w:t>
            </w:r>
          </w:p>
        </w:tc>
        <w:tc>
          <w:tcPr>
            <w:tcW w:w="635" w:type="pct"/>
            <w:vAlign w:val="center"/>
          </w:tcPr>
          <w:p w14:paraId="7F89EC96" w14:textId="50729239" w:rsidR="0033004D" w:rsidRPr="0080551A" w:rsidRDefault="0033004D" w:rsidP="0033004D">
            <w:pPr>
              <w:pStyle w:val="TableCopy"/>
              <w:jc w:val="center"/>
            </w:pPr>
            <w:r w:rsidRPr="0080551A">
              <w:t>4</w:t>
            </w:r>
          </w:p>
        </w:tc>
        <w:tc>
          <w:tcPr>
            <w:tcW w:w="635" w:type="pct"/>
            <w:vAlign w:val="center"/>
          </w:tcPr>
          <w:p w14:paraId="69463E2F" w14:textId="4DC1B6CE" w:rsidR="0033004D" w:rsidRPr="0080551A" w:rsidRDefault="0033004D" w:rsidP="0033004D">
            <w:pPr>
              <w:pStyle w:val="TableCopy"/>
              <w:jc w:val="center"/>
            </w:pPr>
            <w:r w:rsidRPr="0080551A">
              <w:t>5</w:t>
            </w:r>
          </w:p>
        </w:tc>
        <w:tc>
          <w:tcPr>
            <w:tcW w:w="633" w:type="pct"/>
            <w:vAlign w:val="center"/>
          </w:tcPr>
          <w:p w14:paraId="46CC8F7A" w14:textId="4B8E639A" w:rsidR="0033004D" w:rsidRPr="0080551A" w:rsidRDefault="0033004D" w:rsidP="0033004D">
            <w:pPr>
              <w:pStyle w:val="TableCopy"/>
              <w:jc w:val="center"/>
            </w:pPr>
            <w:r w:rsidRPr="0080551A">
              <w:t>80%</w:t>
            </w:r>
          </w:p>
        </w:tc>
      </w:tr>
      <w:tr w:rsidR="0033004D" w:rsidRPr="00A9331C" w14:paraId="5BF540EF" w14:textId="77777777" w:rsidTr="0009113B">
        <w:trPr>
          <w:trHeight w:val="328"/>
        </w:trPr>
        <w:tc>
          <w:tcPr>
            <w:tcW w:w="811" w:type="pct"/>
          </w:tcPr>
          <w:p w14:paraId="64131B3E" w14:textId="24C470F9" w:rsidR="0033004D" w:rsidRPr="0080551A" w:rsidRDefault="0033004D" w:rsidP="0033004D">
            <w:pPr>
              <w:pStyle w:val="TableCopy"/>
            </w:pPr>
            <w:r w:rsidRPr="0080551A">
              <w:t>FY 2022-23 Q3</w:t>
            </w:r>
          </w:p>
        </w:tc>
        <w:tc>
          <w:tcPr>
            <w:tcW w:w="1017" w:type="pct"/>
            <w:vAlign w:val="center"/>
            <w:hideMark/>
          </w:tcPr>
          <w:p w14:paraId="4C09051F" w14:textId="77777777" w:rsidR="0033004D" w:rsidRPr="0080551A" w:rsidRDefault="0033004D" w:rsidP="0033004D">
            <w:pPr>
              <w:pStyle w:val="TableCopy"/>
            </w:pPr>
            <w:r w:rsidRPr="0080551A">
              <w:t>Prospecting Licence</w:t>
            </w:r>
          </w:p>
        </w:tc>
        <w:tc>
          <w:tcPr>
            <w:tcW w:w="634" w:type="pct"/>
            <w:vAlign w:val="center"/>
            <w:hideMark/>
          </w:tcPr>
          <w:p w14:paraId="111649CF" w14:textId="77777777" w:rsidR="0033004D" w:rsidRPr="0080551A" w:rsidRDefault="0033004D" w:rsidP="0033004D">
            <w:pPr>
              <w:pStyle w:val="TableCopy"/>
              <w:jc w:val="center"/>
            </w:pPr>
            <w:r w:rsidRPr="0080551A">
              <w:t>90</w:t>
            </w:r>
          </w:p>
        </w:tc>
        <w:tc>
          <w:tcPr>
            <w:tcW w:w="635" w:type="pct"/>
            <w:vAlign w:val="center"/>
          </w:tcPr>
          <w:p w14:paraId="1F1A51FC" w14:textId="127C6A4B" w:rsidR="0033004D" w:rsidRPr="0080551A" w:rsidRDefault="0033004D" w:rsidP="0033004D">
            <w:pPr>
              <w:pStyle w:val="TableCopy"/>
              <w:jc w:val="center"/>
            </w:pPr>
            <w:r w:rsidRPr="0080551A">
              <w:t>0</w:t>
            </w:r>
          </w:p>
        </w:tc>
        <w:tc>
          <w:tcPr>
            <w:tcW w:w="635" w:type="pct"/>
            <w:vAlign w:val="center"/>
          </w:tcPr>
          <w:p w14:paraId="4FC7E479" w14:textId="4BBD2B32" w:rsidR="0033004D" w:rsidRPr="0080551A" w:rsidRDefault="0033004D" w:rsidP="0033004D">
            <w:pPr>
              <w:pStyle w:val="TableCopy"/>
              <w:jc w:val="center"/>
            </w:pPr>
            <w:r w:rsidRPr="0080551A">
              <w:t>1</w:t>
            </w:r>
          </w:p>
        </w:tc>
        <w:tc>
          <w:tcPr>
            <w:tcW w:w="635" w:type="pct"/>
            <w:vAlign w:val="center"/>
          </w:tcPr>
          <w:p w14:paraId="4294CB13" w14:textId="51500236" w:rsidR="0033004D" w:rsidRPr="0080551A" w:rsidRDefault="0033004D" w:rsidP="0033004D">
            <w:pPr>
              <w:pStyle w:val="TableCopy"/>
              <w:jc w:val="center"/>
            </w:pPr>
            <w:r w:rsidRPr="0080551A">
              <w:t>1</w:t>
            </w:r>
          </w:p>
        </w:tc>
        <w:tc>
          <w:tcPr>
            <w:tcW w:w="633" w:type="pct"/>
            <w:vAlign w:val="center"/>
          </w:tcPr>
          <w:p w14:paraId="613F7EED" w14:textId="4962B091" w:rsidR="0033004D" w:rsidRPr="0080551A" w:rsidRDefault="0033004D" w:rsidP="0033004D">
            <w:pPr>
              <w:pStyle w:val="TableCopy"/>
              <w:jc w:val="center"/>
            </w:pPr>
            <w:r w:rsidRPr="0080551A">
              <w:t>100%</w:t>
            </w:r>
          </w:p>
        </w:tc>
      </w:tr>
      <w:tr w:rsidR="0033004D" w:rsidRPr="00A9331C" w14:paraId="647D8B64" w14:textId="77777777" w:rsidTr="0009113B">
        <w:trPr>
          <w:trHeight w:val="328"/>
        </w:trPr>
        <w:tc>
          <w:tcPr>
            <w:tcW w:w="811" w:type="pct"/>
          </w:tcPr>
          <w:p w14:paraId="6AC8EDCF" w14:textId="5FBF1237" w:rsidR="0033004D" w:rsidRPr="0080551A" w:rsidRDefault="0033004D" w:rsidP="0033004D">
            <w:pPr>
              <w:pStyle w:val="TableCopy"/>
            </w:pPr>
            <w:r w:rsidRPr="0080551A">
              <w:t>FY 2022-23 Q3</w:t>
            </w:r>
          </w:p>
        </w:tc>
        <w:tc>
          <w:tcPr>
            <w:tcW w:w="1017" w:type="pct"/>
            <w:vAlign w:val="center"/>
            <w:hideMark/>
          </w:tcPr>
          <w:p w14:paraId="39580800" w14:textId="77777777" w:rsidR="0033004D" w:rsidRPr="0080551A" w:rsidRDefault="0033004D" w:rsidP="0033004D">
            <w:pPr>
              <w:pStyle w:val="TableCopy"/>
            </w:pPr>
            <w:r w:rsidRPr="0080551A">
              <w:t>Retention Licence</w:t>
            </w:r>
          </w:p>
        </w:tc>
        <w:tc>
          <w:tcPr>
            <w:tcW w:w="634" w:type="pct"/>
            <w:vAlign w:val="center"/>
            <w:hideMark/>
          </w:tcPr>
          <w:p w14:paraId="0137ADC3" w14:textId="77777777" w:rsidR="0033004D" w:rsidRPr="0080551A" w:rsidRDefault="0033004D" w:rsidP="0033004D">
            <w:pPr>
              <w:pStyle w:val="TableCopy"/>
              <w:jc w:val="center"/>
            </w:pPr>
            <w:r w:rsidRPr="0080551A">
              <w:t>120</w:t>
            </w:r>
          </w:p>
        </w:tc>
        <w:tc>
          <w:tcPr>
            <w:tcW w:w="635" w:type="pct"/>
            <w:vAlign w:val="center"/>
          </w:tcPr>
          <w:p w14:paraId="5011C970" w14:textId="6395B40A" w:rsidR="0033004D" w:rsidRPr="0080551A" w:rsidRDefault="0033004D" w:rsidP="0033004D">
            <w:pPr>
              <w:pStyle w:val="TableCopy"/>
              <w:jc w:val="center"/>
            </w:pPr>
            <w:r w:rsidRPr="0080551A">
              <w:t>0</w:t>
            </w:r>
          </w:p>
        </w:tc>
        <w:tc>
          <w:tcPr>
            <w:tcW w:w="635" w:type="pct"/>
            <w:vAlign w:val="center"/>
          </w:tcPr>
          <w:p w14:paraId="55699EFC" w14:textId="05A2EF4B" w:rsidR="0033004D" w:rsidRPr="0080551A" w:rsidRDefault="0033004D" w:rsidP="0033004D">
            <w:pPr>
              <w:pStyle w:val="TableCopy"/>
              <w:jc w:val="center"/>
            </w:pPr>
            <w:r w:rsidRPr="0080551A">
              <w:t>0</w:t>
            </w:r>
          </w:p>
        </w:tc>
        <w:tc>
          <w:tcPr>
            <w:tcW w:w="635" w:type="pct"/>
            <w:vAlign w:val="center"/>
          </w:tcPr>
          <w:p w14:paraId="500511EC" w14:textId="4303D610" w:rsidR="0033004D" w:rsidRPr="0080551A" w:rsidRDefault="0033004D" w:rsidP="0033004D">
            <w:pPr>
              <w:pStyle w:val="TableCopy"/>
              <w:jc w:val="center"/>
            </w:pPr>
            <w:r w:rsidRPr="0080551A">
              <w:t>0</w:t>
            </w:r>
          </w:p>
        </w:tc>
        <w:tc>
          <w:tcPr>
            <w:tcW w:w="633" w:type="pct"/>
            <w:vAlign w:val="center"/>
          </w:tcPr>
          <w:p w14:paraId="6D8D658C" w14:textId="49FA70D6" w:rsidR="0033004D" w:rsidRPr="0080551A" w:rsidRDefault="0033004D" w:rsidP="0033004D">
            <w:pPr>
              <w:pStyle w:val="TableCopy"/>
              <w:jc w:val="center"/>
            </w:pPr>
            <w:r w:rsidRPr="0080551A">
              <w:t>N/A</w:t>
            </w:r>
          </w:p>
        </w:tc>
      </w:tr>
      <w:tr w:rsidR="0033004D" w:rsidRPr="00A9331C" w14:paraId="26F31152" w14:textId="77777777" w:rsidTr="0009113B">
        <w:trPr>
          <w:trHeight w:val="328"/>
        </w:trPr>
        <w:tc>
          <w:tcPr>
            <w:tcW w:w="811" w:type="pct"/>
          </w:tcPr>
          <w:p w14:paraId="3F596BF2" w14:textId="424EDBC4" w:rsidR="0033004D" w:rsidRPr="0080551A" w:rsidRDefault="0033004D" w:rsidP="0033004D">
            <w:pPr>
              <w:pStyle w:val="TableCopy"/>
            </w:pPr>
            <w:r w:rsidRPr="0080551A">
              <w:t>FY 2022-23 Q3</w:t>
            </w:r>
          </w:p>
        </w:tc>
        <w:tc>
          <w:tcPr>
            <w:tcW w:w="1017" w:type="pct"/>
            <w:vAlign w:val="center"/>
            <w:hideMark/>
          </w:tcPr>
          <w:p w14:paraId="648EFCFA" w14:textId="77777777" w:rsidR="0033004D" w:rsidRPr="0080551A" w:rsidRDefault="0033004D" w:rsidP="0033004D">
            <w:pPr>
              <w:pStyle w:val="TableCopy"/>
            </w:pPr>
            <w:r w:rsidRPr="0080551A">
              <w:t>Work Authority</w:t>
            </w:r>
          </w:p>
        </w:tc>
        <w:tc>
          <w:tcPr>
            <w:tcW w:w="634" w:type="pct"/>
            <w:vAlign w:val="center"/>
            <w:hideMark/>
          </w:tcPr>
          <w:p w14:paraId="5C8BE965" w14:textId="77777777" w:rsidR="0033004D" w:rsidRPr="0080551A" w:rsidRDefault="0033004D" w:rsidP="0033004D">
            <w:pPr>
              <w:pStyle w:val="TableCopy"/>
              <w:jc w:val="center"/>
            </w:pPr>
            <w:r w:rsidRPr="0080551A">
              <w:t>30</w:t>
            </w:r>
          </w:p>
        </w:tc>
        <w:tc>
          <w:tcPr>
            <w:tcW w:w="635" w:type="pct"/>
            <w:vAlign w:val="center"/>
          </w:tcPr>
          <w:p w14:paraId="7E85BB14" w14:textId="76F88E86" w:rsidR="0033004D" w:rsidRPr="0080551A" w:rsidRDefault="0033004D" w:rsidP="0033004D">
            <w:pPr>
              <w:pStyle w:val="TableCopy"/>
              <w:jc w:val="center"/>
            </w:pPr>
            <w:r w:rsidRPr="0080551A">
              <w:t>4</w:t>
            </w:r>
          </w:p>
        </w:tc>
        <w:tc>
          <w:tcPr>
            <w:tcW w:w="635" w:type="pct"/>
            <w:vAlign w:val="center"/>
          </w:tcPr>
          <w:p w14:paraId="6B66E3FA" w14:textId="2CD7C6C0" w:rsidR="0033004D" w:rsidRPr="0080551A" w:rsidRDefault="0033004D" w:rsidP="0033004D">
            <w:pPr>
              <w:pStyle w:val="TableCopy"/>
              <w:jc w:val="center"/>
            </w:pPr>
            <w:r w:rsidRPr="0080551A">
              <w:t>8</w:t>
            </w:r>
          </w:p>
        </w:tc>
        <w:tc>
          <w:tcPr>
            <w:tcW w:w="635" w:type="pct"/>
            <w:vAlign w:val="center"/>
          </w:tcPr>
          <w:p w14:paraId="6544D572" w14:textId="4D13E37B" w:rsidR="0033004D" w:rsidRPr="0080551A" w:rsidRDefault="0033004D" w:rsidP="0033004D">
            <w:pPr>
              <w:pStyle w:val="TableCopy"/>
              <w:jc w:val="center"/>
            </w:pPr>
            <w:r w:rsidRPr="0080551A">
              <w:t>12</w:t>
            </w:r>
          </w:p>
        </w:tc>
        <w:tc>
          <w:tcPr>
            <w:tcW w:w="633" w:type="pct"/>
            <w:vAlign w:val="center"/>
          </w:tcPr>
          <w:p w14:paraId="1CBD5859" w14:textId="2A00A547" w:rsidR="0033004D" w:rsidRPr="0080551A" w:rsidRDefault="0033004D" w:rsidP="0033004D">
            <w:pPr>
              <w:pStyle w:val="TableCopy"/>
              <w:jc w:val="center"/>
            </w:pPr>
            <w:r w:rsidRPr="0080551A">
              <w:t>67%</w:t>
            </w:r>
          </w:p>
        </w:tc>
      </w:tr>
      <w:tr w:rsidR="0033004D" w:rsidRPr="00A9331C" w14:paraId="5B7A5FC2" w14:textId="77777777" w:rsidTr="001E726D">
        <w:trPr>
          <w:trHeight w:val="328"/>
        </w:trPr>
        <w:tc>
          <w:tcPr>
            <w:tcW w:w="811" w:type="pct"/>
            <w:vAlign w:val="center"/>
          </w:tcPr>
          <w:p w14:paraId="55EC3919" w14:textId="77777777" w:rsidR="0033004D" w:rsidRPr="0080551A" w:rsidRDefault="0033004D" w:rsidP="0033004D">
            <w:pPr>
              <w:pStyle w:val="TableCopy"/>
            </w:pPr>
          </w:p>
        </w:tc>
        <w:tc>
          <w:tcPr>
            <w:tcW w:w="1017" w:type="pct"/>
            <w:vAlign w:val="center"/>
          </w:tcPr>
          <w:p w14:paraId="62576AC4" w14:textId="77777777" w:rsidR="0033004D" w:rsidRPr="0080551A" w:rsidRDefault="0033004D" w:rsidP="0033004D">
            <w:pPr>
              <w:pStyle w:val="TableCopy"/>
            </w:pPr>
            <w:r w:rsidRPr="0080551A">
              <w:t>Total</w:t>
            </w:r>
          </w:p>
        </w:tc>
        <w:tc>
          <w:tcPr>
            <w:tcW w:w="634" w:type="pct"/>
            <w:vAlign w:val="center"/>
          </w:tcPr>
          <w:p w14:paraId="4EA7D69D" w14:textId="369BC92B" w:rsidR="0033004D" w:rsidRPr="0080551A" w:rsidRDefault="0033004D" w:rsidP="0033004D">
            <w:pPr>
              <w:pStyle w:val="TableCopy"/>
              <w:jc w:val="center"/>
            </w:pPr>
            <w:r w:rsidRPr="0080551A">
              <w:t>n/a</w:t>
            </w:r>
          </w:p>
        </w:tc>
        <w:tc>
          <w:tcPr>
            <w:tcW w:w="635" w:type="pct"/>
            <w:vAlign w:val="center"/>
          </w:tcPr>
          <w:p w14:paraId="17E13714" w14:textId="08866D9E" w:rsidR="0033004D" w:rsidRPr="0080551A" w:rsidRDefault="0033004D" w:rsidP="0033004D">
            <w:pPr>
              <w:pStyle w:val="TableCopy"/>
              <w:jc w:val="center"/>
            </w:pPr>
            <w:r w:rsidRPr="0080551A">
              <w:t>20</w:t>
            </w:r>
          </w:p>
        </w:tc>
        <w:tc>
          <w:tcPr>
            <w:tcW w:w="635" w:type="pct"/>
            <w:vAlign w:val="center"/>
          </w:tcPr>
          <w:p w14:paraId="360ABF47" w14:textId="1BD3F64C" w:rsidR="0033004D" w:rsidRPr="0080551A" w:rsidRDefault="0033004D" w:rsidP="0033004D">
            <w:pPr>
              <w:pStyle w:val="TableCopy"/>
              <w:jc w:val="center"/>
            </w:pPr>
            <w:r w:rsidRPr="0080551A">
              <w:t>24</w:t>
            </w:r>
          </w:p>
        </w:tc>
        <w:tc>
          <w:tcPr>
            <w:tcW w:w="635" w:type="pct"/>
            <w:vAlign w:val="center"/>
          </w:tcPr>
          <w:p w14:paraId="5558C56F" w14:textId="1D4175AE" w:rsidR="0033004D" w:rsidRPr="0080551A" w:rsidRDefault="0033004D" w:rsidP="0033004D">
            <w:pPr>
              <w:pStyle w:val="TableCopy"/>
              <w:jc w:val="center"/>
            </w:pPr>
            <w:r w:rsidRPr="0080551A">
              <w:t>44</w:t>
            </w:r>
          </w:p>
        </w:tc>
        <w:tc>
          <w:tcPr>
            <w:tcW w:w="633" w:type="pct"/>
            <w:vAlign w:val="center"/>
          </w:tcPr>
          <w:p w14:paraId="499B0778" w14:textId="3B82D832" w:rsidR="0033004D" w:rsidRPr="0080551A" w:rsidRDefault="0033004D" w:rsidP="0033004D">
            <w:pPr>
              <w:pStyle w:val="TableCopy"/>
              <w:jc w:val="center"/>
            </w:pPr>
            <w:r w:rsidRPr="0080551A">
              <w:t>55%</w:t>
            </w:r>
          </w:p>
        </w:tc>
      </w:tr>
    </w:tbl>
    <w:p w14:paraId="6DFB89A1" w14:textId="2D3DF60A" w:rsidR="00D17BED" w:rsidRPr="00D17BED" w:rsidRDefault="00C22392" w:rsidP="00D17BED">
      <w:pPr>
        <w:pStyle w:val="Heading4"/>
      </w:pPr>
      <w:r>
        <w:t>Result</w:t>
      </w:r>
    </w:p>
    <w:p w14:paraId="0EA0B2B3" w14:textId="77777777" w:rsidR="005D4B79" w:rsidRPr="00D14FCC" w:rsidRDefault="005D4B79" w:rsidP="0009790C">
      <w:pPr>
        <w:pStyle w:val="NormalWeb"/>
        <w:spacing w:before="0" w:beforeAutospacing="0" w:after="0" w:afterAutospacing="0"/>
        <w:rPr>
          <w:rFonts w:ascii="Arial" w:hAnsi="Arial" w:cs="Arial"/>
          <w:sz w:val="20"/>
          <w:szCs w:val="20"/>
        </w:rPr>
      </w:pPr>
      <w:r w:rsidRPr="005D4B79">
        <w:rPr>
          <w:rFonts w:ascii="Arial" w:eastAsia="+mn-ea" w:hAnsi="Arial" w:cs="Arial"/>
          <w:color w:val="000000"/>
          <w:kern w:val="24"/>
          <w:sz w:val="20"/>
          <w:szCs w:val="20"/>
        </w:rPr>
        <w:t xml:space="preserve">The Client </w:t>
      </w:r>
      <w:r w:rsidRPr="00D14FCC">
        <w:rPr>
          <w:rFonts w:ascii="Arial" w:eastAsia="+mn-ea" w:hAnsi="Arial" w:cs="Arial"/>
          <w:kern w:val="24"/>
          <w:sz w:val="20"/>
          <w:szCs w:val="20"/>
        </w:rPr>
        <w:t>Service Standard (CSS) is the percentage of licence variations assessed within departmental agreed time frames where a statutory time frame does not exist.</w:t>
      </w:r>
    </w:p>
    <w:p w14:paraId="402877BD" w14:textId="2E883F80" w:rsidR="003F44C9" w:rsidRDefault="005D4B79" w:rsidP="0009790C">
      <w:pPr>
        <w:pStyle w:val="NormalWeb"/>
        <w:spacing w:before="0" w:beforeAutospacing="0" w:after="0" w:afterAutospacing="0"/>
        <w:rPr>
          <w:rFonts w:ascii="Arial" w:eastAsia="+mn-ea" w:hAnsi="Arial" w:cs="Arial"/>
          <w:kern w:val="24"/>
          <w:sz w:val="20"/>
          <w:szCs w:val="20"/>
        </w:rPr>
      </w:pPr>
      <w:r w:rsidRPr="00F94F37">
        <w:rPr>
          <w:rFonts w:ascii="Arial" w:eastAsia="+mn-ea" w:hAnsi="Arial" w:cs="Arial"/>
          <w:kern w:val="24"/>
          <w:sz w:val="20"/>
          <w:szCs w:val="20"/>
        </w:rPr>
        <w:t>In Q</w:t>
      </w:r>
      <w:r w:rsidR="00F94F37" w:rsidRPr="00F94F37">
        <w:rPr>
          <w:rFonts w:ascii="Arial" w:eastAsia="+mn-ea" w:hAnsi="Arial" w:cs="Arial"/>
          <w:kern w:val="24"/>
          <w:sz w:val="20"/>
          <w:szCs w:val="20"/>
        </w:rPr>
        <w:t>4</w:t>
      </w:r>
      <w:r w:rsidRPr="00F94F37">
        <w:rPr>
          <w:rFonts w:ascii="Arial" w:eastAsia="+mn-ea" w:hAnsi="Arial" w:cs="Arial"/>
          <w:kern w:val="24"/>
          <w:sz w:val="20"/>
          <w:szCs w:val="20"/>
        </w:rPr>
        <w:t xml:space="preserve">, </w:t>
      </w:r>
      <w:r w:rsidR="00F94F37" w:rsidRPr="00F94F37">
        <w:rPr>
          <w:rFonts w:ascii="Arial" w:eastAsia="+mn-ea" w:hAnsi="Arial" w:cs="Arial"/>
          <w:kern w:val="24"/>
          <w:sz w:val="20"/>
          <w:szCs w:val="20"/>
        </w:rPr>
        <w:t>67</w:t>
      </w:r>
      <w:r w:rsidRPr="00F94F37">
        <w:rPr>
          <w:rFonts w:ascii="Arial" w:eastAsia="+mn-ea" w:hAnsi="Arial" w:cs="Arial"/>
          <w:kern w:val="24"/>
          <w:sz w:val="20"/>
          <w:szCs w:val="20"/>
        </w:rPr>
        <w:t>% (</w:t>
      </w:r>
      <w:r w:rsidR="00F94F37" w:rsidRPr="00F94F37">
        <w:rPr>
          <w:rFonts w:ascii="Arial" w:eastAsia="+mn-ea" w:hAnsi="Arial" w:cs="Arial"/>
          <w:kern w:val="24"/>
          <w:sz w:val="20"/>
          <w:szCs w:val="20"/>
        </w:rPr>
        <w:t>32</w:t>
      </w:r>
      <w:r w:rsidRPr="00F94F37">
        <w:rPr>
          <w:rFonts w:ascii="Arial" w:eastAsia="+mn-ea" w:hAnsi="Arial" w:cs="Arial"/>
          <w:kern w:val="24"/>
          <w:sz w:val="20"/>
          <w:szCs w:val="20"/>
        </w:rPr>
        <w:t xml:space="preserve"> out of </w:t>
      </w:r>
      <w:r w:rsidR="00D14FCC" w:rsidRPr="00F94F37">
        <w:rPr>
          <w:rFonts w:ascii="Arial" w:eastAsia="+mn-ea" w:hAnsi="Arial" w:cs="Arial"/>
          <w:kern w:val="24"/>
          <w:sz w:val="20"/>
          <w:szCs w:val="20"/>
        </w:rPr>
        <w:t>4</w:t>
      </w:r>
      <w:r w:rsidR="00F94F37" w:rsidRPr="00F94F37">
        <w:rPr>
          <w:rFonts w:ascii="Arial" w:eastAsia="+mn-ea" w:hAnsi="Arial" w:cs="Arial"/>
          <w:kern w:val="24"/>
          <w:sz w:val="20"/>
          <w:szCs w:val="20"/>
        </w:rPr>
        <w:t>8</w:t>
      </w:r>
      <w:r w:rsidRPr="00F94F37">
        <w:rPr>
          <w:rFonts w:ascii="Arial" w:eastAsia="+mn-ea" w:hAnsi="Arial" w:cs="Arial"/>
          <w:kern w:val="24"/>
          <w:sz w:val="20"/>
          <w:szCs w:val="20"/>
        </w:rPr>
        <w:t>) of licence variations were completed within the CSS.</w:t>
      </w:r>
    </w:p>
    <w:p w14:paraId="5674E545" w14:textId="77777777" w:rsidR="00F94F37" w:rsidRDefault="00F94F37" w:rsidP="0009790C">
      <w:pPr>
        <w:pStyle w:val="NormalWeb"/>
        <w:spacing w:before="0" w:beforeAutospacing="0" w:after="0" w:afterAutospacing="0"/>
        <w:rPr>
          <w:rFonts w:ascii="Arial" w:eastAsia="+mn-ea" w:hAnsi="Arial" w:cs="Arial"/>
          <w:b/>
          <w:bCs/>
          <w:color w:val="000000"/>
          <w:kern w:val="24"/>
          <w:sz w:val="20"/>
          <w:szCs w:val="20"/>
        </w:rPr>
      </w:pPr>
    </w:p>
    <w:p w14:paraId="26629779" w14:textId="3BF8E4F8" w:rsidR="003B1514" w:rsidRDefault="003B1514" w:rsidP="0009790C">
      <w:pPr>
        <w:pStyle w:val="NormalWeb"/>
        <w:spacing w:before="0" w:beforeAutospacing="0" w:after="0" w:afterAutospacing="0"/>
        <w:rPr>
          <w:rFonts w:ascii="Arial" w:eastAsia="+mn-ea" w:hAnsi="Arial" w:cs="Arial"/>
          <w:b/>
          <w:bCs/>
          <w:color w:val="000000"/>
          <w:kern w:val="24"/>
          <w:sz w:val="20"/>
          <w:szCs w:val="20"/>
        </w:rPr>
      </w:pPr>
      <w:r w:rsidRPr="00A01DBC">
        <w:rPr>
          <w:rFonts w:ascii="Arial" w:eastAsia="+mn-ea" w:hAnsi="Arial" w:cs="Arial"/>
          <w:b/>
          <w:bCs/>
          <w:color w:val="000000"/>
          <w:kern w:val="24"/>
          <w:sz w:val="20"/>
          <w:szCs w:val="20"/>
        </w:rPr>
        <w:t xml:space="preserve">Explanatory note: </w:t>
      </w:r>
    </w:p>
    <w:p w14:paraId="684CDB40" w14:textId="77777777" w:rsidR="00712FC7" w:rsidRPr="00A01DBC" w:rsidRDefault="00712FC7" w:rsidP="0009790C">
      <w:pPr>
        <w:pStyle w:val="NormalWeb"/>
        <w:spacing w:before="0" w:beforeAutospacing="0" w:after="0" w:afterAutospacing="0"/>
        <w:rPr>
          <w:rFonts w:ascii="Arial" w:hAnsi="Arial" w:cs="Arial"/>
          <w:sz w:val="20"/>
          <w:szCs w:val="20"/>
        </w:rPr>
      </w:pPr>
    </w:p>
    <w:p w14:paraId="2419ECEF" w14:textId="42CDB8CF" w:rsidR="00712FC7" w:rsidRPr="00F94F37" w:rsidRDefault="00712FC7" w:rsidP="00712FC7">
      <w:pPr>
        <w:pStyle w:val="NormalWeb"/>
        <w:spacing w:before="0" w:beforeAutospacing="0" w:after="0" w:afterAutospacing="0"/>
        <w:rPr>
          <w:rFonts w:ascii="Arial" w:eastAsia="+mn-ea" w:hAnsi="Arial" w:cs="Arial"/>
          <w:kern w:val="24"/>
          <w:sz w:val="20"/>
          <w:szCs w:val="20"/>
        </w:rPr>
      </w:pPr>
      <w:r>
        <w:rPr>
          <w:rFonts w:ascii="Arial" w:eastAsia="+mn-ea" w:hAnsi="Arial" w:cs="Arial"/>
          <w:kern w:val="24"/>
          <w:sz w:val="20"/>
          <w:szCs w:val="20"/>
        </w:rPr>
        <w:t>Of the licence variations outside the CSS target, 16 were either renewals, transfers or full surrenders.</w:t>
      </w:r>
      <w:r w:rsidR="00794DFB">
        <w:rPr>
          <w:rFonts w:ascii="Arial" w:eastAsia="+mn-ea" w:hAnsi="Arial" w:cs="Arial"/>
          <w:kern w:val="24"/>
          <w:sz w:val="20"/>
          <w:szCs w:val="20"/>
        </w:rPr>
        <w:t xml:space="preserve"> E</w:t>
      </w:r>
      <w:r>
        <w:rPr>
          <w:rFonts w:ascii="Arial" w:eastAsia="+mn-ea" w:hAnsi="Arial" w:cs="Arial"/>
          <w:kern w:val="24"/>
          <w:sz w:val="20"/>
          <w:szCs w:val="20"/>
        </w:rPr>
        <w:t>xtra time was required to assess and process these licence variations</w:t>
      </w:r>
      <w:r w:rsidR="00F10AB0">
        <w:rPr>
          <w:rFonts w:ascii="Arial" w:eastAsia="+mn-ea" w:hAnsi="Arial" w:cs="Arial"/>
          <w:kern w:val="24"/>
          <w:sz w:val="20"/>
          <w:szCs w:val="20"/>
        </w:rPr>
        <w:t xml:space="preserve"> due to their complexity</w:t>
      </w:r>
      <w:r>
        <w:rPr>
          <w:rFonts w:ascii="Arial" w:eastAsia="+mn-ea" w:hAnsi="Arial" w:cs="Arial"/>
          <w:kern w:val="24"/>
          <w:sz w:val="20"/>
          <w:szCs w:val="20"/>
        </w:rPr>
        <w:t>.</w:t>
      </w:r>
    </w:p>
    <w:p w14:paraId="43605C36" w14:textId="77777777" w:rsidR="001D7982" w:rsidRPr="00E81A35" w:rsidRDefault="001D7982" w:rsidP="00E81A35">
      <w:pPr>
        <w:pStyle w:val="Heading3"/>
      </w:pPr>
      <w:r w:rsidRPr="00E81A35">
        <w:t>Why are these measures important?</w:t>
      </w:r>
    </w:p>
    <w:p w14:paraId="3B286DC8" w14:textId="590B73D1" w:rsidR="001D7982" w:rsidRDefault="001D7982" w:rsidP="001D7982">
      <w:pPr>
        <w:rPr>
          <w:rFonts w:cstheme="minorHAnsi"/>
          <w:sz w:val="18"/>
          <w:szCs w:val="18"/>
        </w:rPr>
      </w:pPr>
      <w:r w:rsidRPr="00E81A35">
        <w:t xml:space="preserve">Earth Resources Regulation began reporting on the Client Service Standard in July 2017. This indicator measures how well the department meets the Client Service Standard when processing licence variation approvals. </w:t>
      </w:r>
      <w:r>
        <w:rPr>
          <w:rFonts w:cstheme="minorHAnsi"/>
          <w:sz w:val="18"/>
          <w:szCs w:val="18"/>
        </w:rPr>
        <w:br w:type="page"/>
      </w:r>
    </w:p>
    <w:p w14:paraId="190863B5" w14:textId="77777777" w:rsidR="001D7982" w:rsidRPr="00E81A35" w:rsidRDefault="001D7982" w:rsidP="00E81A35">
      <w:pPr>
        <w:pStyle w:val="Heading2"/>
      </w:pPr>
      <w:r w:rsidRPr="00E81A35">
        <w:t>KPI: 1 Efficient Approvals Process – Petroleum Licence Variations</w:t>
      </w:r>
    </w:p>
    <w:p w14:paraId="1907189E" w14:textId="6EE15ADB" w:rsidR="001D7982" w:rsidRDefault="001D7982" w:rsidP="00E81A35">
      <w:pPr>
        <w:pStyle w:val="Heading3"/>
      </w:pPr>
      <w:r w:rsidRPr="00E81A35">
        <w:t>Petroleum licence variations approved</w:t>
      </w:r>
    </w:p>
    <w:p w14:paraId="5C8CDDB5" w14:textId="00076349" w:rsidR="009E2B90" w:rsidRPr="002709B8" w:rsidRDefault="009E2B90" w:rsidP="009E2B90">
      <w:pPr>
        <w:pStyle w:val="Heading4"/>
      </w:pPr>
      <w:r w:rsidRPr="002709B8">
        <w:t>FY 202</w:t>
      </w:r>
      <w:r w:rsidR="008E2B2F" w:rsidRPr="002709B8">
        <w:t>2</w:t>
      </w:r>
      <w:r w:rsidRPr="002709B8">
        <w:t>-2</w:t>
      </w:r>
      <w:r w:rsidR="008E2B2F" w:rsidRPr="002709B8">
        <w:t>3</w:t>
      </w:r>
      <w:r w:rsidRPr="002709B8">
        <w:t xml:space="preserve"> Q</w:t>
      </w:r>
      <w:r w:rsidR="00170C06" w:rsidRPr="002709B8">
        <w:t>4</w:t>
      </w:r>
    </w:p>
    <w:tbl>
      <w:tblPr>
        <w:tblStyle w:val="TableGrid"/>
        <w:tblW w:w="5000" w:type="pct"/>
        <w:tblLook w:val="0460" w:firstRow="1" w:lastRow="1" w:firstColumn="0" w:lastColumn="0" w:noHBand="0" w:noVBand="1"/>
      </w:tblPr>
      <w:tblGrid>
        <w:gridCol w:w="3115"/>
        <w:gridCol w:w="2502"/>
        <w:gridCol w:w="2179"/>
        <w:gridCol w:w="2348"/>
        <w:gridCol w:w="2293"/>
        <w:gridCol w:w="1465"/>
        <w:gridCol w:w="1486"/>
      </w:tblGrid>
      <w:tr w:rsidR="008D4DCC" w:rsidRPr="008D4DCC" w14:paraId="2ECF8FD6" w14:textId="77777777" w:rsidTr="00326F43">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093B72D0" w14:textId="77777777" w:rsidR="009E2B90" w:rsidRPr="008D4DCC" w:rsidRDefault="009E2B90" w:rsidP="00DE3E91">
            <w:pPr>
              <w:pStyle w:val="TableCopy"/>
            </w:pPr>
            <w:r w:rsidRPr="008D4DCC">
              <w:t>Licence Type</w:t>
            </w:r>
          </w:p>
        </w:tc>
        <w:tc>
          <w:tcPr>
            <w:tcW w:w="813" w:type="pct"/>
            <w:hideMark/>
          </w:tcPr>
          <w:p w14:paraId="48B03C4D" w14:textId="0960A760" w:rsidR="009E2B90" w:rsidRPr="008D4DCC" w:rsidRDefault="00320F33" w:rsidP="008E2B2F">
            <w:pPr>
              <w:pStyle w:val="TableCopy"/>
              <w:jc w:val="center"/>
            </w:pPr>
            <w:r w:rsidRPr="008D4DCC">
              <w:t>Full Surrender</w:t>
            </w:r>
          </w:p>
        </w:tc>
        <w:tc>
          <w:tcPr>
            <w:tcW w:w="708" w:type="pct"/>
            <w:hideMark/>
          </w:tcPr>
          <w:p w14:paraId="2C062C4B" w14:textId="77777777" w:rsidR="009E2B90" w:rsidRPr="008D4DCC" w:rsidRDefault="009E2B90" w:rsidP="008E2B2F">
            <w:pPr>
              <w:pStyle w:val="TableCopy"/>
              <w:jc w:val="center"/>
            </w:pPr>
            <w:r w:rsidRPr="008D4DCC">
              <w:t>Licence Conditions Change</w:t>
            </w:r>
          </w:p>
        </w:tc>
        <w:tc>
          <w:tcPr>
            <w:tcW w:w="763" w:type="pct"/>
            <w:hideMark/>
          </w:tcPr>
          <w:p w14:paraId="03DDF651" w14:textId="77777777" w:rsidR="009E2B90" w:rsidRPr="008D4DCC" w:rsidRDefault="009E2B90" w:rsidP="008E2B2F">
            <w:pPr>
              <w:pStyle w:val="TableCopy"/>
              <w:jc w:val="center"/>
            </w:pPr>
            <w:r w:rsidRPr="008D4DCC">
              <w:t>Registration of Dealing</w:t>
            </w:r>
          </w:p>
        </w:tc>
        <w:tc>
          <w:tcPr>
            <w:tcW w:w="745" w:type="pct"/>
            <w:hideMark/>
          </w:tcPr>
          <w:p w14:paraId="753F3652" w14:textId="77777777" w:rsidR="009E2B90" w:rsidRPr="008D4DCC" w:rsidRDefault="009E2B90" w:rsidP="008E2B2F">
            <w:pPr>
              <w:pStyle w:val="TableCopy"/>
              <w:jc w:val="center"/>
            </w:pPr>
            <w:r w:rsidRPr="008D4DCC">
              <w:t>Suspension and Extension</w:t>
            </w:r>
          </w:p>
        </w:tc>
        <w:tc>
          <w:tcPr>
            <w:tcW w:w="476" w:type="pct"/>
            <w:hideMark/>
          </w:tcPr>
          <w:p w14:paraId="1513F123" w14:textId="77777777" w:rsidR="009E2B90" w:rsidRPr="008D4DCC" w:rsidRDefault="009E2B90" w:rsidP="008E2B2F">
            <w:pPr>
              <w:pStyle w:val="TableCopy"/>
              <w:jc w:val="center"/>
            </w:pPr>
            <w:r w:rsidRPr="008D4DCC">
              <w:t>Transfer</w:t>
            </w:r>
          </w:p>
        </w:tc>
        <w:tc>
          <w:tcPr>
            <w:tcW w:w="483" w:type="pct"/>
            <w:hideMark/>
          </w:tcPr>
          <w:p w14:paraId="39167D3E" w14:textId="77777777" w:rsidR="009E2B90" w:rsidRPr="008D4DCC" w:rsidRDefault="009E2B90" w:rsidP="008E2B2F">
            <w:pPr>
              <w:pStyle w:val="TableCopy"/>
              <w:jc w:val="center"/>
            </w:pPr>
            <w:r w:rsidRPr="008D4DCC">
              <w:t>Total</w:t>
            </w:r>
          </w:p>
        </w:tc>
      </w:tr>
      <w:tr w:rsidR="008D4DCC" w:rsidRPr="008D4DCC" w14:paraId="5F5A5C76" w14:textId="77777777" w:rsidTr="00326F43">
        <w:trPr>
          <w:trHeight w:val="20"/>
        </w:trPr>
        <w:tc>
          <w:tcPr>
            <w:tcW w:w="1012" w:type="pct"/>
            <w:hideMark/>
          </w:tcPr>
          <w:p w14:paraId="3328FD42" w14:textId="227105DA" w:rsidR="009E2B90" w:rsidRPr="008D4DCC" w:rsidRDefault="002218AB" w:rsidP="00DE3E91">
            <w:pPr>
              <w:pStyle w:val="TableCopy"/>
            </w:pPr>
            <w:bookmarkStart w:id="0" w:name="_Hlk130202999"/>
            <w:r w:rsidRPr="008D4DCC">
              <w:t>Onshore Petroleum Exploration Permit</w:t>
            </w:r>
          </w:p>
        </w:tc>
        <w:tc>
          <w:tcPr>
            <w:tcW w:w="813" w:type="pct"/>
            <w:hideMark/>
          </w:tcPr>
          <w:p w14:paraId="4688A58B" w14:textId="7E8AA854" w:rsidR="009E2B90" w:rsidRPr="008D4DCC" w:rsidRDefault="006823D3" w:rsidP="008E2B2F">
            <w:pPr>
              <w:pStyle w:val="TableCopy"/>
              <w:jc w:val="center"/>
            </w:pPr>
            <w:r w:rsidRPr="008D4DCC">
              <w:t>0</w:t>
            </w:r>
          </w:p>
        </w:tc>
        <w:tc>
          <w:tcPr>
            <w:tcW w:w="708" w:type="pct"/>
            <w:hideMark/>
          </w:tcPr>
          <w:p w14:paraId="034393CD" w14:textId="5865E046" w:rsidR="009E2B90" w:rsidRPr="008D4DCC" w:rsidRDefault="00D84E42" w:rsidP="008E2B2F">
            <w:pPr>
              <w:pStyle w:val="TableCopy"/>
              <w:jc w:val="center"/>
            </w:pPr>
            <w:r w:rsidRPr="008D4DCC">
              <w:t>0</w:t>
            </w:r>
          </w:p>
        </w:tc>
        <w:tc>
          <w:tcPr>
            <w:tcW w:w="763" w:type="pct"/>
            <w:hideMark/>
          </w:tcPr>
          <w:p w14:paraId="5289CBD4" w14:textId="674DF82F" w:rsidR="009E2B90" w:rsidRPr="008D4DCC" w:rsidRDefault="002709B8" w:rsidP="008E2B2F">
            <w:pPr>
              <w:pStyle w:val="TableCopy"/>
              <w:jc w:val="center"/>
            </w:pPr>
            <w:r>
              <w:t>3</w:t>
            </w:r>
          </w:p>
        </w:tc>
        <w:tc>
          <w:tcPr>
            <w:tcW w:w="745" w:type="pct"/>
            <w:hideMark/>
          </w:tcPr>
          <w:p w14:paraId="0B5D723E" w14:textId="4EA95215" w:rsidR="009E2B90" w:rsidRPr="008D4DCC" w:rsidRDefault="00A6649D" w:rsidP="008E2B2F">
            <w:pPr>
              <w:pStyle w:val="TableCopy"/>
              <w:jc w:val="center"/>
            </w:pPr>
            <w:r w:rsidRPr="008D4DCC">
              <w:t>0</w:t>
            </w:r>
          </w:p>
        </w:tc>
        <w:tc>
          <w:tcPr>
            <w:tcW w:w="476" w:type="pct"/>
            <w:hideMark/>
          </w:tcPr>
          <w:p w14:paraId="1AF4600F" w14:textId="115387DC" w:rsidR="009E2B90" w:rsidRPr="008D4DCC" w:rsidRDefault="00D84E42" w:rsidP="008E2B2F">
            <w:pPr>
              <w:pStyle w:val="TableCopy"/>
              <w:jc w:val="center"/>
            </w:pPr>
            <w:r w:rsidRPr="008D4DCC">
              <w:t>0</w:t>
            </w:r>
          </w:p>
        </w:tc>
        <w:tc>
          <w:tcPr>
            <w:tcW w:w="483" w:type="pct"/>
            <w:hideMark/>
          </w:tcPr>
          <w:p w14:paraId="2C15E762" w14:textId="1C3670E4" w:rsidR="009E2B90" w:rsidRPr="008D4DCC" w:rsidRDefault="002709B8" w:rsidP="008E2B2F">
            <w:pPr>
              <w:pStyle w:val="TableCopy"/>
              <w:jc w:val="center"/>
            </w:pPr>
            <w:r>
              <w:t>3</w:t>
            </w:r>
          </w:p>
        </w:tc>
      </w:tr>
      <w:tr w:rsidR="008D4DCC" w:rsidRPr="008D4DCC" w14:paraId="22247753" w14:textId="77777777" w:rsidTr="00326F43">
        <w:trPr>
          <w:cnfStyle w:val="010000000000" w:firstRow="0" w:lastRow="1" w:firstColumn="0" w:lastColumn="0" w:oddVBand="0" w:evenVBand="0" w:oddHBand="0" w:evenHBand="0" w:firstRowFirstColumn="0" w:firstRowLastColumn="0" w:lastRowFirstColumn="0" w:lastRowLastColumn="0"/>
          <w:trHeight w:val="20"/>
        </w:trPr>
        <w:tc>
          <w:tcPr>
            <w:tcW w:w="1012" w:type="pct"/>
            <w:hideMark/>
          </w:tcPr>
          <w:p w14:paraId="5F043F5F" w14:textId="77777777" w:rsidR="009E2B90" w:rsidRPr="008D4DCC" w:rsidRDefault="009E2B90" w:rsidP="00DE3E91">
            <w:pPr>
              <w:pStyle w:val="TableCopy"/>
            </w:pPr>
            <w:r w:rsidRPr="008D4DCC">
              <w:t>Total</w:t>
            </w:r>
          </w:p>
        </w:tc>
        <w:tc>
          <w:tcPr>
            <w:tcW w:w="813" w:type="pct"/>
            <w:hideMark/>
          </w:tcPr>
          <w:p w14:paraId="41001334" w14:textId="51642197" w:rsidR="009E2B90" w:rsidRPr="008D4DCC" w:rsidRDefault="006823D3" w:rsidP="008E2B2F">
            <w:pPr>
              <w:pStyle w:val="TableCopy"/>
              <w:jc w:val="center"/>
            </w:pPr>
            <w:r w:rsidRPr="008D4DCC">
              <w:t>0</w:t>
            </w:r>
          </w:p>
        </w:tc>
        <w:tc>
          <w:tcPr>
            <w:tcW w:w="708" w:type="pct"/>
            <w:hideMark/>
          </w:tcPr>
          <w:p w14:paraId="3AED76C0" w14:textId="13C76D89" w:rsidR="009E2B90" w:rsidRPr="008D4DCC" w:rsidRDefault="00D84E42" w:rsidP="008E2B2F">
            <w:pPr>
              <w:pStyle w:val="TableCopy"/>
              <w:jc w:val="center"/>
            </w:pPr>
            <w:r w:rsidRPr="008D4DCC">
              <w:t>0</w:t>
            </w:r>
          </w:p>
        </w:tc>
        <w:tc>
          <w:tcPr>
            <w:tcW w:w="763" w:type="pct"/>
            <w:hideMark/>
          </w:tcPr>
          <w:p w14:paraId="42F17AD1" w14:textId="1C7CCD0F" w:rsidR="009E2B90" w:rsidRPr="008D4DCC" w:rsidRDefault="002709B8" w:rsidP="008E2B2F">
            <w:pPr>
              <w:pStyle w:val="TableCopy"/>
              <w:jc w:val="center"/>
            </w:pPr>
            <w:r>
              <w:t>3</w:t>
            </w:r>
          </w:p>
        </w:tc>
        <w:tc>
          <w:tcPr>
            <w:tcW w:w="745" w:type="pct"/>
            <w:hideMark/>
          </w:tcPr>
          <w:p w14:paraId="45018050" w14:textId="4340C6E3" w:rsidR="009E2B90" w:rsidRPr="008D4DCC" w:rsidRDefault="00A6649D" w:rsidP="008E2B2F">
            <w:pPr>
              <w:pStyle w:val="TableCopy"/>
              <w:jc w:val="center"/>
            </w:pPr>
            <w:r w:rsidRPr="008D4DCC">
              <w:t>0</w:t>
            </w:r>
          </w:p>
        </w:tc>
        <w:tc>
          <w:tcPr>
            <w:tcW w:w="476" w:type="pct"/>
            <w:hideMark/>
          </w:tcPr>
          <w:p w14:paraId="65A4557A" w14:textId="3EB476FB" w:rsidR="009E2B90" w:rsidRPr="008D4DCC" w:rsidRDefault="00D84E42" w:rsidP="008E2B2F">
            <w:pPr>
              <w:pStyle w:val="TableCopy"/>
              <w:jc w:val="center"/>
            </w:pPr>
            <w:r w:rsidRPr="008D4DCC">
              <w:t>0</w:t>
            </w:r>
          </w:p>
        </w:tc>
        <w:tc>
          <w:tcPr>
            <w:tcW w:w="483" w:type="pct"/>
            <w:hideMark/>
          </w:tcPr>
          <w:p w14:paraId="6C70100B" w14:textId="5BE7E550" w:rsidR="009E2B90" w:rsidRPr="008D4DCC" w:rsidRDefault="002709B8" w:rsidP="008E2B2F">
            <w:pPr>
              <w:pStyle w:val="TableCopy"/>
              <w:jc w:val="center"/>
            </w:pPr>
            <w:r>
              <w:t>3</w:t>
            </w:r>
          </w:p>
        </w:tc>
      </w:tr>
    </w:tbl>
    <w:bookmarkEnd w:id="0"/>
    <w:p w14:paraId="7173D178" w14:textId="4927599B" w:rsidR="009E2B90" w:rsidRPr="008D4DCC" w:rsidRDefault="009E2B90" w:rsidP="009E2B90">
      <w:pPr>
        <w:pStyle w:val="Heading4"/>
      </w:pPr>
      <w:r w:rsidRPr="008D4DCC">
        <w:t xml:space="preserve">FY </w:t>
      </w:r>
      <w:r w:rsidR="007373F1" w:rsidRPr="008D4DCC">
        <w:t>2022-23 Q</w:t>
      </w:r>
      <w:r w:rsidR="00170C06">
        <w:t>3</w:t>
      </w:r>
    </w:p>
    <w:tbl>
      <w:tblPr>
        <w:tblStyle w:val="TableGrid"/>
        <w:tblW w:w="5000" w:type="pct"/>
        <w:tblLook w:val="0460" w:firstRow="1" w:lastRow="1" w:firstColumn="0" w:lastColumn="0" w:noHBand="0" w:noVBand="1"/>
      </w:tblPr>
      <w:tblGrid>
        <w:gridCol w:w="3114"/>
        <w:gridCol w:w="2551"/>
        <w:gridCol w:w="2127"/>
        <w:gridCol w:w="2244"/>
        <w:gridCol w:w="2345"/>
        <w:gridCol w:w="1594"/>
        <w:gridCol w:w="1413"/>
      </w:tblGrid>
      <w:tr w:rsidR="008D4DCC" w:rsidRPr="008D4DCC" w14:paraId="69E34325" w14:textId="77777777" w:rsidTr="0089288C">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290BD9C1" w14:textId="77777777" w:rsidR="009E2B90" w:rsidRPr="008D4DCC" w:rsidRDefault="009E2B90" w:rsidP="00E81A35">
            <w:pPr>
              <w:pStyle w:val="TableCopy"/>
            </w:pPr>
            <w:r w:rsidRPr="008D4DCC">
              <w:t>Licence Type</w:t>
            </w:r>
          </w:p>
        </w:tc>
        <w:tc>
          <w:tcPr>
            <w:tcW w:w="829" w:type="pct"/>
            <w:hideMark/>
          </w:tcPr>
          <w:p w14:paraId="46AD97A8" w14:textId="18491286" w:rsidR="009E2B90" w:rsidRPr="008D4DCC" w:rsidRDefault="00320F33" w:rsidP="003D4C0D">
            <w:pPr>
              <w:pStyle w:val="TableCopy"/>
              <w:jc w:val="center"/>
            </w:pPr>
            <w:r w:rsidRPr="008D4DCC">
              <w:t>Full Surrender</w:t>
            </w:r>
          </w:p>
        </w:tc>
        <w:tc>
          <w:tcPr>
            <w:tcW w:w="691" w:type="pct"/>
            <w:hideMark/>
          </w:tcPr>
          <w:p w14:paraId="0C9FDA02" w14:textId="77777777" w:rsidR="009E2B90" w:rsidRPr="008D4DCC" w:rsidRDefault="009E2B90" w:rsidP="003D4C0D">
            <w:pPr>
              <w:pStyle w:val="TableCopy"/>
              <w:jc w:val="center"/>
            </w:pPr>
            <w:r w:rsidRPr="008D4DCC">
              <w:t>Licence Conditions Change</w:t>
            </w:r>
          </w:p>
        </w:tc>
        <w:tc>
          <w:tcPr>
            <w:tcW w:w="729" w:type="pct"/>
            <w:hideMark/>
          </w:tcPr>
          <w:p w14:paraId="6B7B2743" w14:textId="77777777" w:rsidR="009E2B90" w:rsidRPr="008D4DCC" w:rsidRDefault="009E2B90" w:rsidP="003D4C0D">
            <w:pPr>
              <w:pStyle w:val="TableCopy"/>
              <w:jc w:val="center"/>
            </w:pPr>
            <w:r w:rsidRPr="008D4DCC">
              <w:t>Registration of Dealing</w:t>
            </w:r>
          </w:p>
        </w:tc>
        <w:tc>
          <w:tcPr>
            <w:tcW w:w="762" w:type="pct"/>
            <w:hideMark/>
          </w:tcPr>
          <w:p w14:paraId="6E9E1971" w14:textId="77777777" w:rsidR="009E2B90" w:rsidRPr="008D4DCC" w:rsidRDefault="009E2B90" w:rsidP="003D4C0D">
            <w:pPr>
              <w:pStyle w:val="TableCopy"/>
              <w:jc w:val="center"/>
            </w:pPr>
            <w:r w:rsidRPr="008D4DCC">
              <w:t>Suspension and Extension</w:t>
            </w:r>
          </w:p>
        </w:tc>
        <w:tc>
          <w:tcPr>
            <w:tcW w:w="518" w:type="pct"/>
            <w:hideMark/>
          </w:tcPr>
          <w:p w14:paraId="4242F7AA" w14:textId="77777777" w:rsidR="009E2B90" w:rsidRPr="008D4DCC" w:rsidRDefault="009E2B90" w:rsidP="003D4C0D">
            <w:pPr>
              <w:pStyle w:val="TableCopy"/>
              <w:jc w:val="center"/>
            </w:pPr>
            <w:r w:rsidRPr="008D4DCC">
              <w:t>Transfer</w:t>
            </w:r>
          </w:p>
        </w:tc>
        <w:tc>
          <w:tcPr>
            <w:tcW w:w="459" w:type="pct"/>
            <w:hideMark/>
          </w:tcPr>
          <w:p w14:paraId="1E241917" w14:textId="77777777" w:rsidR="009E2B90" w:rsidRPr="008D4DCC" w:rsidRDefault="009E2B90" w:rsidP="003D4C0D">
            <w:pPr>
              <w:pStyle w:val="TableCopy"/>
              <w:jc w:val="center"/>
            </w:pPr>
            <w:r w:rsidRPr="008D4DCC">
              <w:t>Total</w:t>
            </w:r>
          </w:p>
        </w:tc>
      </w:tr>
      <w:tr w:rsidR="00170C06" w:rsidRPr="008D4DCC" w14:paraId="57D7949A" w14:textId="77777777" w:rsidTr="0089288C">
        <w:trPr>
          <w:trHeight w:val="474"/>
        </w:trPr>
        <w:tc>
          <w:tcPr>
            <w:tcW w:w="1012" w:type="pct"/>
            <w:hideMark/>
          </w:tcPr>
          <w:p w14:paraId="516FC29D" w14:textId="6B041E09" w:rsidR="00170C06" w:rsidRPr="008D4DCC" w:rsidRDefault="002218AB" w:rsidP="00170C06">
            <w:pPr>
              <w:pStyle w:val="TableCopy"/>
            </w:pPr>
            <w:r>
              <w:t>Offshore Pipeline Licence</w:t>
            </w:r>
          </w:p>
        </w:tc>
        <w:tc>
          <w:tcPr>
            <w:tcW w:w="829" w:type="pct"/>
            <w:hideMark/>
          </w:tcPr>
          <w:p w14:paraId="4789F074" w14:textId="4FBE76F4" w:rsidR="00170C06" w:rsidRPr="008D4DCC" w:rsidRDefault="00170C06" w:rsidP="00170C06">
            <w:pPr>
              <w:pStyle w:val="TableCopy"/>
              <w:jc w:val="center"/>
            </w:pPr>
            <w:r w:rsidRPr="008D4DCC">
              <w:t>0</w:t>
            </w:r>
          </w:p>
        </w:tc>
        <w:tc>
          <w:tcPr>
            <w:tcW w:w="691" w:type="pct"/>
            <w:hideMark/>
          </w:tcPr>
          <w:p w14:paraId="11DA6FCE" w14:textId="559F2B99" w:rsidR="00170C06" w:rsidRPr="008D4DCC" w:rsidRDefault="00170C06" w:rsidP="00170C06">
            <w:pPr>
              <w:pStyle w:val="TableCopy"/>
              <w:jc w:val="center"/>
            </w:pPr>
            <w:r w:rsidRPr="008D4DCC">
              <w:t>0</w:t>
            </w:r>
          </w:p>
        </w:tc>
        <w:tc>
          <w:tcPr>
            <w:tcW w:w="729" w:type="pct"/>
            <w:hideMark/>
          </w:tcPr>
          <w:p w14:paraId="03FFE744" w14:textId="722D905F" w:rsidR="00170C06" w:rsidRPr="008D4DCC" w:rsidRDefault="00170C06" w:rsidP="00170C06">
            <w:pPr>
              <w:pStyle w:val="TableCopy"/>
              <w:jc w:val="center"/>
            </w:pPr>
            <w:r w:rsidRPr="008D4DCC">
              <w:t>7</w:t>
            </w:r>
          </w:p>
        </w:tc>
        <w:tc>
          <w:tcPr>
            <w:tcW w:w="762" w:type="pct"/>
            <w:hideMark/>
          </w:tcPr>
          <w:p w14:paraId="0B57BC60" w14:textId="3756024D" w:rsidR="00170C06" w:rsidRPr="008D4DCC" w:rsidRDefault="00170C06" w:rsidP="00170C06">
            <w:pPr>
              <w:pStyle w:val="TableCopy"/>
              <w:jc w:val="center"/>
            </w:pPr>
            <w:r w:rsidRPr="008D4DCC">
              <w:t>0</w:t>
            </w:r>
          </w:p>
        </w:tc>
        <w:tc>
          <w:tcPr>
            <w:tcW w:w="518" w:type="pct"/>
            <w:hideMark/>
          </w:tcPr>
          <w:p w14:paraId="3FE269D8" w14:textId="00543667" w:rsidR="00170C06" w:rsidRPr="008D4DCC" w:rsidRDefault="00170C06" w:rsidP="00170C06">
            <w:pPr>
              <w:pStyle w:val="TableCopy"/>
              <w:jc w:val="center"/>
            </w:pPr>
            <w:r w:rsidRPr="008D4DCC">
              <w:t>0</w:t>
            </w:r>
          </w:p>
        </w:tc>
        <w:tc>
          <w:tcPr>
            <w:tcW w:w="459" w:type="pct"/>
            <w:hideMark/>
          </w:tcPr>
          <w:p w14:paraId="6C035B6F" w14:textId="5BD70730" w:rsidR="00170C06" w:rsidRPr="008D4DCC" w:rsidRDefault="00170C06" w:rsidP="00170C06">
            <w:pPr>
              <w:pStyle w:val="TableCopy"/>
              <w:jc w:val="center"/>
            </w:pPr>
            <w:r w:rsidRPr="008D4DCC">
              <w:t>7</w:t>
            </w:r>
          </w:p>
        </w:tc>
      </w:tr>
      <w:tr w:rsidR="00170C06" w:rsidRPr="008D4DCC" w14:paraId="0EB1BB3C" w14:textId="77777777" w:rsidTr="0089288C">
        <w:trPr>
          <w:cnfStyle w:val="010000000000" w:firstRow="0" w:lastRow="1" w:firstColumn="0" w:lastColumn="0" w:oddVBand="0" w:evenVBand="0" w:oddHBand="0" w:evenHBand="0" w:firstRowFirstColumn="0" w:firstRowLastColumn="0" w:lastRowFirstColumn="0" w:lastRowLastColumn="0"/>
          <w:trHeight w:val="20"/>
        </w:trPr>
        <w:tc>
          <w:tcPr>
            <w:tcW w:w="1012" w:type="pct"/>
          </w:tcPr>
          <w:p w14:paraId="079803F7" w14:textId="53689C43" w:rsidR="00170C06" w:rsidRPr="008D4DCC" w:rsidRDefault="00170C06" w:rsidP="00170C06">
            <w:pPr>
              <w:pStyle w:val="TableCopy"/>
            </w:pPr>
            <w:r w:rsidRPr="008D4DCC">
              <w:t>Total</w:t>
            </w:r>
          </w:p>
        </w:tc>
        <w:tc>
          <w:tcPr>
            <w:tcW w:w="829" w:type="pct"/>
          </w:tcPr>
          <w:p w14:paraId="6DDCBD32" w14:textId="14F8EE0C" w:rsidR="00170C06" w:rsidRPr="008D4DCC" w:rsidRDefault="00170C06" w:rsidP="00170C06">
            <w:pPr>
              <w:pStyle w:val="TableCopy"/>
              <w:jc w:val="center"/>
            </w:pPr>
            <w:r w:rsidRPr="008D4DCC">
              <w:t>0</w:t>
            </w:r>
          </w:p>
        </w:tc>
        <w:tc>
          <w:tcPr>
            <w:tcW w:w="691" w:type="pct"/>
          </w:tcPr>
          <w:p w14:paraId="48531648" w14:textId="4C02E1C6" w:rsidR="00170C06" w:rsidRPr="008D4DCC" w:rsidRDefault="00170C06" w:rsidP="00170C06">
            <w:pPr>
              <w:pStyle w:val="TableCopy"/>
              <w:jc w:val="center"/>
            </w:pPr>
            <w:r w:rsidRPr="008D4DCC">
              <w:t>0</w:t>
            </w:r>
          </w:p>
        </w:tc>
        <w:tc>
          <w:tcPr>
            <w:tcW w:w="729" w:type="pct"/>
          </w:tcPr>
          <w:p w14:paraId="368AB062" w14:textId="0228DAA3" w:rsidR="00170C06" w:rsidRPr="008D4DCC" w:rsidRDefault="00170C06" w:rsidP="00170C06">
            <w:pPr>
              <w:pStyle w:val="TableCopy"/>
              <w:jc w:val="center"/>
            </w:pPr>
            <w:r w:rsidRPr="008D4DCC">
              <w:t>7</w:t>
            </w:r>
          </w:p>
        </w:tc>
        <w:tc>
          <w:tcPr>
            <w:tcW w:w="762" w:type="pct"/>
          </w:tcPr>
          <w:p w14:paraId="019D6C7B" w14:textId="7D7FC9EB" w:rsidR="00170C06" w:rsidRPr="008D4DCC" w:rsidRDefault="00170C06" w:rsidP="00170C06">
            <w:pPr>
              <w:pStyle w:val="TableCopy"/>
              <w:jc w:val="center"/>
            </w:pPr>
            <w:r w:rsidRPr="008D4DCC">
              <w:t>0</w:t>
            </w:r>
          </w:p>
        </w:tc>
        <w:tc>
          <w:tcPr>
            <w:tcW w:w="518" w:type="pct"/>
          </w:tcPr>
          <w:p w14:paraId="0F576C19" w14:textId="794BBF03" w:rsidR="00170C06" w:rsidRPr="008D4DCC" w:rsidRDefault="00170C06" w:rsidP="00170C06">
            <w:pPr>
              <w:pStyle w:val="TableCopy"/>
              <w:jc w:val="center"/>
            </w:pPr>
            <w:r w:rsidRPr="008D4DCC">
              <w:t>0</w:t>
            </w:r>
          </w:p>
        </w:tc>
        <w:tc>
          <w:tcPr>
            <w:tcW w:w="459" w:type="pct"/>
          </w:tcPr>
          <w:p w14:paraId="27DAC484" w14:textId="158C03F6" w:rsidR="00170C06" w:rsidRPr="008D4DCC" w:rsidRDefault="00170C06" w:rsidP="00170C06">
            <w:pPr>
              <w:pStyle w:val="TableCopy"/>
              <w:jc w:val="center"/>
            </w:pPr>
            <w:r w:rsidRPr="008D4DCC">
              <w:t>7</w:t>
            </w:r>
          </w:p>
        </w:tc>
      </w:tr>
    </w:tbl>
    <w:p w14:paraId="60168E2E" w14:textId="223D58D1" w:rsidR="00D17BED" w:rsidRPr="008D4DCC" w:rsidRDefault="00C1743E" w:rsidP="00D17BED">
      <w:pPr>
        <w:pStyle w:val="Heading4"/>
      </w:pPr>
      <w:r w:rsidRPr="008D4DCC">
        <w:t>Result</w:t>
      </w:r>
    </w:p>
    <w:p w14:paraId="1BFB9C19" w14:textId="55807D2C" w:rsidR="001A4FEE" w:rsidRPr="008D4DCC" w:rsidRDefault="001D7982" w:rsidP="001A4FEE">
      <w:pPr>
        <w:pStyle w:val="NormalWeb"/>
        <w:spacing w:before="0" w:beforeAutospacing="0" w:after="120" w:afterAutospacing="0"/>
        <w:rPr>
          <w:rFonts w:ascii="Arial" w:eastAsiaTheme="minorEastAsia" w:hAnsi="Arial" w:cs="Arial"/>
          <w:kern w:val="24"/>
          <w:sz w:val="20"/>
          <w:szCs w:val="20"/>
        </w:rPr>
      </w:pPr>
      <w:r w:rsidRPr="008D4DCC">
        <w:rPr>
          <w:rFonts w:ascii="Arial" w:eastAsiaTheme="minorEastAsia" w:hAnsi="Arial" w:cs="Arial"/>
          <w:kern w:val="24"/>
          <w:sz w:val="20"/>
          <w:szCs w:val="20"/>
        </w:rPr>
        <w:t xml:space="preserve">In </w:t>
      </w:r>
      <w:r w:rsidRPr="009A3C26">
        <w:rPr>
          <w:rFonts w:ascii="Arial" w:eastAsiaTheme="minorEastAsia" w:hAnsi="Arial" w:cs="Arial"/>
          <w:kern w:val="24"/>
          <w:sz w:val="20"/>
          <w:szCs w:val="20"/>
        </w:rPr>
        <w:t>Q</w:t>
      </w:r>
      <w:r w:rsidR="002709B8" w:rsidRPr="009A3C26">
        <w:rPr>
          <w:rFonts w:ascii="Arial" w:eastAsiaTheme="minorEastAsia" w:hAnsi="Arial" w:cs="Arial"/>
          <w:kern w:val="24"/>
          <w:sz w:val="20"/>
          <w:szCs w:val="20"/>
        </w:rPr>
        <w:t>4</w:t>
      </w:r>
      <w:r w:rsidRPr="009A3C26">
        <w:rPr>
          <w:rFonts w:ascii="Arial" w:eastAsiaTheme="minorEastAsia" w:hAnsi="Arial" w:cs="Arial"/>
          <w:kern w:val="24"/>
          <w:sz w:val="20"/>
          <w:szCs w:val="20"/>
        </w:rPr>
        <w:t xml:space="preserve">, </w:t>
      </w:r>
      <w:r w:rsidR="001A4FEE" w:rsidRPr="009A3C26">
        <w:rPr>
          <w:rFonts w:ascii="Arial" w:eastAsiaTheme="minorEastAsia" w:hAnsi="Arial" w:cs="Arial"/>
          <w:kern w:val="24"/>
          <w:sz w:val="20"/>
          <w:szCs w:val="20"/>
        </w:rPr>
        <w:t>there w</w:t>
      </w:r>
      <w:r w:rsidR="00FC1F8C" w:rsidRPr="009A3C26">
        <w:rPr>
          <w:rFonts w:ascii="Arial" w:eastAsiaTheme="minorEastAsia" w:hAnsi="Arial" w:cs="Arial"/>
          <w:kern w:val="24"/>
          <w:sz w:val="20"/>
          <w:szCs w:val="20"/>
        </w:rPr>
        <w:t>ere</w:t>
      </w:r>
      <w:r w:rsidR="001A4FEE" w:rsidRPr="009A3C26">
        <w:rPr>
          <w:rFonts w:ascii="Arial" w:eastAsiaTheme="minorEastAsia" w:hAnsi="Arial" w:cs="Arial"/>
          <w:kern w:val="24"/>
          <w:sz w:val="20"/>
          <w:szCs w:val="20"/>
        </w:rPr>
        <w:t xml:space="preserve"> </w:t>
      </w:r>
      <w:r w:rsidR="002709B8" w:rsidRPr="009A3C26">
        <w:rPr>
          <w:rFonts w:ascii="Arial" w:eastAsiaTheme="minorEastAsia" w:hAnsi="Arial" w:cs="Arial"/>
          <w:kern w:val="24"/>
          <w:sz w:val="20"/>
          <w:szCs w:val="20"/>
        </w:rPr>
        <w:t xml:space="preserve">three ‘Registration of </w:t>
      </w:r>
      <w:r w:rsidR="00DC67A6" w:rsidRPr="009A3C26">
        <w:rPr>
          <w:rFonts w:ascii="Arial" w:eastAsiaTheme="minorEastAsia" w:hAnsi="Arial" w:cs="Arial"/>
          <w:kern w:val="24"/>
          <w:sz w:val="20"/>
          <w:szCs w:val="20"/>
        </w:rPr>
        <w:t>dealings</w:t>
      </w:r>
      <w:r w:rsidR="002709B8" w:rsidRPr="009A3C26">
        <w:rPr>
          <w:rFonts w:ascii="Arial" w:eastAsiaTheme="minorEastAsia" w:hAnsi="Arial" w:cs="Arial"/>
          <w:kern w:val="24"/>
          <w:sz w:val="20"/>
          <w:szCs w:val="20"/>
        </w:rPr>
        <w:t xml:space="preserve">’ variations </w:t>
      </w:r>
      <w:r w:rsidR="001A4FEE" w:rsidRPr="009A3C26">
        <w:rPr>
          <w:rFonts w:ascii="Arial" w:eastAsiaTheme="minorEastAsia" w:hAnsi="Arial" w:cs="Arial"/>
          <w:kern w:val="24"/>
          <w:sz w:val="20"/>
          <w:szCs w:val="20"/>
        </w:rPr>
        <w:t>approv</w:t>
      </w:r>
      <w:r w:rsidR="00DC67A6" w:rsidRPr="009A3C26">
        <w:rPr>
          <w:rFonts w:ascii="Arial" w:eastAsiaTheme="minorEastAsia" w:hAnsi="Arial" w:cs="Arial"/>
          <w:kern w:val="24"/>
          <w:sz w:val="20"/>
          <w:szCs w:val="20"/>
        </w:rPr>
        <w:t xml:space="preserve">ed </w:t>
      </w:r>
      <w:r w:rsidR="00DC67A6" w:rsidRPr="008D4DCC">
        <w:rPr>
          <w:rFonts w:ascii="Arial" w:eastAsiaTheme="minorEastAsia" w:hAnsi="Arial" w:cs="Arial"/>
          <w:kern w:val="24"/>
          <w:sz w:val="20"/>
          <w:szCs w:val="20"/>
        </w:rPr>
        <w:t xml:space="preserve">for </w:t>
      </w:r>
      <w:r w:rsidR="004F07BF">
        <w:rPr>
          <w:rFonts w:ascii="Arial" w:eastAsiaTheme="minorEastAsia" w:hAnsi="Arial" w:cs="Arial"/>
          <w:kern w:val="24"/>
          <w:sz w:val="20"/>
          <w:szCs w:val="20"/>
        </w:rPr>
        <w:t>onshore petroleum exploration permits</w:t>
      </w:r>
      <w:r w:rsidR="008D4DCC" w:rsidRPr="008D4DCC">
        <w:rPr>
          <w:rFonts w:ascii="Arial" w:eastAsiaTheme="minorEastAsia" w:hAnsi="Arial" w:cs="Arial"/>
          <w:kern w:val="24"/>
          <w:sz w:val="20"/>
          <w:szCs w:val="20"/>
        </w:rPr>
        <w:t>.</w:t>
      </w:r>
    </w:p>
    <w:p w14:paraId="26C8868A" w14:textId="1EA032B7" w:rsidR="001D7982" w:rsidRPr="00C255A6" w:rsidRDefault="001D7982" w:rsidP="00E81A35">
      <w:pPr>
        <w:rPr>
          <w:rStyle w:val="Heading2Char"/>
          <w:rFonts w:eastAsia="Times New Roman" w:cs="Times New Roman"/>
          <w:b w:val="0"/>
          <w:bCs w:val="0"/>
          <w:sz w:val="20"/>
          <w:szCs w:val="24"/>
        </w:rPr>
      </w:pPr>
      <w:r>
        <w:br w:type="page"/>
      </w:r>
      <w:r w:rsidRPr="00BF384F">
        <w:rPr>
          <w:rStyle w:val="Heading2Char"/>
        </w:rPr>
        <w:t>KPI 1: Efficient Approvals Process – Petroleum Operation Plans</w:t>
      </w:r>
    </w:p>
    <w:p w14:paraId="75DE1DB1" w14:textId="21707E33" w:rsidR="001D7982" w:rsidRDefault="001D7982" w:rsidP="00BF384F">
      <w:pPr>
        <w:pStyle w:val="Heading3"/>
      </w:pPr>
      <w:r w:rsidRPr="00154611">
        <w:t>Petroleum – Operation Plans</w:t>
      </w:r>
    </w:p>
    <w:p w14:paraId="5356F069" w14:textId="1520F2CF" w:rsidR="009E2B90" w:rsidRPr="003D4216" w:rsidRDefault="009E2B90" w:rsidP="009E2B90">
      <w:pPr>
        <w:pStyle w:val="Heading4"/>
      </w:pPr>
      <w:r w:rsidRPr="003D4216">
        <w:t>FY 202</w:t>
      </w:r>
      <w:r w:rsidR="00C46D59" w:rsidRPr="003D4216">
        <w:t>2</w:t>
      </w:r>
      <w:r w:rsidRPr="003D4216">
        <w:t>-2</w:t>
      </w:r>
      <w:r w:rsidR="00C46D59" w:rsidRPr="003D4216">
        <w:t>3</w:t>
      </w:r>
      <w:r w:rsidRPr="003D4216">
        <w:t xml:space="preserve"> Q</w:t>
      </w:r>
      <w:r w:rsidR="005E5D2B" w:rsidRPr="003D4216">
        <w:t>4</w:t>
      </w:r>
    </w:p>
    <w:tbl>
      <w:tblPr>
        <w:tblStyle w:val="TableGrid"/>
        <w:tblW w:w="4830" w:type="pct"/>
        <w:tblLayout w:type="fixed"/>
        <w:tblLook w:val="0460" w:firstRow="1" w:lastRow="1" w:firstColumn="0" w:lastColumn="0" w:noHBand="0" w:noVBand="1"/>
      </w:tblPr>
      <w:tblGrid>
        <w:gridCol w:w="2084"/>
        <w:gridCol w:w="1293"/>
        <w:gridCol w:w="1864"/>
        <w:gridCol w:w="1986"/>
        <w:gridCol w:w="1983"/>
        <w:gridCol w:w="2126"/>
        <w:gridCol w:w="1837"/>
        <w:gridCol w:w="1692"/>
      </w:tblGrid>
      <w:tr w:rsidR="004B1707" w:rsidRPr="004B1707" w14:paraId="0F9AD8D5" w14:textId="50E3B903" w:rsidTr="003D4216">
        <w:trPr>
          <w:cnfStyle w:val="100000000000" w:firstRow="1" w:lastRow="0" w:firstColumn="0" w:lastColumn="0" w:oddVBand="0" w:evenVBand="0" w:oddHBand="0" w:evenHBand="0" w:firstRowFirstColumn="0" w:firstRowLastColumn="0" w:lastRowFirstColumn="0" w:lastRowLastColumn="0"/>
          <w:trHeight w:val="20"/>
        </w:trPr>
        <w:tc>
          <w:tcPr>
            <w:tcW w:w="701" w:type="pct"/>
            <w:vAlign w:val="center"/>
            <w:hideMark/>
          </w:tcPr>
          <w:p w14:paraId="2C06AC51" w14:textId="77777777" w:rsidR="00907BAE" w:rsidRPr="004B1707" w:rsidRDefault="00907BAE" w:rsidP="00907BAE">
            <w:pPr>
              <w:pStyle w:val="TableCopy"/>
              <w:rPr>
                <w:rFonts w:cs="Arial"/>
                <w:sz w:val="36"/>
                <w:szCs w:val="36"/>
                <w:lang w:eastAsia="en-AU" w:bidi="ta-IN"/>
              </w:rPr>
            </w:pPr>
            <w:r w:rsidRPr="004B1707">
              <w:rPr>
                <w:lang w:eastAsia="en-AU" w:bidi="ta-IN"/>
              </w:rPr>
              <w:t>Licence Type</w:t>
            </w:r>
          </w:p>
        </w:tc>
        <w:tc>
          <w:tcPr>
            <w:tcW w:w="435" w:type="pct"/>
            <w:vAlign w:val="center"/>
            <w:hideMark/>
          </w:tcPr>
          <w:p w14:paraId="170D66D6" w14:textId="77777777" w:rsidR="00907BAE" w:rsidRPr="004B1707" w:rsidRDefault="00907BAE" w:rsidP="00907BAE">
            <w:pPr>
              <w:pStyle w:val="TableCopy"/>
              <w:jc w:val="center"/>
              <w:rPr>
                <w:rFonts w:cs="Arial"/>
                <w:sz w:val="36"/>
                <w:szCs w:val="36"/>
                <w:lang w:eastAsia="en-AU" w:bidi="ta-IN"/>
              </w:rPr>
            </w:pPr>
            <w:r w:rsidRPr="004B1707">
              <w:rPr>
                <w:lang w:eastAsia="en-AU" w:bidi="ta-IN"/>
              </w:rPr>
              <w:t>Plans</w:t>
            </w:r>
          </w:p>
          <w:p w14:paraId="782ED730" w14:textId="77777777" w:rsidR="00907BAE" w:rsidRPr="004B1707" w:rsidRDefault="00907BAE" w:rsidP="00907BAE">
            <w:pPr>
              <w:pStyle w:val="TableCopy"/>
              <w:jc w:val="center"/>
              <w:rPr>
                <w:rFonts w:cs="Arial"/>
                <w:sz w:val="36"/>
                <w:szCs w:val="36"/>
                <w:lang w:eastAsia="en-AU" w:bidi="ta-IN"/>
              </w:rPr>
            </w:pPr>
            <w:r w:rsidRPr="004B1707">
              <w:rPr>
                <w:lang w:eastAsia="en-AU" w:bidi="ta-IN"/>
              </w:rPr>
              <w:t>Accepted</w:t>
            </w:r>
          </w:p>
        </w:tc>
        <w:tc>
          <w:tcPr>
            <w:tcW w:w="627" w:type="pct"/>
            <w:vAlign w:val="center"/>
            <w:hideMark/>
          </w:tcPr>
          <w:p w14:paraId="47E4A81F" w14:textId="4CF8F7B9" w:rsidR="00907BAE" w:rsidRPr="004B1707" w:rsidRDefault="00907BAE" w:rsidP="00907BAE">
            <w:pPr>
              <w:pStyle w:val="TableCopy"/>
              <w:jc w:val="center"/>
              <w:rPr>
                <w:rFonts w:cs="Arial"/>
                <w:sz w:val="36"/>
                <w:szCs w:val="36"/>
                <w:lang w:eastAsia="en-AU" w:bidi="ta-IN"/>
              </w:rPr>
            </w:pPr>
            <w:r w:rsidRPr="004B1707">
              <w:rPr>
                <w:lang w:eastAsia="en-AU" w:bidi="ta-IN"/>
              </w:rPr>
              <w:t>Environment Plan</w:t>
            </w:r>
            <w:r w:rsidR="00A94998" w:rsidRPr="004B1707">
              <w:rPr>
                <w:lang w:eastAsia="en-AU" w:bidi="ta-IN"/>
              </w:rPr>
              <w:t xml:space="preserve"> Stage</w:t>
            </w:r>
          </w:p>
        </w:tc>
        <w:tc>
          <w:tcPr>
            <w:tcW w:w="668" w:type="pct"/>
            <w:vAlign w:val="center"/>
            <w:hideMark/>
          </w:tcPr>
          <w:p w14:paraId="2A129650" w14:textId="0B10BB51" w:rsidR="00907BAE" w:rsidRPr="004B1707" w:rsidRDefault="009627CC" w:rsidP="00907BAE">
            <w:pPr>
              <w:pStyle w:val="TableCopy"/>
              <w:jc w:val="center"/>
              <w:rPr>
                <w:rFonts w:cs="Arial"/>
                <w:sz w:val="36"/>
                <w:szCs w:val="36"/>
                <w:lang w:eastAsia="en-AU" w:bidi="ta-IN"/>
              </w:rPr>
            </w:pPr>
            <w:r>
              <w:rPr>
                <w:lang w:eastAsia="en-AU" w:bidi="ta-IN"/>
              </w:rPr>
              <w:t>Dec</w:t>
            </w:r>
            <w:r w:rsidR="00E212EB">
              <w:rPr>
                <w:lang w:eastAsia="en-AU" w:bidi="ta-IN"/>
              </w:rPr>
              <w:t>ommission Plan Stage</w:t>
            </w:r>
          </w:p>
        </w:tc>
        <w:tc>
          <w:tcPr>
            <w:tcW w:w="667" w:type="pct"/>
            <w:vAlign w:val="center"/>
            <w:hideMark/>
          </w:tcPr>
          <w:p w14:paraId="261D47DE" w14:textId="68F42352" w:rsidR="00907BAE" w:rsidRPr="004B1707" w:rsidRDefault="00907BAE" w:rsidP="00907BAE">
            <w:pPr>
              <w:pStyle w:val="TableCopy"/>
              <w:jc w:val="center"/>
              <w:rPr>
                <w:rFonts w:cs="Arial"/>
                <w:sz w:val="36"/>
                <w:szCs w:val="36"/>
                <w:lang w:eastAsia="en-AU" w:bidi="ta-IN"/>
              </w:rPr>
            </w:pPr>
            <w:r w:rsidRPr="004B1707">
              <w:rPr>
                <w:lang w:eastAsia="en-AU" w:bidi="ta-IN"/>
              </w:rPr>
              <w:t>Operation Plan Stage</w:t>
            </w:r>
          </w:p>
        </w:tc>
        <w:tc>
          <w:tcPr>
            <w:tcW w:w="715" w:type="pct"/>
            <w:vAlign w:val="center"/>
            <w:hideMark/>
          </w:tcPr>
          <w:p w14:paraId="4C5ACA18" w14:textId="50289A49" w:rsidR="00907BAE" w:rsidRPr="004B1707" w:rsidRDefault="00907BAE" w:rsidP="00907BAE">
            <w:pPr>
              <w:pStyle w:val="TableCopy"/>
              <w:jc w:val="center"/>
              <w:rPr>
                <w:rFonts w:cs="Arial"/>
                <w:sz w:val="36"/>
                <w:szCs w:val="36"/>
                <w:lang w:eastAsia="en-AU" w:bidi="ta-IN"/>
              </w:rPr>
            </w:pPr>
            <w:r w:rsidRPr="004B1707">
              <w:rPr>
                <w:lang w:eastAsia="en-AU" w:bidi="ta-IN"/>
              </w:rPr>
              <w:t>Storage Management Plan</w:t>
            </w:r>
            <w:r w:rsidR="00A94998" w:rsidRPr="004B1707">
              <w:rPr>
                <w:lang w:eastAsia="en-AU" w:bidi="ta-IN"/>
              </w:rPr>
              <w:t xml:space="preserve"> Stage</w:t>
            </w:r>
          </w:p>
        </w:tc>
        <w:tc>
          <w:tcPr>
            <w:tcW w:w="618" w:type="pct"/>
            <w:vAlign w:val="center"/>
            <w:hideMark/>
          </w:tcPr>
          <w:p w14:paraId="5207C845" w14:textId="77777777" w:rsidR="00907BAE" w:rsidRPr="004B1707" w:rsidRDefault="00907BAE" w:rsidP="00907BAE">
            <w:pPr>
              <w:pStyle w:val="TableCopy"/>
              <w:jc w:val="center"/>
              <w:rPr>
                <w:rFonts w:cs="Arial"/>
                <w:sz w:val="36"/>
                <w:szCs w:val="36"/>
                <w:lang w:eastAsia="en-AU" w:bidi="ta-IN"/>
              </w:rPr>
            </w:pPr>
            <w:r w:rsidRPr="004B1707">
              <w:rPr>
                <w:lang w:eastAsia="en-AU" w:bidi="ta-IN"/>
              </w:rPr>
              <w:t>Total Stages Assessed</w:t>
            </w:r>
          </w:p>
        </w:tc>
        <w:tc>
          <w:tcPr>
            <w:tcW w:w="569" w:type="pct"/>
            <w:vAlign w:val="center"/>
          </w:tcPr>
          <w:p w14:paraId="38643FC0" w14:textId="74A44399" w:rsidR="00907BAE" w:rsidRPr="004B1707" w:rsidRDefault="00907BAE" w:rsidP="00907BAE">
            <w:pPr>
              <w:pStyle w:val="TableCopy"/>
              <w:jc w:val="center"/>
              <w:rPr>
                <w:lang w:eastAsia="en-AU" w:bidi="ta-IN"/>
              </w:rPr>
            </w:pPr>
            <w:r w:rsidRPr="004B1707">
              <w:rPr>
                <w:lang w:eastAsia="en-AU" w:bidi="ta-IN"/>
              </w:rPr>
              <w:t>Unique Plans Under Assessment</w:t>
            </w:r>
          </w:p>
        </w:tc>
      </w:tr>
      <w:tr w:rsidR="004B1707" w:rsidRPr="004B1707" w14:paraId="3E3F9679" w14:textId="3986F7A5" w:rsidTr="003D4216">
        <w:trPr>
          <w:trHeight w:val="20"/>
        </w:trPr>
        <w:tc>
          <w:tcPr>
            <w:tcW w:w="701" w:type="pct"/>
            <w:vAlign w:val="center"/>
            <w:hideMark/>
          </w:tcPr>
          <w:p w14:paraId="419467EE" w14:textId="3708A1E9" w:rsidR="00907BAE" w:rsidRPr="004B1707" w:rsidRDefault="006B6719" w:rsidP="00907BAE">
            <w:pPr>
              <w:pStyle w:val="TableCopy"/>
              <w:rPr>
                <w:rFonts w:cs="Arial"/>
                <w:sz w:val="36"/>
                <w:szCs w:val="36"/>
                <w:lang w:eastAsia="en-AU" w:bidi="ta-IN"/>
              </w:rPr>
            </w:pPr>
            <w:r w:rsidRPr="004B1707">
              <w:rPr>
                <w:rFonts w:eastAsiaTheme="minorEastAsia"/>
                <w:lang w:eastAsia="en-AU" w:bidi="ta-IN"/>
              </w:rPr>
              <w:t>Offshore Petroleum Retention Lease</w:t>
            </w:r>
          </w:p>
        </w:tc>
        <w:tc>
          <w:tcPr>
            <w:tcW w:w="435" w:type="pct"/>
            <w:vAlign w:val="center"/>
            <w:hideMark/>
          </w:tcPr>
          <w:p w14:paraId="7563E4BB" w14:textId="11C0D496" w:rsidR="00907BAE" w:rsidRPr="004B1707" w:rsidRDefault="00F24F1E" w:rsidP="00907BAE">
            <w:pPr>
              <w:pStyle w:val="TableCopy"/>
              <w:jc w:val="center"/>
              <w:rPr>
                <w:rFonts w:cs="Arial"/>
                <w:szCs w:val="20"/>
                <w:lang w:eastAsia="en-AU" w:bidi="ta-IN"/>
              </w:rPr>
            </w:pPr>
            <w:r>
              <w:rPr>
                <w:rFonts w:cs="Arial"/>
                <w:szCs w:val="20"/>
                <w:lang w:eastAsia="en-AU" w:bidi="ta-IN"/>
              </w:rPr>
              <w:t>1</w:t>
            </w:r>
          </w:p>
        </w:tc>
        <w:tc>
          <w:tcPr>
            <w:tcW w:w="627" w:type="pct"/>
            <w:vAlign w:val="center"/>
            <w:hideMark/>
          </w:tcPr>
          <w:p w14:paraId="17A1F6D3" w14:textId="0A462140" w:rsidR="00907BAE" w:rsidRPr="004B1707" w:rsidRDefault="00797E72" w:rsidP="00907BAE">
            <w:pPr>
              <w:pStyle w:val="TableCopy"/>
              <w:jc w:val="center"/>
              <w:rPr>
                <w:rFonts w:cs="Arial"/>
                <w:szCs w:val="20"/>
                <w:lang w:eastAsia="en-AU" w:bidi="ta-IN"/>
              </w:rPr>
            </w:pPr>
            <w:r w:rsidRPr="004B1707">
              <w:rPr>
                <w:rFonts w:cs="Arial"/>
                <w:szCs w:val="20"/>
                <w:lang w:eastAsia="en-AU" w:bidi="ta-IN"/>
              </w:rPr>
              <w:t>1</w:t>
            </w:r>
          </w:p>
        </w:tc>
        <w:tc>
          <w:tcPr>
            <w:tcW w:w="668" w:type="pct"/>
            <w:vAlign w:val="center"/>
            <w:hideMark/>
          </w:tcPr>
          <w:p w14:paraId="3B86C363" w14:textId="1B0648E6" w:rsidR="00907BAE" w:rsidRPr="004B1707" w:rsidRDefault="00797E72" w:rsidP="00907BAE">
            <w:pPr>
              <w:pStyle w:val="TableCopy"/>
              <w:jc w:val="center"/>
              <w:rPr>
                <w:rFonts w:cs="Arial"/>
                <w:szCs w:val="20"/>
                <w:lang w:eastAsia="en-AU" w:bidi="ta-IN"/>
              </w:rPr>
            </w:pPr>
            <w:r w:rsidRPr="004B1707">
              <w:rPr>
                <w:rFonts w:cs="Arial"/>
                <w:szCs w:val="20"/>
                <w:lang w:eastAsia="en-AU" w:bidi="ta-IN"/>
              </w:rPr>
              <w:t>0</w:t>
            </w:r>
          </w:p>
        </w:tc>
        <w:tc>
          <w:tcPr>
            <w:tcW w:w="667" w:type="pct"/>
            <w:vAlign w:val="center"/>
            <w:hideMark/>
          </w:tcPr>
          <w:p w14:paraId="3C02726D" w14:textId="77777777" w:rsidR="00907BAE" w:rsidRPr="004B1707" w:rsidRDefault="00907BAE" w:rsidP="00907BAE">
            <w:pPr>
              <w:pStyle w:val="TableCopy"/>
              <w:jc w:val="center"/>
              <w:rPr>
                <w:rFonts w:cs="Arial"/>
                <w:szCs w:val="20"/>
                <w:lang w:eastAsia="en-AU" w:bidi="ta-IN"/>
              </w:rPr>
            </w:pPr>
            <w:r w:rsidRPr="004B1707">
              <w:rPr>
                <w:rFonts w:eastAsiaTheme="minorEastAsia"/>
                <w:szCs w:val="20"/>
                <w:lang w:eastAsia="en-AU" w:bidi="ta-IN"/>
              </w:rPr>
              <w:t>0</w:t>
            </w:r>
          </w:p>
        </w:tc>
        <w:tc>
          <w:tcPr>
            <w:tcW w:w="715" w:type="pct"/>
            <w:vAlign w:val="center"/>
            <w:hideMark/>
          </w:tcPr>
          <w:p w14:paraId="44EC81AF" w14:textId="77777777" w:rsidR="00907BAE" w:rsidRPr="004B1707" w:rsidRDefault="00907BAE" w:rsidP="00907BAE">
            <w:pPr>
              <w:pStyle w:val="TableCopy"/>
              <w:jc w:val="center"/>
              <w:rPr>
                <w:rFonts w:cs="Arial"/>
                <w:szCs w:val="20"/>
                <w:lang w:eastAsia="en-AU" w:bidi="ta-IN"/>
              </w:rPr>
            </w:pPr>
            <w:r w:rsidRPr="004B1707">
              <w:rPr>
                <w:rFonts w:eastAsiaTheme="minorEastAsia"/>
                <w:szCs w:val="20"/>
                <w:lang w:eastAsia="en-AU" w:bidi="ta-IN"/>
              </w:rPr>
              <w:t>0</w:t>
            </w:r>
          </w:p>
        </w:tc>
        <w:tc>
          <w:tcPr>
            <w:tcW w:w="618" w:type="pct"/>
            <w:vAlign w:val="center"/>
            <w:hideMark/>
          </w:tcPr>
          <w:p w14:paraId="4037F85B" w14:textId="13937B68" w:rsidR="00907BAE" w:rsidRPr="004B1707" w:rsidRDefault="00A94998" w:rsidP="00A94998">
            <w:pPr>
              <w:pStyle w:val="TableCopy"/>
              <w:jc w:val="center"/>
              <w:rPr>
                <w:rFonts w:cs="Arial"/>
                <w:szCs w:val="20"/>
                <w:lang w:eastAsia="en-AU" w:bidi="ta-IN"/>
              </w:rPr>
            </w:pPr>
            <w:r w:rsidRPr="004B1707">
              <w:rPr>
                <w:rFonts w:cs="Arial"/>
                <w:szCs w:val="20"/>
                <w:lang w:eastAsia="en-AU" w:bidi="ta-IN"/>
              </w:rPr>
              <w:t>1</w:t>
            </w:r>
          </w:p>
        </w:tc>
        <w:tc>
          <w:tcPr>
            <w:tcW w:w="569" w:type="pct"/>
            <w:vAlign w:val="center"/>
          </w:tcPr>
          <w:p w14:paraId="72D5540D" w14:textId="41B9E111" w:rsidR="00907BAE" w:rsidRPr="004B1707" w:rsidRDefault="00185E4D" w:rsidP="00A94998">
            <w:pPr>
              <w:pStyle w:val="TableCopy"/>
              <w:jc w:val="center"/>
              <w:rPr>
                <w:rFonts w:eastAsiaTheme="minorEastAsia"/>
                <w:szCs w:val="20"/>
                <w:lang w:eastAsia="en-AU" w:bidi="ta-IN"/>
              </w:rPr>
            </w:pPr>
            <w:r w:rsidRPr="004B1707">
              <w:rPr>
                <w:rFonts w:eastAsiaTheme="minorEastAsia"/>
                <w:szCs w:val="20"/>
                <w:lang w:eastAsia="en-AU" w:bidi="ta-IN"/>
              </w:rPr>
              <w:t>1</w:t>
            </w:r>
          </w:p>
        </w:tc>
      </w:tr>
      <w:tr w:rsidR="006B6719" w:rsidRPr="004B1707" w14:paraId="60146B1C" w14:textId="77777777" w:rsidTr="003D4216">
        <w:trPr>
          <w:trHeight w:val="20"/>
        </w:trPr>
        <w:tc>
          <w:tcPr>
            <w:tcW w:w="701" w:type="pct"/>
            <w:vAlign w:val="center"/>
          </w:tcPr>
          <w:p w14:paraId="5F53E974" w14:textId="716EAF8C" w:rsidR="006B6719" w:rsidRPr="004B1707" w:rsidRDefault="008D0FA3" w:rsidP="00907BAE">
            <w:pPr>
              <w:pStyle w:val="TableCopy"/>
              <w:rPr>
                <w:rFonts w:eastAsiaTheme="minorEastAsia"/>
                <w:lang w:eastAsia="en-AU" w:bidi="ta-IN"/>
              </w:rPr>
            </w:pPr>
            <w:r w:rsidRPr="004B1707">
              <w:rPr>
                <w:rFonts w:eastAsiaTheme="minorEastAsia"/>
                <w:lang w:eastAsia="en-AU" w:bidi="ta-IN"/>
              </w:rPr>
              <w:t>Onshore Petroleum Production</w:t>
            </w:r>
            <w:r w:rsidR="006B6719" w:rsidRPr="004B1707">
              <w:rPr>
                <w:rFonts w:eastAsiaTheme="minorEastAsia"/>
                <w:lang w:eastAsia="en-AU" w:bidi="ta-IN"/>
              </w:rPr>
              <w:t xml:space="preserve"> Licence</w:t>
            </w:r>
          </w:p>
        </w:tc>
        <w:tc>
          <w:tcPr>
            <w:tcW w:w="435" w:type="pct"/>
            <w:vAlign w:val="center"/>
          </w:tcPr>
          <w:p w14:paraId="312FE63A" w14:textId="2BF8C195" w:rsidR="006B6719" w:rsidRPr="004B1707" w:rsidRDefault="00F24F1E" w:rsidP="00907BAE">
            <w:pPr>
              <w:pStyle w:val="TableCopy"/>
              <w:jc w:val="center"/>
              <w:rPr>
                <w:rFonts w:cs="Arial"/>
                <w:szCs w:val="20"/>
                <w:lang w:eastAsia="en-AU" w:bidi="ta-IN"/>
              </w:rPr>
            </w:pPr>
            <w:r>
              <w:rPr>
                <w:rFonts w:cs="Arial"/>
                <w:szCs w:val="20"/>
                <w:lang w:eastAsia="en-AU" w:bidi="ta-IN"/>
              </w:rPr>
              <w:t>0</w:t>
            </w:r>
          </w:p>
        </w:tc>
        <w:tc>
          <w:tcPr>
            <w:tcW w:w="627" w:type="pct"/>
            <w:vAlign w:val="center"/>
          </w:tcPr>
          <w:p w14:paraId="15A005CE" w14:textId="40B3BBFC" w:rsidR="006B6719" w:rsidRPr="004B1707" w:rsidRDefault="00A94998" w:rsidP="00907BAE">
            <w:pPr>
              <w:pStyle w:val="TableCopy"/>
              <w:jc w:val="center"/>
              <w:rPr>
                <w:rFonts w:cs="Arial"/>
                <w:szCs w:val="20"/>
                <w:lang w:eastAsia="en-AU" w:bidi="ta-IN"/>
              </w:rPr>
            </w:pPr>
            <w:r w:rsidRPr="004B1707">
              <w:rPr>
                <w:rFonts w:cs="Arial"/>
                <w:szCs w:val="20"/>
                <w:lang w:eastAsia="en-AU" w:bidi="ta-IN"/>
              </w:rPr>
              <w:t>0</w:t>
            </w:r>
          </w:p>
        </w:tc>
        <w:tc>
          <w:tcPr>
            <w:tcW w:w="668" w:type="pct"/>
            <w:vAlign w:val="center"/>
          </w:tcPr>
          <w:p w14:paraId="370B754C" w14:textId="3B42B66E" w:rsidR="006B6719" w:rsidRPr="004B1707" w:rsidRDefault="00E212EB" w:rsidP="00907BAE">
            <w:pPr>
              <w:pStyle w:val="TableCopy"/>
              <w:jc w:val="center"/>
              <w:rPr>
                <w:rFonts w:eastAsiaTheme="minorEastAsia"/>
                <w:szCs w:val="20"/>
                <w:lang w:eastAsia="en-AU" w:bidi="ta-IN"/>
              </w:rPr>
            </w:pPr>
            <w:r>
              <w:rPr>
                <w:rFonts w:eastAsiaTheme="minorEastAsia"/>
                <w:szCs w:val="20"/>
                <w:lang w:eastAsia="en-AU" w:bidi="ta-IN"/>
              </w:rPr>
              <w:t>1</w:t>
            </w:r>
          </w:p>
        </w:tc>
        <w:tc>
          <w:tcPr>
            <w:tcW w:w="667" w:type="pct"/>
            <w:vAlign w:val="center"/>
          </w:tcPr>
          <w:p w14:paraId="4D9FA6B2" w14:textId="65376360" w:rsidR="006B6719" w:rsidRPr="004B1707" w:rsidRDefault="00E212EB" w:rsidP="00907BAE">
            <w:pPr>
              <w:pStyle w:val="TableCopy"/>
              <w:jc w:val="center"/>
              <w:rPr>
                <w:rFonts w:eastAsiaTheme="minorEastAsia"/>
                <w:szCs w:val="20"/>
                <w:lang w:eastAsia="en-AU" w:bidi="ta-IN"/>
              </w:rPr>
            </w:pPr>
            <w:r>
              <w:rPr>
                <w:rFonts w:eastAsiaTheme="minorEastAsia"/>
                <w:szCs w:val="20"/>
                <w:lang w:eastAsia="en-AU" w:bidi="ta-IN"/>
              </w:rPr>
              <w:t>6</w:t>
            </w:r>
          </w:p>
        </w:tc>
        <w:tc>
          <w:tcPr>
            <w:tcW w:w="715" w:type="pct"/>
            <w:vAlign w:val="center"/>
          </w:tcPr>
          <w:p w14:paraId="00CADC73" w14:textId="29B27E61" w:rsidR="006B6719" w:rsidRPr="004B1707" w:rsidRDefault="00E212EB" w:rsidP="00907BAE">
            <w:pPr>
              <w:pStyle w:val="TableCopy"/>
              <w:jc w:val="center"/>
              <w:rPr>
                <w:rFonts w:cs="Arial"/>
                <w:szCs w:val="20"/>
                <w:lang w:eastAsia="en-AU" w:bidi="ta-IN"/>
              </w:rPr>
            </w:pPr>
            <w:r>
              <w:rPr>
                <w:rFonts w:cs="Arial"/>
                <w:szCs w:val="20"/>
                <w:lang w:eastAsia="en-AU" w:bidi="ta-IN"/>
              </w:rPr>
              <w:t>0</w:t>
            </w:r>
          </w:p>
        </w:tc>
        <w:tc>
          <w:tcPr>
            <w:tcW w:w="618" w:type="pct"/>
            <w:vAlign w:val="center"/>
          </w:tcPr>
          <w:p w14:paraId="0177DCD5" w14:textId="6099D105" w:rsidR="006B6719" w:rsidRPr="004B1707" w:rsidRDefault="003D4216" w:rsidP="00A94998">
            <w:pPr>
              <w:pStyle w:val="TableCopy"/>
              <w:jc w:val="center"/>
              <w:rPr>
                <w:rFonts w:cs="Arial"/>
                <w:szCs w:val="20"/>
                <w:lang w:eastAsia="en-AU" w:bidi="ta-IN"/>
              </w:rPr>
            </w:pPr>
            <w:r>
              <w:rPr>
                <w:rFonts w:cs="Arial"/>
                <w:szCs w:val="20"/>
                <w:lang w:eastAsia="en-AU" w:bidi="ta-IN"/>
              </w:rPr>
              <w:t>7</w:t>
            </w:r>
          </w:p>
        </w:tc>
        <w:tc>
          <w:tcPr>
            <w:tcW w:w="569" w:type="pct"/>
            <w:vAlign w:val="center"/>
          </w:tcPr>
          <w:p w14:paraId="6E5F7B91" w14:textId="70A52507" w:rsidR="006B6719" w:rsidRPr="004B1707" w:rsidRDefault="003D4216" w:rsidP="00907BAE">
            <w:pPr>
              <w:pStyle w:val="TableCopy"/>
              <w:jc w:val="center"/>
              <w:rPr>
                <w:rFonts w:eastAsiaTheme="minorEastAsia"/>
                <w:szCs w:val="20"/>
                <w:lang w:eastAsia="en-AU" w:bidi="ta-IN"/>
              </w:rPr>
            </w:pPr>
            <w:r>
              <w:rPr>
                <w:rFonts w:eastAsiaTheme="minorEastAsia"/>
                <w:szCs w:val="20"/>
                <w:lang w:eastAsia="en-AU" w:bidi="ta-IN"/>
              </w:rPr>
              <w:t>7</w:t>
            </w:r>
          </w:p>
        </w:tc>
      </w:tr>
      <w:tr w:rsidR="004B1707" w:rsidRPr="004B1707" w14:paraId="22D811BD" w14:textId="7ACD4E0F" w:rsidTr="003D4216">
        <w:trPr>
          <w:cnfStyle w:val="010000000000" w:firstRow="0" w:lastRow="1" w:firstColumn="0" w:lastColumn="0" w:oddVBand="0" w:evenVBand="0" w:oddHBand="0" w:evenHBand="0" w:firstRowFirstColumn="0" w:firstRowLastColumn="0" w:lastRowFirstColumn="0" w:lastRowLastColumn="0"/>
          <w:trHeight w:val="20"/>
        </w:trPr>
        <w:tc>
          <w:tcPr>
            <w:tcW w:w="701" w:type="pct"/>
            <w:vAlign w:val="center"/>
            <w:hideMark/>
          </w:tcPr>
          <w:p w14:paraId="717B58E9" w14:textId="77777777" w:rsidR="00907BAE" w:rsidRPr="004B1707" w:rsidRDefault="00907BAE" w:rsidP="00907BAE">
            <w:pPr>
              <w:pStyle w:val="TableCopy"/>
              <w:rPr>
                <w:rFonts w:cs="Arial"/>
                <w:sz w:val="36"/>
                <w:szCs w:val="36"/>
                <w:lang w:eastAsia="en-AU" w:bidi="ta-IN"/>
              </w:rPr>
            </w:pPr>
            <w:r w:rsidRPr="004B1707">
              <w:rPr>
                <w:lang w:eastAsia="en-AU" w:bidi="ta-IN"/>
              </w:rPr>
              <w:t>Total</w:t>
            </w:r>
          </w:p>
        </w:tc>
        <w:tc>
          <w:tcPr>
            <w:tcW w:w="435" w:type="pct"/>
            <w:vAlign w:val="center"/>
            <w:hideMark/>
          </w:tcPr>
          <w:p w14:paraId="240ECE2B" w14:textId="583AE2E2" w:rsidR="00907BAE" w:rsidRPr="004B1707" w:rsidRDefault="00F24F1E" w:rsidP="00907BAE">
            <w:pPr>
              <w:pStyle w:val="TableCopy"/>
              <w:jc w:val="center"/>
              <w:rPr>
                <w:rFonts w:cs="Arial"/>
                <w:szCs w:val="20"/>
                <w:lang w:eastAsia="en-AU" w:bidi="ta-IN"/>
              </w:rPr>
            </w:pPr>
            <w:r>
              <w:rPr>
                <w:rFonts w:cs="Arial"/>
                <w:szCs w:val="20"/>
                <w:lang w:eastAsia="en-AU" w:bidi="ta-IN"/>
              </w:rPr>
              <w:t>1</w:t>
            </w:r>
          </w:p>
        </w:tc>
        <w:tc>
          <w:tcPr>
            <w:tcW w:w="627" w:type="pct"/>
            <w:vAlign w:val="center"/>
            <w:hideMark/>
          </w:tcPr>
          <w:p w14:paraId="3BFE944D" w14:textId="65450AE4" w:rsidR="00907BAE" w:rsidRPr="004B1707" w:rsidRDefault="009627CC" w:rsidP="00907BAE">
            <w:pPr>
              <w:pStyle w:val="TableCopy"/>
              <w:jc w:val="center"/>
              <w:rPr>
                <w:rFonts w:cs="Arial"/>
                <w:szCs w:val="20"/>
                <w:lang w:eastAsia="en-AU" w:bidi="ta-IN"/>
              </w:rPr>
            </w:pPr>
            <w:r>
              <w:rPr>
                <w:rFonts w:cs="Arial"/>
                <w:szCs w:val="20"/>
                <w:lang w:eastAsia="en-AU" w:bidi="ta-IN"/>
              </w:rPr>
              <w:t>1</w:t>
            </w:r>
          </w:p>
        </w:tc>
        <w:tc>
          <w:tcPr>
            <w:tcW w:w="668" w:type="pct"/>
            <w:vAlign w:val="center"/>
            <w:hideMark/>
          </w:tcPr>
          <w:p w14:paraId="308C23C4" w14:textId="61E568FF" w:rsidR="00907BAE" w:rsidRPr="004B1707" w:rsidRDefault="00E212EB" w:rsidP="00907BAE">
            <w:pPr>
              <w:pStyle w:val="TableCopy"/>
              <w:jc w:val="center"/>
              <w:rPr>
                <w:rFonts w:cs="Arial"/>
                <w:szCs w:val="20"/>
                <w:lang w:eastAsia="en-AU" w:bidi="ta-IN"/>
              </w:rPr>
            </w:pPr>
            <w:r>
              <w:rPr>
                <w:rFonts w:cs="Arial"/>
                <w:szCs w:val="20"/>
                <w:lang w:eastAsia="en-AU" w:bidi="ta-IN"/>
              </w:rPr>
              <w:t>1</w:t>
            </w:r>
          </w:p>
        </w:tc>
        <w:tc>
          <w:tcPr>
            <w:tcW w:w="667" w:type="pct"/>
            <w:vAlign w:val="center"/>
            <w:hideMark/>
          </w:tcPr>
          <w:p w14:paraId="0B44EF39" w14:textId="3D6B2CE5" w:rsidR="00907BAE" w:rsidRPr="004B1707" w:rsidRDefault="00E212EB" w:rsidP="00907BAE">
            <w:pPr>
              <w:pStyle w:val="TableCopy"/>
              <w:jc w:val="center"/>
              <w:rPr>
                <w:rFonts w:cs="Arial"/>
                <w:szCs w:val="20"/>
                <w:lang w:eastAsia="en-AU" w:bidi="ta-IN"/>
              </w:rPr>
            </w:pPr>
            <w:r>
              <w:rPr>
                <w:rFonts w:cs="Arial"/>
                <w:szCs w:val="20"/>
                <w:lang w:eastAsia="en-AU" w:bidi="ta-IN"/>
              </w:rPr>
              <w:t>6</w:t>
            </w:r>
          </w:p>
        </w:tc>
        <w:tc>
          <w:tcPr>
            <w:tcW w:w="715" w:type="pct"/>
            <w:vAlign w:val="center"/>
            <w:hideMark/>
          </w:tcPr>
          <w:p w14:paraId="6E9A0917" w14:textId="0927E9BA" w:rsidR="00907BAE" w:rsidRPr="004B1707" w:rsidRDefault="00E212EB" w:rsidP="00907BAE">
            <w:pPr>
              <w:pStyle w:val="TableCopy"/>
              <w:jc w:val="center"/>
              <w:rPr>
                <w:rFonts w:cs="Arial"/>
                <w:szCs w:val="20"/>
                <w:lang w:eastAsia="en-AU" w:bidi="ta-IN"/>
              </w:rPr>
            </w:pPr>
            <w:r>
              <w:rPr>
                <w:rFonts w:cs="Arial"/>
                <w:szCs w:val="20"/>
                <w:lang w:eastAsia="en-AU" w:bidi="ta-IN"/>
              </w:rPr>
              <w:t>0</w:t>
            </w:r>
          </w:p>
        </w:tc>
        <w:tc>
          <w:tcPr>
            <w:tcW w:w="618" w:type="pct"/>
            <w:vAlign w:val="center"/>
            <w:hideMark/>
          </w:tcPr>
          <w:p w14:paraId="265B97B7" w14:textId="4D17D319" w:rsidR="00907BAE" w:rsidRPr="004B1707" w:rsidRDefault="003D4216" w:rsidP="00907BAE">
            <w:pPr>
              <w:pStyle w:val="TableCopy"/>
              <w:jc w:val="center"/>
              <w:rPr>
                <w:rFonts w:cs="Arial"/>
                <w:szCs w:val="20"/>
                <w:lang w:eastAsia="en-AU" w:bidi="ta-IN"/>
              </w:rPr>
            </w:pPr>
            <w:r>
              <w:rPr>
                <w:rFonts w:cs="Arial"/>
                <w:szCs w:val="20"/>
                <w:lang w:eastAsia="en-AU" w:bidi="ta-IN"/>
              </w:rPr>
              <w:t>8</w:t>
            </w:r>
          </w:p>
        </w:tc>
        <w:tc>
          <w:tcPr>
            <w:tcW w:w="569" w:type="pct"/>
            <w:vAlign w:val="center"/>
          </w:tcPr>
          <w:p w14:paraId="073F91A0" w14:textId="7AE7BE15" w:rsidR="00907BAE" w:rsidRPr="004B1707" w:rsidRDefault="003D4216" w:rsidP="00907BAE">
            <w:pPr>
              <w:pStyle w:val="TableCopy"/>
              <w:jc w:val="center"/>
              <w:rPr>
                <w:rFonts w:eastAsiaTheme="minorEastAsia"/>
                <w:szCs w:val="20"/>
                <w:lang w:eastAsia="en-AU" w:bidi="ta-IN"/>
              </w:rPr>
            </w:pPr>
            <w:r>
              <w:rPr>
                <w:szCs w:val="20"/>
                <w:lang w:eastAsia="en-AU" w:bidi="ta-IN"/>
              </w:rPr>
              <w:t>8</w:t>
            </w:r>
          </w:p>
        </w:tc>
      </w:tr>
    </w:tbl>
    <w:p w14:paraId="0CBCEF81" w14:textId="7019EA6C" w:rsidR="009E2B90" w:rsidRPr="005A200A" w:rsidRDefault="009E2B90" w:rsidP="009E2B90">
      <w:pPr>
        <w:pStyle w:val="Heading4"/>
      </w:pPr>
      <w:r w:rsidRPr="009E2B90">
        <w:t>FY 202</w:t>
      </w:r>
      <w:r w:rsidR="00DB1FB0">
        <w:t>2</w:t>
      </w:r>
      <w:r w:rsidRPr="005A200A">
        <w:t>-2</w:t>
      </w:r>
      <w:r w:rsidR="00DB1FB0" w:rsidRPr="005A200A">
        <w:t>3</w:t>
      </w:r>
      <w:r w:rsidRPr="005A200A">
        <w:t xml:space="preserve"> Q</w:t>
      </w:r>
      <w:r w:rsidR="005E5D2B">
        <w:t>3</w:t>
      </w:r>
    </w:p>
    <w:tbl>
      <w:tblPr>
        <w:tblStyle w:val="TableGrid"/>
        <w:tblW w:w="4830" w:type="pct"/>
        <w:tblLook w:val="0460" w:firstRow="1" w:lastRow="1" w:firstColumn="0" w:lastColumn="0" w:noHBand="0" w:noVBand="1"/>
      </w:tblPr>
      <w:tblGrid>
        <w:gridCol w:w="2122"/>
        <w:gridCol w:w="1252"/>
        <w:gridCol w:w="1867"/>
        <w:gridCol w:w="1986"/>
        <w:gridCol w:w="1983"/>
        <w:gridCol w:w="2126"/>
        <w:gridCol w:w="1834"/>
        <w:gridCol w:w="1695"/>
      </w:tblGrid>
      <w:tr w:rsidR="005A200A" w:rsidRPr="005A200A" w14:paraId="3C686AB6" w14:textId="6A3D9BB5" w:rsidTr="003D4216">
        <w:trPr>
          <w:cnfStyle w:val="100000000000" w:firstRow="1" w:lastRow="0" w:firstColumn="0" w:lastColumn="0" w:oddVBand="0" w:evenVBand="0" w:oddHBand="0" w:evenHBand="0" w:firstRowFirstColumn="0" w:firstRowLastColumn="0" w:lastRowFirstColumn="0" w:lastRowLastColumn="0"/>
          <w:trHeight w:val="20"/>
        </w:trPr>
        <w:tc>
          <w:tcPr>
            <w:tcW w:w="714" w:type="pct"/>
            <w:vAlign w:val="center"/>
            <w:hideMark/>
          </w:tcPr>
          <w:p w14:paraId="7FCEBDF3" w14:textId="77777777" w:rsidR="00431CFE" w:rsidRPr="005A200A" w:rsidRDefault="00431CFE" w:rsidP="00C51002">
            <w:pPr>
              <w:pStyle w:val="TableCopy"/>
              <w:rPr>
                <w:rFonts w:cs="Arial"/>
                <w:sz w:val="36"/>
                <w:szCs w:val="36"/>
                <w:lang w:eastAsia="en-AU" w:bidi="ta-IN"/>
              </w:rPr>
            </w:pPr>
            <w:r w:rsidRPr="005A200A">
              <w:rPr>
                <w:lang w:eastAsia="en-AU" w:bidi="ta-IN"/>
              </w:rPr>
              <w:t>Licence Type</w:t>
            </w:r>
          </w:p>
        </w:tc>
        <w:tc>
          <w:tcPr>
            <w:tcW w:w="421" w:type="pct"/>
            <w:vAlign w:val="center"/>
            <w:hideMark/>
          </w:tcPr>
          <w:p w14:paraId="395A0F82" w14:textId="77777777" w:rsidR="00431CFE" w:rsidRPr="005A200A" w:rsidRDefault="00431CFE" w:rsidP="00C51002">
            <w:pPr>
              <w:pStyle w:val="TableCopy"/>
              <w:jc w:val="center"/>
              <w:rPr>
                <w:rFonts w:cs="Arial"/>
                <w:sz w:val="36"/>
                <w:szCs w:val="36"/>
                <w:lang w:eastAsia="en-AU" w:bidi="ta-IN"/>
              </w:rPr>
            </w:pPr>
            <w:r w:rsidRPr="005A200A">
              <w:rPr>
                <w:lang w:eastAsia="en-AU" w:bidi="ta-IN"/>
              </w:rPr>
              <w:t>Plans</w:t>
            </w:r>
          </w:p>
          <w:p w14:paraId="4F11CE5C" w14:textId="77777777" w:rsidR="00431CFE" w:rsidRPr="005A200A" w:rsidRDefault="00431CFE" w:rsidP="00C51002">
            <w:pPr>
              <w:pStyle w:val="TableCopy"/>
              <w:jc w:val="center"/>
              <w:rPr>
                <w:rFonts w:cs="Arial"/>
                <w:sz w:val="36"/>
                <w:szCs w:val="36"/>
                <w:lang w:eastAsia="en-AU" w:bidi="ta-IN"/>
              </w:rPr>
            </w:pPr>
            <w:r w:rsidRPr="005A200A">
              <w:rPr>
                <w:lang w:eastAsia="en-AU" w:bidi="ta-IN"/>
              </w:rPr>
              <w:t>Accepted</w:t>
            </w:r>
          </w:p>
        </w:tc>
        <w:tc>
          <w:tcPr>
            <w:tcW w:w="628" w:type="pct"/>
            <w:vAlign w:val="center"/>
            <w:hideMark/>
          </w:tcPr>
          <w:p w14:paraId="5448EE09" w14:textId="5E9302CD" w:rsidR="00431CFE" w:rsidRPr="005A200A" w:rsidRDefault="00431CFE" w:rsidP="00C51002">
            <w:pPr>
              <w:pStyle w:val="TableCopy"/>
              <w:jc w:val="center"/>
              <w:rPr>
                <w:rFonts w:cs="Arial"/>
                <w:sz w:val="36"/>
                <w:szCs w:val="36"/>
                <w:lang w:eastAsia="en-AU" w:bidi="ta-IN"/>
              </w:rPr>
            </w:pPr>
            <w:r w:rsidRPr="005A200A">
              <w:rPr>
                <w:lang w:eastAsia="en-AU" w:bidi="ta-IN"/>
              </w:rPr>
              <w:t>Environment Plan</w:t>
            </w:r>
            <w:r w:rsidR="00E212EB">
              <w:rPr>
                <w:lang w:eastAsia="en-AU" w:bidi="ta-IN"/>
              </w:rPr>
              <w:t xml:space="preserve"> Stage</w:t>
            </w:r>
          </w:p>
        </w:tc>
        <w:tc>
          <w:tcPr>
            <w:tcW w:w="668" w:type="pct"/>
            <w:vAlign w:val="center"/>
            <w:hideMark/>
          </w:tcPr>
          <w:p w14:paraId="0CE0BD0B" w14:textId="28B78F28" w:rsidR="00431CFE" w:rsidRPr="005A200A" w:rsidRDefault="00E212EB" w:rsidP="00C51002">
            <w:pPr>
              <w:pStyle w:val="TableCopy"/>
              <w:jc w:val="center"/>
              <w:rPr>
                <w:rFonts w:cs="Arial"/>
                <w:sz w:val="36"/>
                <w:szCs w:val="36"/>
                <w:lang w:eastAsia="en-AU" w:bidi="ta-IN"/>
              </w:rPr>
            </w:pPr>
            <w:r>
              <w:rPr>
                <w:lang w:eastAsia="en-AU" w:bidi="ta-IN"/>
              </w:rPr>
              <w:t>Decommission Plan Stage</w:t>
            </w:r>
          </w:p>
        </w:tc>
        <w:tc>
          <w:tcPr>
            <w:tcW w:w="667" w:type="pct"/>
            <w:vAlign w:val="center"/>
            <w:hideMark/>
          </w:tcPr>
          <w:p w14:paraId="24C10672" w14:textId="2E2FB3A6" w:rsidR="00431CFE" w:rsidRPr="005A200A" w:rsidRDefault="00431CFE" w:rsidP="00C51002">
            <w:pPr>
              <w:pStyle w:val="TableCopy"/>
              <w:jc w:val="center"/>
              <w:rPr>
                <w:rFonts w:cs="Arial"/>
                <w:sz w:val="36"/>
                <w:szCs w:val="36"/>
                <w:lang w:eastAsia="en-AU" w:bidi="ta-IN"/>
              </w:rPr>
            </w:pPr>
            <w:r w:rsidRPr="005A200A">
              <w:rPr>
                <w:lang w:eastAsia="en-AU" w:bidi="ta-IN"/>
              </w:rPr>
              <w:t>Operation Plan Stage</w:t>
            </w:r>
          </w:p>
        </w:tc>
        <w:tc>
          <w:tcPr>
            <w:tcW w:w="715" w:type="pct"/>
            <w:vAlign w:val="center"/>
            <w:hideMark/>
          </w:tcPr>
          <w:p w14:paraId="1C2106C7" w14:textId="220B7FB9" w:rsidR="00431CFE" w:rsidRPr="005A200A" w:rsidRDefault="00431CFE" w:rsidP="00C51002">
            <w:pPr>
              <w:pStyle w:val="TableCopy"/>
              <w:jc w:val="center"/>
              <w:rPr>
                <w:rFonts w:cs="Arial"/>
                <w:sz w:val="36"/>
                <w:szCs w:val="36"/>
                <w:lang w:eastAsia="en-AU" w:bidi="ta-IN"/>
              </w:rPr>
            </w:pPr>
            <w:r w:rsidRPr="005A200A">
              <w:rPr>
                <w:lang w:eastAsia="en-AU" w:bidi="ta-IN"/>
              </w:rPr>
              <w:t>Storage Management Plan</w:t>
            </w:r>
            <w:r w:rsidR="003D4216">
              <w:rPr>
                <w:lang w:eastAsia="en-AU" w:bidi="ta-IN"/>
              </w:rPr>
              <w:t xml:space="preserve"> Stage</w:t>
            </w:r>
          </w:p>
        </w:tc>
        <w:tc>
          <w:tcPr>
            <w:tcW w:w="617" w:type="pct"/>
            <w:vAlign w:val="center"/>
            <w:hideMark/>
          </w:tcPr>
          <w:p w14:paraId="3A0DBF15" w14:textId="77777777" w:rsidR="00431CFE" w:rsidRPr="005A200A" w:rsidRDefault="00431CFE" w:rsidP="00C51002">
            <w:pPr>
              <w:pStyle w:val="TableCopy"/>
              <w:jc w:val="center"/>
              <w:rPr>
                <w:rFonts w:cs="Arial"/>
                <w:sz w:val="36"/>
                <w:szCs w:val="36"/>
                <w:lang w:eastAsia="en-AU" w:bidi="ta-IN"/>
              </w:rPr>
            </w:pPr>
            <w:r w:rsidRPr="005A200A">
              <w:rPr>
                <w:lang w:eastAsia="en-AU" w:bidi="ta-IN"/>
              </w:rPr>
              <w:t>Total Stages Assessed</w:t>
            </w:r>
          </w:p>
        </w:tc>
        <w:tc>
          <w:tcPr>
            <w:tcW w:w="570" w:type="pct"/>
          </w:tcPr>
          <w:p w14:paraId="588B5AE0" w14:textId="32F84494" w:rsidR="00431CFE" w:rsidRPr="005A200A" w:rsidRDefault="008C349D" w:rsidP="00C51002">
            <w:pPr>
              <w:pStyle w:val="TableCopy"/>
              <w:jc w:val="center"/>
              <w:rPr>
                <w:lang w:eastAsia="en-AU" w:bidi="ta-IN"/>
              </w:rPr>
            </w:pPr>
            <w:r w:rsidRPr="005A200A">
              <w:rPr>
                <w:lang w:eastAsia="en-AU" w:bidi="ta-IN"/>
              </w:rPr>
              <w:t>Unique Plans Under Assessment</w:t>
            </w:r>
          </w:p>
        </w:tc>
      </w:tr>
      <w:tr w:rsidR="005E5D2B" w:rsidRPr="005A200A" w14:paraId="6CC5C479" w14:textId="7BA0D81E" w:rsidTr="003D4216">
        <w:trPr>
          <w:trHeight w:val="20"/>
        </w:trPr>
        <w:tc>
          <w:tcPr>
            <w:tcW w:w="714" w:type="pct"/>
            <w:vAlign w:val="center"/>
            <w:hideMark/>
          </w:tcPr>
          <w:p w14:paraId="61A6E8E7" w14:textId="47FBD651" w:rsidR="005E5D2B" w:rsidRPr="005A200A" w:rsidRDefault="005E5D2B" w:rsidP="005E5D2B">
            <w:pPr>
              <w:pStyle w:val="TableCopy"/>
              <w:rPr>
                <w:rFonts w:cs="Arial"/>
                <w:sz w:val="36"/>
                <w:szCs w:val="36"/>
                <w:lang w:eastAsia="en-AU" w:bidi="ta-IN"/>
              </w:rPr>
            </w:pPr>
            <w:r w:rsidRPr="004B1707">
              <w:rPr>
                <w:rFonts w:eastAsiaTheme="minorEastAsia"/>
                <w:lang w:eastAsia="en-AU" w:bidi="ta-IN"/>
              </w:rPr>
              <w:t>Offshore Petroleum Retention Lease</w:t>
            </w:r>
          </w:p>
        </w:tc>
        <w:tc>
          <w:tcPr>
            <w:tcW w:w="421" w:type="pct"/>
            <w:vAlign w:val="center"/>
            <w:hideMark/>
          </w:tcPr>
          <w:p w14:paraId="5B41C287" w14:textId="42A60611"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0</w:t>
            </w:r>
          </w:p>
        </w:tc>
        <w:tc>
          <w:tcPr>
            <w:tcW w:w="628" w:type="pct"/>
            <w:vAlign w:val="center"/>
            <w:hideMark/>
          </w:tcPr>
          <w:p w14:paraId="52F1A426" w14:textId="1A94E37D"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1</w:t>
            </w:r>
          </w:p>
        </w:tc>
        <w:tc>
          <w:tcPr>
            <w:tcW w:w="668" w:type="pct"/>
            <w:vAlign w:val="center"/>
            <w:hideMark/>
          </w:tcPr>
          <w:p w14:paraId="1B3321E5" w14:textId="494271ED"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0</w:t>
            </w:r>
          </w:p>
        </w:tc>
        <w:tc>
          <w:tcPr>
            <w:tcW w:w="667" w:type="pct"/>
            <w:vAlign w:val="center"/>
            <w:hideMark/>
          </w:tcPr>
          <w:p w14:paraId="13A80ABD" w14:textId="0D4A724A" w:rsidR="005E5D2B" w:rsidRPr="005A200A" w:rsidRDefault="005E5D2B" w:rsidP="005E5D2B">
            <w:pPr>
              <w:pStyle w:val="TableCopy"/>
              <w:jc w:val="center"/>
              <w:rPr>
                <w:rFonts w:cs="Arial"/>
                <w:sz w:val="36"/>
                <w:szCs w:val="36"/>
                <w:lang w:eastAsia="en-AU" w:bidi="ta-IN"/>
              </w:rPr>
            </w:pPr>
            <w:r w:rsidRPr="004B1707">
              <w:rPr>
                <w:rFonts w:eastAsiaTheme="minorEastAsia"/>
                <w:szCs w:val="20"/>
                <w:lang w:eastAsia="en-AU" w:bidi="ta-IN"/>
              </w:rPr>
              <w:t>0</w:t>
            </w:r>
          </w:p>
        </w:tc>
        <w:tc>
          <w:tcPr>
            <w:tcW w:w="715" w:type="pct"/>
            <w:vAlign w:val="center"/>
            <w:hideMark/>
          </w:tcPr>
          <w:p w14:paraId="30B09F25" w14:textId="71AB58D0" w:rsidR="005E5D2B" w:rsidRPr="005A200A" w:rsidRDefault="005E5D2B" w:rsidP="005E5D2B">
            <w:pPr>
              <w:pStyle w:val="TableCopy"/>
              <w:jc w:val="center"/>
              <w:rPr>
                <w:rFonts w:cs="Arial"/>
                <w:sz w:val="36"/>
                <w:szCs w:val="36"/>
                <w:lang w:eastAsia="en-AU" w:bidi="ta-IN"/>
              </w:rPr>
            </w:pPr>
            <w:r w:rsidRPr="004B1707">
              <w:rPr>
                <w:rFonts w:eastAsiaTheme="minorEastAsia"/>
                <w:szCs w:val="20"/>
                <w:lang w:eastAsia="en-AU" w:bidi="ta-IN"/>
              </w:rPr>
              <w:t>0</w:t>
            </w:r>
          </w:p>
        </w:tc>
        <w:tc>
          <w:tcPr>
            <w:tcW w:w="617" w:type="pct"/>
            <w:vAlign w:val="center"/>
            <w:hideMark/>
          </w:tcPr>
          <w:p w14:paraId="02D627E9" w14:textId="6B779D3B"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1</w:t>
            </w:r>
          </w:p>
        </w:tc>
        <w:tc>
          <w:tcPr>
            <w:tcW w:w="570" w:type="pct"/>
            <w:vAlign w:val="center"/>
          </w:tcPr>
          <w:p w14:paraId="648FE0C5" w14:textId="7F8764ED" w:rsidR="005E5D2B" w:rsidRPr="005A200A" w:rsidRDefault="005E5D2B" w:rsidP="005E5D2B">
            <w:pPr>
              <w:pStyle w:val="TableCopy"/>
              <w:jc w:val="center"/>
              <w:rPr>
                <w:rFonts w:eastAsiaTheme="minorEastAsia"/>
                <w:lang w:eastAsia="en-AU" w:bidi="ta-IN"/>
              </w:rPr>
            </w:pPr>
            <w:r w:rsidRPr="004B1707">
              <w:rPr>
                <w:rFonts w:eastAsiaTheme="minorEastAsia"/>
                <w:szCs w:val="20"/>
                <w:lang w:eastAsia="en-AU" w:bidi="ta-IN"/>
              </w:rPr>
              <w:t>1</w:t>
            </w:r>
          </w:p>
        </w:tc>
      </w:tr>
      <w:tr w:rsidR="005E5D2B" w:rsidRPr="005A200A" w14:paraId="057E683B" w14:textId="3FE86C93" w:rsidTr="003D4216">
        <w:trPr>
          <w:trHeight w:val="20"/>
        </w:trPr>
        <w:tc>
          <w:tcPr>
            <w:tcW w:w="714" w:type="pct"/>
            <w:vAlign w:val="center"/>
          </w:tcPr>
          <w:p w14:paraId="3ABD29FD" w14:textId="6071FF4D" w:rsidR="005E5D2B" w:rsidRPr="005A200A" w:rsidRDefault="005E5D2B" w:rsidP="005E5D2B">
            <w:pPr>
              <w:pStyle w:val="TableCopy"/>
              <w:rPr>
                <w:lang w:eastAsia="en-AU" w:bidi="ta-IN"/>
              </w:rPr>
            </w:pPr>
            <w:r w:rsidRPr="004B1707">
              <w:rPr>
                <w:rFonts w:eastAsiaTheme="minorEastAsia"/>
                <w:lang w:eastAsia="en-AU" w:bidi="ta-IN"/>
              </w:rPr>
              <w:t>Offshore Pipeline Licence</w:t>
            </w:r>
          </w:p>
        </w:tc>
        <w:tc>
          <w:tcPr>
            <w:tcW w:w="421" w:type="pct"/>
            <w:vAlign w:val="center"/>
          </w:tcPr>
          <w:p w14:paraId="06009340" w14:textId="3ABC8ED7" w:rsidR="005E5D2B" w:rsidRPr="005A200A" w:rsidRDefault="005E5D2B" w:rsidP="005E5D2B">
            <w:pPr>
              <w:pStyle w:val="TableCopy"/>
              <w:jc w:val="center"/>
              <w:rPr>
                <w:lang w:eastAsia="en-AU" w:bidi="ta-IN"/>
              </w:rPr>
            </w:pPr>
            <w:r w:rsidRPr="004B1707">
              <w:rPr>
                <w:rFonts w:cs="Arial"/>
                <w:szCs w:val="20"/>
                <w:lang w:eastAsia="en-AU" w:bidi="ta-IN"/>
              </w:rPr>
              <w:t>1</w:t>
            </w:r>
          </w:p>
        </w:tc>
        <w:tc>
          <w:tcPr>
            <w:tcW w:w="628" w:type="pct"/>
            <w:vAlign w:val="center"/>
          </w:tcPr>
          <w:p w14:paraId="0F3E1502" w14:textId="6EF22C5A" w:rsidR="005E5D2B" w:rsidRPr="005A200A" w:rsidRDefault="005E5D2B" w:rsidP="005E5D2B">
            <w:pPr>
              <w:pStyle w:val="TableCopy"/>
              <w:jc w:val="center"/>
              <w:rPr>
                <w:rFonts w:eastAsiaTheme="minorEastAsia"/>
                <w:lang w:eastAsia="en-AU" w:bidi="ta-IN"/>
              </w:rPr>
            </w:pPr>
            <w:r w:rsidRPr="004B1707">
              <w:rPr>
                <w:rFonts w:cs="Arial"/>
                <w:szCs w:val="20"/>
                <w:lang w:eastAsia="en-AU" w:bidi="ta-IN"/>
              </w:rPr>
              <w:t>1</w:t>
            </w:r>
          </w:p>
        </w:tc>
        <w:tc>
          <w:tcPr>
            <w:tcW w:w="668" w:type="pct"/>
            <w:vAlign w:val="center"/>
          </w:tcPr>
          <w:p w14:paraId="5BB89D28" w14:textId="1B7DF0D3" w:rsidR="005E5D2B" w:rsidRPr="005A200A" w:rsidRDefault="005E5D2B" w:rsidP="005E5D2B">
            <w:pPr>
              <w:pStyle w:val="TableCopy"/>
              <w:jc w:val="center"/>
              <w:rPr>
                <w:lang w:eastAsia="en-AU" w:bidi="ta-IN"/>
              </w:rPr>
            </w:pPr>
            <w:r w:rsidRPr="004B1707">
              <w:rPr>
                <w:rFonts w:eastAsiaTheme="minorEastAsia"/>
                <w:szCs w:val="20"/>
                <w:lang w:eastAsia="en-AU" w:bidi="ta-IN"/>
              </w:rPr>
              <w:t>0</w:t>
            </w:r>
          </w:p>
        </w:tc>
        <w:tc>
          <w:tcPr>
            <w:tcW w:w="667" w:type="pct"/>
            <w:vAlign w:val="center"/>
          </w:tcPr>
          <w:p w14:paraId="5471E08C" w14:textId="2EC219A7" w:rsidR="005E5D2B" w:rsidRPr="005A200A" w:rsidRDefault="005E5D2B" w:rsidP="005E5D2B">
            <w:pPr>
              <w:pStyle w:val="TableCopy"/>
              <w:jc w:val="center"/>
              <w:rPr>
                <w:lang w:eastAsia="en-AU" w:bidi="ta-IN"/>
              </w:rPr>
            </w:pPr>
            <w:r w:rsidRPr="004B1707">
              <w:rPr>
                <w:rFonts w:eastAsiaTheme="minorEastAsia"/>
                <w:szCs w:val="20"/>
                <w:lang w:eastAsia="en-AU" w:bidi="ta-IN"/>
              </w:rPr>
              <w:t>0</w:t>
            </w:r>
          </w:p>
        </w:tc>
        <w:tc>
          <w:tcPr>
            <w:tcW w:w="715" w:type="pct"/>
            <w:vAlign w:val="center"/>
          </w:tcPr>
          <w:p w14:paraId="2FC02C9C" w14:textId="3F064488" w:rsidR="005E5D2B" w:rsidRPr="005A200A" w:rsidRDefault="005E5D2B" w:rsidP="005E5D2B">
            <w:pPr>
              <w:pStyle w:val="TableCopy"/>
              <w:jc w:val="center"/>
              <w:rPr>
                <w:rFonts w:eastAsiaTheme="minorEastAsia"/>
                <w:lang w:eastAsia="en-AU" w:bidi="ta-IN"/>
              </w:rPr>
            </w:pPr>
            <w:r w:rsidRPr="004B1707">
              <w:rPr>
                <w:rFonts w:cs="Arial"/>
                <w:szCs w:val="20"/>
                <w:lang w:eastAsia="en-AU" w:bidi="ta-IN"/>
              </w:rPr>
              <w:t>0</w:t>
            </w:r>
          </w:p>
        </w:tc>
        <w:tc>
          <w:tcPr>
            <w:tcW w:w="617" w:type="pct"/>
            <w:vAlign w:val="center"/>
          </w:tcPr>
          <w:p w14:paraId="7A7C16AA" w14:textId="3BD0C3A8" w:rsidR="005E5D2B" w:rsidRPr="005A200A" w:rsidRDefault="005E5D2B" w:rsidP="005E5D2B">
            <w:pPr>
              <w:pStyle w:val="TableCopy"/>
              <w:jc w:val="center"/>
              <w:rPr>
                <w:lang w:eastAsia="en-AU" w:bidi="ta-IN"/>
              </w:rPr>
            </w:pPr>
            <w:r w:rsidRPr="004B1707">
              <w:rPr>
                <w:rFonts w:cs="Arial"/>
                <w:szCs w:val="20"/>
                <w:lang w:eastAsia="en-AU" w:bidi="ta-IN"/>
              </w:rPr>
              <w:t>1</w:t>
            </w:r>
          </w:p>
        </w:tc>
        <w:tc>
          <w:tcPr>
            <w:tcW w:w="570" w:type="pct"/>
            <w:vAlign w:val="center"/>
          </w:tcPr>
          <w:p w14:paraId="529A1D2A" w14:textId="2F07D99A" w:rsidR="005E5D2B" w:rsidRPr="005A200A" w:rsidRDefault="005E5D2B" w:rsidP="005E5D2B">
            <w:pPr>
              <w:pStyle w:val="TableCopy"/>
              <w:jc w:val="center"/>
              <w:rPr>
                <w:rFonts w:eastAsiaTheme="minorEastAsia"/>
                <w:lang w:eastAsia="en-AU" w:bidi="ta-IN"/>
              </w:rPr>
            </w:pPr>
            <w:r w:rsidRPr="004B1707">
              <w:rPr>
                <w:rFonts w:eastAsiaTheme="minorEastAsia"/>
                <w:szCs w:val="20"/>
                <w:lang w:eastAsia="en-AU" w:bidi="ta-IN"/>
              </w:rPr>
              <w:t>1</w:t>
            </w:r>
          </w:p>
        </w:tc>
      </w:tr>
      <w:tr w:rsidR="005E5D2B" w:rsidRPr="005A200A" w14:paraId="21CC02AB" w14:textId="77777777" w:rsidTr="003D4216">
        <w:trPr>
          <w:trHeight w:val="20"/>
        </w:trPr>
        <w:tc>
          <w:tcPr>
            <w:tcW w:w="714" w:type="pct"/>
            <w:vAlign w:val="center"/>
          </w:tcPr>
          <w:p w14:paraId="038FFCF3" w14:textId="5B33B0CD" w:rsidR="005E5D2B" w:rsidRPr="005A200A" w:rsidRDefault="005E5D2B" w:rsidP="005E5D2B">
            <w:pPr>
              <w:pStyle w:val="TableCopy"/>
              <w:rPr>
                <w:rFonts w:eastAsiaTheme="minorEastAsia"/>
                <w:lang w:eastAsia="en-AU" w:bidi="ta-IN"/>
              </w:rPr>
            </w:pPr>
            <w:r w:rsidRPr="004B1707">
              <w:rPr>
                <w:rFonts w:eastAsiaTheme="minorEastAsia"/>
                <w:lang w:eastAsia="en-AU" w:bidi="ta-IN"/>
              </w:rPr>
              <w:t>Onshore Petroleum Production Licence</w:t>
            </w:r>
          </w:p>
        </w:tc>
        <w:tc>
          <w:tcPr>
            <w:tcW w:w="421" w:type="pct"/>
            <w:vAlign w:val="center"/>
          </w:tcPr>
          <w:p w14:paraId="45E79BE4" w14:textId="691289BA" w:rsidR="005E5D2B" w:rsidRPr="005A200A" w:rsidRDefault="005E5D2B" w:rsidP="005E5D2B">
            <w:pPr>
              <w:pStyle w:val="TableCopy"/>
              <w:jc w:val="center"/>
              <w:rPr>
                <w:lang w:eastAsia="en-AU" w:bidi="ta-IN"/>
              </w:rPr>
            </w:pPr>
            <w:r w:rsidRPr="004B1707">
              <w:rPr>
                <w:rFonts w:cs="Arial"/>
                <w:szCs w:val="20"/>
                <w:lang w:eastAsia="en-AU" w:bidi="ta-IN"/>
              </w:rPr>
              <w:t>1</w:t>
            </w:r>
          </w:p>
        </w:tc>
        <w:tc>
          <w:tcPr>
            <w:tcW w:w="628" w:type="pct"/>
            <w:vAlign w:val="center"/>
          </w:tcPr>
          <w:p w14:paraId="61545AB5" w14:textId="073A9BEF" w:rsidR="005E5D2B" w:rsidRPr="005A200A" w:rsidRDefault="005E5D2B" w:rsidP="005E5D2B">
            <w:pPr>
              <w:pStyle w:val="TableCopy"/>
              <w:jc w:val="center"/>
              <w:rPr>
                <w:rFonts w:cs="Arial"/>
                <w:szCs w:val="20"/>
                <w:lang w:eastAsia="en-AU" w:bidi="ta-IN"/>
              </w:rPr>
            </w:pPr>
            <w:r w:rsidRPr="004B1707">
              <w:rPr>
                <w:rFonts w:cs="Arial"/>
                <w:szCs w:val="20"/>
                <w:lang w:eastAsia="en-AU" w:bidi="ta-IN"/>
              </w:rPr>
              <w:t>0</w:t>
            </w:r>
          </w:p>
        </w:tc>
        <w:tc>
          <w:tcPr>
            <w:tcW w:w="668" w:type="pct"/>
            <w:vAlign w:val="center"/>
          </w:tcPr>
          <w:p w14:paraId="7C28CCA2" w14:textId="6E7CE0DC" w:rsidR="005E5D2B" w:rsidRPr="005A200A" w:rsidRDefault="005E5D2B" w:rsidP="005E5D2B">
            <w:pPr>
              <w:pStyle w:val="TableCopy"/>
              <w:jc w:val="center"/>
              <w:rPr>
                <w:rFonts w:eastAsiaTheme="minorEastAsia"/>
                <w:szCs w:val="20"/>
                <w:lang w:eastAsia="en-AU" w:bidi="ta-IN"/>
              </w:rPr>
            </w:pPr>
            <w:r w:rsidRPr="004B1707">
              <w:rPr>
                <w:rFonts w:eastAsiaTheme="minorEastAsia"/>
                <w:szCs w:val="20"/>
                <w:lang w:eastAsia="en-AU" w:bidi="ta-IN"/>
              </w:rPr>
              <w:t>0</w:t>
            </w:r>
          </w:p>
        </w:tc>
        <w:tc>
          <w:tcPr>
            <w:tcW w:w="667" w:type="pct"/>
            <w:vAlign w:val="center"/>
          </w:tcPr>
          <w:p w14:paraId="443F5EDC" w14:textId="47CB4B3D" w:rsidR="005E5D2B" w:rsidRPr="005A200A" w:rsidRDefault="005E5D2B" w:rsidP="005E5D2B">
            <w:pPr>
              <w:pStyle w:val="TableCopy"/>
              <w:jc w:val="center"/>
              <w:rPr>
                <w:rFonts w:eastAsiaTheme="minorEastAsia"/>
                <w:szCs w:val="20"/>
                <w:lang w:eastAsia="en-AU" w:bidi="ta-IN"/>
              </w:rPr>
            </w:pPr>
            <w:r w:rsidRPr="004B1707">
              <w:rPr>
                <w:rFonts w:eastAsiaTheme="minorEastAsia"/>
                <w:szCs w:val="20"/>
                <w:lang w:eastAsia="en-AU" w:bidi="ta-IN"/>
              </w:rPr>
              <w:t>0</w:t>
            </w:r>
          </w:p>
        </w:tc>
        <w:tc>
          <w:tcPr>
            <w:tcW w:w="715" w:type="pct"/>
            <w:vAlign w:val="center"/>
          </w:tcPr>
          <w:p w14:paraId="4E26E913" w14:textId="5D122B9D" w:rsidR="005E5D2B" w:rsidRPr="005A200A" w:rsidRDefault="005E5D2B" w:rsidP="005E5D2B">
            <w:pPr>
              <w:pStyle w:val="TableCopy"/>
              <w:jc w:val="center"/>
              <w:rPr>
                <w:lang w:eastAsia="en-AU" w:bidi="ta-IN"/>
              </w:rPr>
            </w:pPr>
            <w:r w:rsidRPr="004B1707">
              <w:rPr>
                <w:rFonts w:cs="Arial"/>
                <w:szCs w:val="20"/>
                <w:lang w:eastAsia="en-AU" w:bidi="ta-IN"/>
              </w:rPr>
              <w:t>1</w:t>
            </w:r>
          </w:p>
        </w:tc>
        <w:tc>
          <w:tcPr>
            <w:tcW w:w="617" w:type="pct"/>
            <w:vAlign w:val="center"/>
          </w:tcPr>
          <w:p w14:paraId="45C85EDC" w14:textId="1D2018AE" w:rsidR="005E5D2B" w:rsidRPr="005A200A" w:rsidRDefault="005E5D2B" w:rsidP="005E5D2B">
            <w:pPr>
              <w:pStyle w:val="TableCopy"/>
              <w:jc w:val="center"/>
              <w:rPr>
                <w:lang w:eastAsia="en-AU" w:bidi="ta-IN"/>
              </w:rPr>
            </w:pPr>
            <w:r w:rsidRPr="004B1707">
              <w:rPr>
                <w:rFonts w:cs="Arial"/>
                <w:szCs w:val="20"/>
                <w:lang w:eastAsia="en-AU" w:bidi="ta-IN"/>
              </w:rPr>
              <w:t>1</w:t>
            </w:r>
          </w:p>
        </w:tc>
        <w:tc>
          <w:tcPr>
            <w:tcW w:w="570" w:type="pct"/>
            <w:vAlign w:val="center"/>
          </w:tcPr>
          <w:p w14:paraId="32EBF969" w14:textId="735F7B3D" w:rsidR="005E5D2B" w:rsidRPr="005A200A" w:rsidRDefault="005E5D2B" w:rsidP="005E5D2B">
            <w:pPr>
              <w:pStyle w:val="TableCopy"/>
              <w:jc w:val="center"/>
              <w:rPr>
                <w:lang w:eastAsia="en-AU" w:bidi="ta-IN"/>
              </w:rPr>
            </w:pPr>
            <w:r w:rsidRPr="004B1707">
              <w:rPr>
                <w:rFonts w:eastAsiaTheme="minorEastAsia"/>
                <w:szCs w:val="20"/>
                <w:lang w:eastAsia="en-AU" w:bidi="ta-IN"/>
              </w:rPr>
              <w:t>1</w:t>
            </w:r>
          </w:p>
        </w:tc>
      </w:tr>
      <w:tr w:rsidR="005E5D2B" w:rsidRPr="005A200A" w14:paraId="01F5B9AE" w14:textId="46E6E9A5" w:rsidTr="003D4216">
        <w:trPr>
          <w:cnfStyle w:val="010000000000" w:firstRow="0" w:lastRow="1" w:firstColumn="0" w:lastColumn="0" w:oddVBand="0" w:evenVBand="0" w:oddHBand="0" w:evenHBand="0" w:firstRowFirstColumn="0" w:firstRowLastColumn="0" w:lastRowFirstColumn="0" w:lastRowLastColumn="0"/>
          <w:trHeight w:val="20"/>
        </w:trPr>
        <w:tc>
          <w:tcPr>
            <w:tcW w:w="714" w:type="pct"/>
            <w:vAlign w:val="center"/>
            <w:hideMark/>
          </w:tcPr>
          <w:p w14:paraId="12833CE6" w14:textId="10FFEE18" w:rsidR="005E5D2B" w:rsidRPr="005A200A" w:rsidRDefault="005E5D2B" w:rsidP="005E5D2B">
            <w:pPr>
              <w:pStyle w:val="TableCopy"/>
              <w:rPr>
                <w:rFonts w:cs="Arial"/>
                <w:sz w:val="36"/>
                <w:szCs w:val="36"/>
                <w:lang w:eastAsia="en-AU" w:bidi="ta-IN"/>
              </w:rPr>
            </w:pPr>
            <w:r w:rsidRPr="004B1707">
              <w:rPr>
                <w:lang w:eastAsia="en-AU" w:bidi="ta-IN"/>
              </w:rPr>
              <w:t>Total</w:t>
            </w:r>
          </w:p>
        </w:tc>
        <w:tc>
          <w:tcPr>
            <w:tcW w:w="421" w:type="pct"/>
            <w:vAlign w:val="center"/>
            <w:hideMark/>
          </w:tcPr>
          <w:p w14:paraId="4FC3F575" w14:textId="3A5CD96A" w:rsidR="005E5D2B" w:rsidRPr="005A200A" w:rsidRDefault="005E5D2B" w:rsidP="005E5D2B">
            <w:pPr>
              <w:pStyle w:val="TableCopy"/>
              <w:jc w:val="center"/>
              <w:rPr>
                <w:rFonts w:cs="Arial"/>
                <w:sz w:val="36"/>
                <w:szCs w:val="36"/>
                <w:lang w:eastAsia="en-AU" w:bidi="ta-IN"/>
              </w:rPr>
            </w:pPr>
            <w:r>
              <w:rPr>
                <w:rFonts w:cs="Arial"/>
                <w:szCs w:val="20"/>
                <w:lang w:eastAsia="en-AU" w:bidi="ta-IN"/>
              </w:rPr>
              <w:t>2</w:t>
            </w:r>
          </w:p>
        </w:tc>
        <w:tc>
          <w:tcPr>
            <w:tcW w:w="628" w:type="pct"/>
            <w:vAlign w:val="center"/>
            <w:hideMark/>
          </w:tcPr>
          <w:p w14:paraId="0F43BA74" w14:textId="7ACAE053"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2</w:t>
            </w:r>
          </w:p>
        </w:tc>
        <w:tc>
          <w:tcPr>
            <w:tcW w:w="668" w:type="pct"/>
            <w:vAlign w:val="center"/>
            <w:hideMark/>
          </w:tcPr>
          <w:p w14:paraId="3454BA80" w14:textId="0A7CA691"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0</w:t>
            </w:r>
          </w:p>
        </w:tc>
        <w:tc>
          <w:tcPr>
            <w:tcW w:w="667" w:type="pct"/>
            <w:vAlign w:val="center"/>
            <w:hideMark/>
          </w:tcPr>
          <w:p w14:paraId="3183897B" w14:textId="2DE22686"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0</w:t>
            </w:r>
          </w:p>
        </w:tc>
        <w:tc>
          <w:tcPr>
            <w:tcW w:w="715" w:type="pct"/>
            <w:vAlign w:val="center"/>
            <w:hideMark/>
          </w:tcPr>
          <w:p w14:paraId="1E3E0A61" w14:textId="2F28D614"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1</w:t>
            </w:r>
          </w:p>
        </w:tc>
        <w:tc>
          <w:tcPr>
            <w:tcW w:w="617" w:type="pct"/>
            <w:vAlign w:val="center"/>
            <w:hideMark/>
          </w:tcPr>
          <w:p w14:paraId="4D20E4C8" w14:textId="1D736262" w:rsidR="005E5D2B" w:rsidRPr="005A200A" w:rsidRDefault="005E5D2B" w:rsidP="005E5D2B">
            <w:pPr>
              <w:pStyle w:val="TableCopy"/>
              <w:jc w:val="center"/>
              <w:rPr>
                <w:rFonts w:cs="Arial"/>
                <w:sz w:val="36"/>
                <w:szCs w:val="36"/>
                <w:lang w:eastAsia="en-AU" w:bidi="ta-IN"/>
              </w:rPr>
            </w:pPr>
            <w:r w:rsidRPr="004B1707">
              <w:rPr>
                <w:rFonts w:cs="Arial"/>
                <w:szCs w:val="20"/>
                <w:lang w:eastAsia="en-AU" w:bidi="ta-IN"/>
              </w:rPr>
              <w:t>3</w:t>
            </w:r>
          </w:p>
        </w:tc>
        <w:tc>
          <w:tcPr>
            <w:tcW w:w="570" w:type="pct"/>
            <w:vAlign w:val="center"/>
          </w:tcPr>
          <w:p w14:paraId="239E4A9E" w14:textId="7635C56E" w:rsidR="005E5D2B" w:rsidRPr="005A200A" w:rsidRDefault="005E5D2B" w:rsidP="005E5D2B">
            <w:pPr>
              <w:pStyle w:val="TableCopy"/>
              <w:jc w:val="center"/>
              <w:rPr>
                <w:rFonts w:eastAsiaTheme="minorEastAsia"/>
                <w:lang w:eastAsia="en-AU" w:bidi="ta-IN"/>
              </w:rPr>
            </w:pPr>
            <w:r w:rsidRPr="004B1707">
              <w:rPr>
                <w:szCs w:val="20"/>
                <w:lang w:eastAsia="en-AU" w:bidi="ta-IN"/>
              </w:rPr>
              <w:t>3</w:t>
            </w:r>
          </w:p>
        </w:tc>
      </w:tr>
    </w:tbl>
    <w:p w14:paraId="34A2AEBE" w14:textId="3FE4763B" w:rsidR="00D17BED" w:rsidRPr="00D17BED" w:rsidRDefault="001855BF" w:rsidP="009E2B90">
      <w:pPr>
        <w:pStyle w:val="Heading3"/>
      </w:pPr>
      <w:r>
        <w:t>Result</w:t>
      </w:r>
    </w:p>
    <w:p w14:paraId="3AE37D63" w14:textId="1AE03AB8" w:rsidR="00E576E6" w:rsidRPr="00036B1F" w:rsidRDefault="005A5347" w:rsidP="005A5347">
      <w:pPr>
        <w:spacing w:after="120" w:line="240" w:lineRule="auto"/>
        <w:rPr>
          <w:rFonts w:eastAsiaTheme="minorEastAsia" w:cs="Arial"/>
          <w:kern w:val="24"/>
          <w:szCs w:val="20"/>
          <w:lang w:eastAsia="en-AU" w:bidi="ta-IN"/>
        </w:rPr>
      </w:pPr>
      <w:r w:rsidRPr="00036B1F">
        <w:rPr>
          <w:rFonts w:eastAsiaTheme="minorEastAsia" w:cs="Arial"/>
          <w:kern w:val="24"/>
          <w:szCs w:val="20"/>
          <w:lang w:eastAsia="en-AU" w:bidi="ta-IN"/>
        </w:rPr>
        <w:t>In Q</w:t>
      </w:r>
      <w:r w:rsidR="0066047F" w:rsidRPr="00036B1F">
        <w:rPr>
          <w:rFonts w:eastAsiaTheme="minorEastAsia" w:cs="Arial"/>
          <w:kern w:val="24"/>
          <w:szCs w:val="20"/>
          <w:lang w:eastAsia="en-AU" w:bidi="ta-IN"/>
        </w:rPr>
        <w:t>4</w:t>
      </w:r>
      <w:r w:rsidRPr="00036B1F">
        <w:rPr>
          <w:rFonts w:eastAsiaTheme="minorEastAsia" w:cs="Arial"/>
          <w:kern w:val="24"/>
          <w:szCs w:val="20"/>
          <w:lang w:eastAsia="en-AU" w:bidi="ta-IN"/>
        </w:rPr>
        <w:t xml:space="preserve">, </w:t>
      </w:r>
      <w:r w:rsidR="0066047F" w:rsidRPr="00036B1F">
        <w:rPr>
          <w:rFonts w:eastAsiaTheme="minorEastAsia" w:cs="Arial"/>
          <w:kern w:val="24"/>
          <w:szCs w:val="20"/>
          <w:lang w:eastAsia="en-AU" w:bidi="ta-IN"/>
        </w:rPr>
        <w:t>eight plan stages were assessed and one plan was accepted to decommis</w:t>
      </w:r>
      <w:r w:rsidR="00036B1F" w:rsidRPr="00036B1F">
        <w:rPr>
          <w:rFonts w:eastAsiaTheme="minorEastAsia" w:cs="Arial"/>
          <w:kern w:val="24"/>
          <w:szCs w:val="20"/>
          <w:lang w:eastAsia="en-AU" w:bidi="ta-IN"/>
        </w:rPr>
        <w:t xml:space="preserve">sion a well. </w:t>
      </w:r>
    </w:p>
    <w:p w14:paraId="60B2AAD1" w14:textId="1A170B46" w:rsidR="001D7982" w:rsidRPr="00254801" w:rsidRDefault="005A5347" w:rsidP="007455A3">
      <w:pPr>
        <w:spacing w:after="120" w:line="240" w:lineRule="auto"/>
        <w:rPr>
          <w:rFonts w:cstheme="minorHAnsi"/>
          <w:sz w:val="18"/>
          <w:szCs w:val="18"/>
        </w:rPr>
      </w:pPr>
      <w:r w:rsidRPr="00254801">
        <w:rPr>
          <w:rFonts w:eastAsiaTheme="minorEastAsia" w:cs="Arial"/>
          <w:kern w:val="24"/>
          <w:szCs w:val="20"/>
          <w:lang w:eastAsia="en-AU" w:bidi="ta-IN"/>
        </w:rPr>
        <w:t>Note: Hydraulic fracturing and coal seam gas exploration and extraction are banned in Victoria.</w:t>
      </w:r>
    </w:p>
    <w:p w14:paraId="414FF1D0" w14:textId="7F520B06" w:rsidR="001D7982" w:rsidRDefault="001D7982" w:rsidP="00E81A35">
      <w:pPr>
        <w:pStyle w:val="Heading2"/>
      </w:pPr>
      <w:r>
        <w:rPr>
          <w:rFonts w:cstheme="minorHAnsi"/>
          <w:sz w:val="18"/>
          <w:szCs w:val="18"/>
        </w:rPr>
        <w:br w:type="page"/>
      </w:r>
      <w:r w:rsidRPr="00E81A35">
        <w:t xml:space="preserve">KPI 1: </w:t>
      </w:r>
      <w:r w:rsidR="0092705D">
        <w:t xml:space="preserve">Efficient Approval Process - </w:t>
      </w:r>
      <w:r w:rsidRPr="00E81A35">
        <w:t>Work Plan Administrative Updates by Notification</w:t>
      </w:r>
    </w:p>
    <w:p w14:paraId="2E5702D1" w14:textId="129C43F7" w:rsidR="007E3C1C" w:rsidRPr="007E3C1C" w:rsidRDefault="007E3C1C" w:rsidP="007E3C1C">
      <w:pPr>
        <w:pStyle w:val="Heading3"/>
      </w:pPr>
      <w:r>
        <w:t>Mining</w:t>
      </w:r>
      <w:r w:rsidR="001C35EE">
        <w:t xml:space="preserve"> </w:t>
      </w:r>
      <w:r>
        <w:t>notifications</w:t>
      </w:r>
    </w:p>
    <w:tbl>
      <w:tblPr>
        <w:tblStyle w:val="TableGrid"/>
        <w:tblW w:w="4420" w:type="pct"/>
        <w:tblLook w:val="0420" w:firstRow="1" w:lastRow="0" w:firstColumn="0" w:lastColumn="0" w:noHBand="0" w:noVBand="1"/>
      </w:tblPr>
      <w:tblGrid>
        <w:gridCol w:w="3670"/>
        <w:gridCol w:w="2285"/>
        <w:gridCol w:w="2119"/>
        <w:gridCol w:w="2128"/>
        <w:gridCol w:w="1986"/>
        <w:gridCol w:w="1415"/>
      </w:tblGrid>
      <w:tr w:rsidR="00333858" w:rsidRPr="00E81A35" w14:paraId="7B2CA454" w14:textId="77777777" w:rsidTr="00333858">
        <w:trPr>
          <w:cnfStyle w:val="100000000000" w:firstRow="1" w:lastRow="0" w:firstColumn="0" w:lastColumn="0" w:oddVBand="0" w:evenVBand="0" w:oddHBand="0" w:evenHBand="0" w:firstRowFirstColumn="0" w:firstRowLastColumn="0" w:lastRowFirstColumn="0" w:lastRowLastColumn="0"/>
          <w:trHeight w:val="20"/>
        </w:trPr>
        <w:tc>
          <w:tcPr>
            <w:tcW w:w="1349" w:type="pct"/>
            <w:vAlign w:val="center"/>
            <w:hideMark/>
          </w:tcPr>
          <w:p w14:paraId="32FC82E4" w14:textId="31F6B034" w:rsidR="00333858" w:rsidRPr="00E81A35" w:rsidRDefault="00333858" w:rsidP="007455A3">
            <w:pPr>
              <w:pStyle w:val="TableCopy"/>
            </w:pPr>
            <w:r>
              <w:t>Notifications</w:t>
            </w:r>
          </w:p>
        </w:tc>
        <w:tc>
          <w:tcPr>
            <w:tcW w:w="840" w:type="pct"/>
            <w:vAlign w:val="center"/>
            <w:hideMark/>
          </w:tcPr>
          <w:p w14:paraId="6922EB60" w14:textId="3CCC4A5B" w:rsidR="00333858" w:rsidRPr="00E81A35" w:rsidRDefault="00333858" w:rsidP="007455A3">
            <w:pPr>
              <w:pStyle w:val="TableCopy"/>
              <w:jc w:val="center"/>
            </w:pPr>
            <w:r w:rsidRPr="00E81A35">
              <w:t>FY 202</w:t>
            </w:r>
            <w:r>
              <w:t>2</w:t>
            </w:r>
            <w:r w:rsidRPr="00E81A35">
              <w:t>-2</w:t>
            </w:r>
            <w:r>
              <w:t>3</w:t>
            </w:r>
            <w:r w:rsidRPr="00E81A35">
              <w:t xml:space="preserve"> Q</w:t>
            </w:r>
            <w:r>
              <w:t>1</w:t>
            </w:r>
          </w:p>
        </w:tc>
        <w:tc>
          <w:tcPr>
            <w:tcW w:w="779" w:type="pct"/>
            <w:vAlign w:val="center"/>
            <w:hideMark/>
          </w:tcPr>
          <w:p w14:paraId="7BACB5A3" w14:textId="51DA8844" w:rsidR="00333858" w:rsidRPr="00E81A35" w:rsidRDefault="00333858" w:rsidP="007455A3">
            <w:pPr>
              <w:pStyle w:val="TableCopy"/>
              <w:jc w:val="center"/>
            </w:pPr>
            <w:r w:rsidRPr="00E81A35">
              <w:t>FY 202</w:t>
            </w:r>
            <w:r>
              <w:t>2</w:t>
            </w:r>
            <w:r w:rsidRPr="00E81A35">
              <w:t>-2</w:t>
            </w:r>
            <w:r>
              <w:t>3</w:t>
            </w:r>
            <w:r w:rsidRPr="00E81A35">
              <w:t xml:space="preserve"> Q</w:t>
            </w:r>
            <w:r>
              <w:t>2</w:t>
            </w:r>
          </w:p>
        </w:tc>
        <w:tc>
          <w:tcPr>
            <w:tcW w:w="782" w:type="pct"/>
            <w:vAlign w:val="center"/>
            <w:hideMark/>
          </w:tcPr>
          <w:p w14:paraId="2BC12068" w14:textId="713B2D31" w:rsidR="00333858" w:rsidRPr="00E81A35" w:rsidRDefault="00333858" w:rsidP="007455A3">
            <w:pPr>
              <w:pStyle w:val="TableCopy"/>
              <w:jc w:val="center"/>
            </w:pPr>
            <w:r w:rsidRPr="00E81A35">
              <w:t>FY 202</w:t>
            </w:r>
            <w:r>
              <w:t>2</w:t>
            </w:r>
            <w:r w:rsidRPr="00E81A35">
              <w:t>-2</w:t>
            </w:r>
            <w:r>
              <w:t>3</w:t>
            </w:r>
            <w:r w:rsidRPr="00E81A35">
              <w:t xml:space="preserve"> Q</w:t>
            </w:r>
            <w:r>
              <w:t>3</w:t>
            </w:r>
          </w:p>
        </w:tc>
        <w:tc>
          <w:tcPr>
            <w:tcW w:w="730" w:type="pct"/>
          </w:tcPr>
          <w:p w14:paraId="6A394EC8" w14:textId="1ACC8EC2" w:rsidR="00333858" w:rsidRPr="00E81A35" w:rsidRDefault="00333858" w:rsidP="007455A3">
            <w:pPr>
              <w:pStyle w:val="TableCopy"/>
              <w:jc w:val="center"/>
            </w:pPr>
            <w:r>
              <w:t>FY 2022-23 Q4</w:t>
            </w:r>
          </w:p>
        </w:tc>
        <w:tc>
          <w:tcPr>
            <w:tcW w:w="520" w:type="pct"/>
            <w:vAlign w:val="center"/>
            <w:hideMark/>
          </w:tcPr>
          <w:p w14:paraId="2B0508BA" w14:textId="66D3E65C" w:rsidR="00333858" w:rsidRPr="00E81A35" w:rsidRDefault="00333858" w:rsidP="007455A3">
            <w:pPr>
              <w:pStyle w:val="TableCopy"/>
              <w:jc w:val="center"/>
            </w:pPr>
            <w:r w:rsidRPr="00E81A35">
              <w:t>Total</w:t>
            </w:r>
          </w:p>
        </w:tc>
      </w:tr>
      <w:tr w:rsidR="00333858" w:rsidRPr="00F14C4E" w14:paraId="7E53444B" w14:textId="77777777" w:rsidTr="00333858">
        <w:trPr>
          <w:trHeight w:val="20"/>
        </w:trPr>
        <w:tc>
          <w:tcPr>
            <w:tcW w:w="1349" w:type="pct"/>
            <w:vAlign w:val="center"/>
            <w:hideMark/>
          </w:tcPr>
          <w:p w14:paraId="7AA925C5" w14:textId="28143792" w:rsidR="00333858" w:rsidRPr="00F14C4E" w:rsidRDefault="00333858" w:rsidP="007455A3">
            <w:pPr>
              <w:pStyle w:val="TableCopy"/>
            </w:pPr>
            <w:r w:rsidRPr="00F14C4E">
              <w:t xml:space="preserve">Received </w:t>
            </w:r>
          </w:p>
        </w:tc>
        <w:tc>
          <w:tcPr>
            <w:tcW w:w="840" w:type="pct"/>
            <w:vAlign w:val="center"/>
            <w:hideMark/>
          </w:tcPr>
          <w:p w14:paraId="12548282" w14:textId="242DB289" w:rsidR="00333858" w:rsidRPr="00F14C4E" w:rsidRDefault="00333858" w:rsidP="007455A3">
            <w:pPr>
              <w:pStyle w:val="TableCopy"/>
              <w:jc w:val="center"/>
            </w:pPr>
            <w:r w:rsidRPr="00F14C4E">
              <w:t>0</w:t>
            </w:r>
          </w:p>
        </w:tc>
        <w:tc>
          <w:tcPr>
            <w:tcW w:w="779" w:type="pct"/>
            <w:vAlign w:val="center"/>
            <w:hideMark/>
          </w:tcPr>
          <w:p w14:paraId="4F1F6D92" w14:textId="0AF99EF2" w:rsidR="00333858" w:rsidRPr="00F14C4E" w:rsidRDefault="00333858" w:rsidP="007455A3">
            <w:pPr>
              <w:pStyle w:val="TableCopy"/>
              <w:jc w:val="center"/>
            </w:pPr>
            <w:r w:rsidRPr="00F14C4E">
              <w:t>0</w:t>
            </w:r>
          </w:p>
        </w:tc>
        <w:tc>
          <w:tcPr>
            <w:tcW w:w="782" w:type="pct"/>
            <w:vAlign w:val="center"/>
          </w:tcPr>
          <w:p w14:paraId="03BB6AA9" w14:textId="5534BDC2" w:rsidR="00333858" w:rsidRPr="00F14C4E" w:rsidRDefault="00333858" w:rsidP="007455A3">
            <w:pPr>
              <w:pStyle w:val="TableCopy"/>
              <w:jc w:val="center"/>
            </w:pPr>
            <w:r w:rsidRPr="00F14C4E">
              <w:t>0</w:t>
            </w:r>
          </w:p>
        </w:tc>
        <w:tc>
          <w:tcPr>
            <w:tcW w:w="730" w:type="pct"/>
          </w:tcPr>
          <w:p w14:paraId="57E9BAAB" w14:textId="031A5CDF" w:rsidR="00333858" w:rsidRPr="00F14C4E" w:rsidRDefault="005D733F" w:rsidP="007455A3">
            <w:pPr>
              <w:pStyle w:val="TableCopy"/>
              <w:jc w:val="center"/>
            </w:pPr>
            <w:r>
              <w:t>0</w:t>
            </w:r>
          </w:p>
        </w:tc>
        <w:tc>
          <w:tcPr>
            <w:tcW w:w="520" w:type="pct"/>
            <w:vAlign w:val="center"/>
            <w:hideMark/>
          </w:tcPr>
          <w:p w14:paraId="47F78918" w14:textId="5CD350AF" w:rsidR="00333858" w:rsidRPr="00F14C4E" w:rsidRDefault="004D4446" w:rsidP="007455A3">
            <w:pPr>
              <w:pStyle w:val="TableCopy"/>
              <w:jc w:val="center"/>
            </w:pPr>
            <w:r>
              <w:t>0</w:t>
            </w:r>
          </w:p>
        </w:tc>
      </w:tr>
      <w:tr w:rsidR="00333858" w:rsidRPr="00F14C4E" w14:paraId="74221EAE" w14:textId="77777777" w:rsidTr="00333858">
        <w:trPr>
          <w:trHeight w:val="20"/>
        </w:trPr>
        <w:tc>
          <w:tcPr>
            <w:tcW w:w="1349" w:type="pct"/>
            <w:vAlign w:val="center"/>
            <w:hideMark/>
          </w:tcPr>
          <w:p w14:paraId="5B6FE4A2" w14:textId="48380492" w:rsidR="00333858" w:rsidRPr="00F14C4E" w:rsidRDefault="00333858" w:rsidP="007455A3">
            <w:pPr>
              <w:pStyle w:val="TableCopy"/>
            </w:pPr>
            <w:r w:rsidRPr="00F14C4E">
              <w:t>Acknowledged</w:t>
            </w:r>
          </w:p>
        </w:tc>
        <w:tc>
          <w:tcPr>
            <w:tcW w:w="840" w:type="pct"/>
            <w:vAlign w:val="center"/>
            <w:hideMark/>
          </w:tcPr>
          <w:p w14:paraId="00BF4BDE" w14:textId="59043EBC" w:rsidR="00333858" w:rsidRPr="00F14C4E" w:rsidRDefault="00333858" w:rsidP="007455A3">
            <w:pPr>
              <w:pStyle w:val="TableCopy"/>
              <w:jc w:val="center"/>
            </w:pPr>
            <w:r w:rsidRPr="00F14C4E">
              <w:t>0</w:t>
            </w:r>
          </w:p>
        </w:tc>
        <w:tc>
          <w:tcPr>
            <w:tcW w:w="779" w:type="pct"/>
            <w:vAlign w:val="center"/>
            <w:hideMark/>
          </w:tcPr>
          <w:p w14:paraId="45CE3853" w14:textId="61ADDD4E" w:rsidR="00333858" w:rsidRPr="00F14C4E" w:rsidRDefault="00333858" w:rsidP="007455A3">
            <w:pPr>
              <w:pStyle w:val="TableCopy"/>
              <w:jc w:val="center"/>
            </w:pPr>
            <w:r w:rsidRPr="00F14C4E">
              <w:t>0</w:t>
            </w:r>
          </w:p>
        </w:tc>
        <w:tc>
          <w:tcPr>
            <w:tcW w:w="782" w:type="pct"/>
            <w:vAlign w:val="center"/>
          </w:tcPr>
          <w:p w14:paraId="1353963B" w14:textId="6360A892" w:rsidR="00333858" w:rsidRPr="00F14C4E" w:rsidRDefault="00333858" w:rsidP="007455A3">
            <w:pPr>
              <w:pStyle w:val="TableCopy"/>
              <w:jc w:val="center"/>
            </w:pPr>
            <w:r w:rsidRPr="00F14C4E">
              <w:t>0</w:t>
            </w:r>
          </w:p>
        </w:tc>
        <w:tc>
          <w:tcPr>
            <w:tcW w:w="730" w:type="pct"/>
          </w:tcPr>
          <w:p w14:paraId="420FC2F2" w14:textId="25699714" w:rsidR="00333858" w:rsidRPr="00F14C4E" w:rsidRDefault="005D733F" w:rsidP="007455A3">
            <w:pPr>
              <w:pStyle w:val="TableCopy"/>
              <w:jc w:val="center"/>
            </w:pPr>
            <w:r>
              <w:t>0</w:t>
            </w:r>
          </w:p>
        </w:tc>
        <w:tc>
          <w:tcPr>
            <w:tcW w:w="520" w:type="pct"/>
            <w:vAlign w:val="center"/>
            <w:hideMark/>
          </w:tcPr>
          <w:p w14:paraId="08B71EB8" w14:textId="5D4D7ACF" w:rsidR="00333858" w:rsidRPr="00F14C4E" w:rsidRDefault="004D4446" w:rsidP="007455A3">
            <w:pPr>
              <w:pStyle w:val="TableCopy"/>
              <w:jc w:val="center"/>
            </w:pPr>
            <w:r>
              <w:t>0</w:t>
            </w:r>
          </w:p>
        </w:tc>
      </w:tr>
      <w:tr w:rsidR="00333858" w:rsidRPr="00F14C4E" w14:paraId="5A462E34" w14:textId="77777777" w:rsidTr="00333858">
        <w:trPr>
          <w:trHeight w:val="20"/>
        </w:trPr>
        <w:tc>
          <w:tcPr>
            <w:tcW w:w="1349" w:type="pct"/>
            <w:vAlign w:val="center"/>
            <w:hideMark/>
          </w:tcPr>
          <w:p w14:paraId="5BFFEEFF" w14:textId="74B64A40" w:rsidR="00333858" w:rsidRPr="00F14C4E" w:rsidRDefault="00333858" w:rsidP="007455A3">
            <w:pPr>
              <w:pStyle w:val="TableCopy"/>
            </w:pPr>
            <w:r w:rsidRPr="00F14C4E">
              <w:t>Rejected/Withdrawn</w:t>
            </w:r>
          </w:p>
        </w:tc>
        <w:tc>
          <w:tcPr>
            <w:tcW w:w="840" w:type="pct"/>
            <w:vAlign w:val="center"/>
            <w:hideMark/>
          </w:tcPr>
          <w:p w14:paraId="54CD244C" w14:textId="5BF45E7A" w:rsidR="00333858" w:rsidRPr="00F14C4E" w:rsidRDefault="00333858" w:rsidP="007455A3">
            <w:pPr>
              <w:pStyle w:val="TableCopy"/>
              <w:jc w:val="center"/>
            </w:pPr>
            <w:r w:rsidRPr="00F14C4E">
              <w:t>0</w:t>
            </w:r>
          </w:p>
        </w:tc>
        <w:tc>
          <w:tcPr>
            <w:tcW w:w="779" w:type="pct"/>
            <w:vAlign w:val="center"/>
            <w:hideMark/>
          </w:tcPr>
          <w:p w14:paraId="5CF65E7C" w14:textId="7BBDA0FE" w:rsidR="00333858" w:rsidRPr="00F14C4E" w:rsidRDefault="00333858" w:rsidP="007455A3">
            <w:pPr>
              <w:pStyle w:val="TableCopy"/>
              <w:jc w:val="center"/>
            </w:pPr>
            <w:r w:rsidRPr="00F14C4E">
              <w:t>0</w:t>
            </w:r>
          </w:p>
        </w:tc>
        <w:tc>
          <w:tcPr>
            <w:tcW w:w="782" w:type="pct"/>
            <w:vAlign w:val="center"/>
          </w:tcPr>
          <w:p w14:paraId="7293A3F2" w14:textId="0E2FD4DD" w:rsidR="00333858" w:rsidRPr="00F14C4E" w:rsidRDefault="00333858" w:rsidP="007455A3">
            <w:pPr>
              <w:pStyle w:val="TableCopy"/>
              <w:jc w:val="center"/>
            </w:pPr>
            <w:r w:rsidRPr="00F14C4E">
              <w:t>0</w:t>
            </w:r>
          </w:p>
        </w:tc>
        <w:tc>
          <w:tcPr>
            <w:tcW w:w="730" w:type="pct"/>
          </w:tcPr>
          <w:p w14:paraId="72685F6B" w14:textId="5ED5995B" w:rsidR="00333858" w:rsidRPr="00F14C4E" w:rsidRDefault="005D733F" w:rsidP="007455A3">
            <w:pPr>
              <w:pStyle w:val="TableCopy"/>
              <w:jc w:val="center"/>
            </w:pPr>
            <w:r>
              <w:t>0</w:t>
            </w:r>
          </w:p>
        </w:tc>
        <w:tc>
          <w:tcPr>
            <w:tcW w:w="520" w:type="pct"/>
            <w:vAlign w:val="center"/>
            <w:hideMark/>
          </w:tcPr>
          <w:p w14:paraId="25056025" w14:textId="3EFC5C29" w:rsidR="00333858" w:rsidRPr="00F14C4E" w:rsidRDefault="00333858" w:rsidP="007455A3">
            <w:pPr>
              <w:pStyle w:val="TableCopy"/>
              <w:jc w:val="center"/>
            </w:pPr>
            <w:r w:rsidRPr="00F14C4E">
              <w:t>0</w:t>
            </w:r>
          </w:p>
        </w:tc>
      </w:tr>
    </w:tbl>
    <w:p w14:paraId="45B7C6F2" w14:textId="18207042" w:rsidR="007E3C1C" w:rsidRPr="00F14C4E" w:rsidRDefault="007E3C1C" w:rsidP="007E3C1C">
      <w:pPr>
        <w:pStyle w:val="Heading3"/>
      </w:pPr>
      <w:r w:rsidRPr="00F14C4E">
        <w:t>Extractive</w:t>
      </w:r>
      <w:r w:rsidR="00796C71" w:rsidRPr="00F14C4E">
        <w:t xml:space="preserve"> industries</w:t>
      </w:r>
      <w:r w:rsidRPr="00F14C4E">
        <w:t xml:space="preserve"> notifications</w:t>
      </w:r>
    </w:p>
    <w:tbl>
      <w:tblPr>
        <w:tblStyle w:val="TableGrid"/>
        <w:tblW w:w="4420" w:type="pct"/>
        <w:tblLook w:val="0420" w:firstRow="1" w:lastRow="0" w:firstColumn="0" w:lastColumn="0" w:noHBand="0" w:noVBand="1"/>
      </w:tblPr>
      <w:tblGrid>
        <w:gridCol w:w="3679"/>
        <w:gridCol w:w="2270"/>
        <w:gridCol w:w="2079"/>
        <w:gridCol w:w="2174"/>
        <w:gridCol w:w="1986"/>
        <w:gridCol w:w="1415"/>
      </w:tblGrid>
      <w:tr w:rsidR="00333858" w:rsidRPr="00F14C4E" w14:paraId="3B659969" w14:textId="77777777" w:rsidTr="001E43E1">
        <w:trPr>
          <w:cnfStyle w:val="100000000000" w:firstRow="1" w:lastRow="0" w:firstColumn="0" w:lastColumn="0" w:oddVBand="0" w:evenVBand="0" w:oddHBand="0" w:evenHBand="0" w:firstRowFirstColumn="0" w:firstRowLastColumn="0" w:lastRowFirstColumn="0" w:lastRowLastColumn="0"/>
          <w:trHeight w:val="20"/>
        </w:trPr>
        <w:tc>
          <w:tcPr>
            <w:tcW w:w="1352" w:type="pct"/>
            <w:vAlign w:val="center"/>
            <w:hideMark/>
          </w:tcPr>
          <w:p w14:paraId="0427B416" w14:textId="6B8AB1E0" w:rsidR="00333858" w:rsidRPr="00F14C4E" w:rsidRDefault="00333858" w:rsidP="00A03573">
            <w:pPr>
              <w:pStyle w:val="TableCopy"/>
              <w:rPr>
                <w:rFonts w:cs="Arial"/>
                <w:sz w:val="36"/>
                <w:szCs w:val="36"/>
                <w:lang w:eastAsia="en-AU" w:bidi="ta-IN"/>
              </w:rPr>
            </w:pPr>
            <w:r w:rsidRPr="00F14C4E">
              <w:rPr>
                <w:lang w:eastAsia="en-AU" w:bidi="ta-IN"/>
              </w:rPr>
              <w:t>Notifications</w:t>
            </w:r>
          </w:p>
        </w:tc>
        <w:tc>
          <w:tcPr>
            <w:tcW w:w="834" w:type="pct"/>
            <w:vAlign w:val="center"/>
            <w:hideMark/>
          </w:tcPr>
          <w:p w14:paraId="2D0FB8D4" w14:textId="294A2F1F" w:rsidR="00333858" w:rsidRPr="00F14C4E" w:rsidRDefault="00333858" w:rsidP="00A03573">
            <w:pPr>
              <w:pStyle w:val="TableCopy"/>
              <w:jc w:val="center"/>
              <w:rPr>
                <w:rFonts w:cs="Arial"/>
                <w:sz w:val="36"/>
                <w:szCs w:val="36"/>
                <w:lang w:eastAsia="en-AU" w:bidi="ta-IN"/>
              </w:rPr>
            </w:pPr>
            <w:r w:rsidRPr="00F14C4E">
              <w:t>FY 2022-23 Q1</w:t>
            </w:r>
          </w:p>
        </w:tc>
        <w:tc>
          <w:tcPr>
            <w:tcW w:w="764" w:type="pct"/>
            <w:vAlign w:val="center"/>
            <w:hideMark/>
          </w:tcPr>
          <w:p w14:paraId="4F32797B" w14:textId="4A855DA0" w:rsidR="00333858" w:rsidRPr="00F14C4E" w:rsidRDefault="00333858" w:rsidP="00A03573">
            <w:pPr>
              <w:pStyle w:val="TableCopy"/>
              <w:jc w:val="center"/>
              <w:rPr>
                <w:rFonts w:cs="Arial"/>
                <w:sz w:val="36"/>
                <w:szCs w:val="36"/>
                <w:lang w:eastAsia="en-AU" w:bidi="ta-IN"/>
              </w:rPr>
            </w:pPr>
            <w:r w:rsidRPr="00F14C4E">
              <w:t>FY 2022-23 Q2</w:t>
            </w:r>
          </w:p>
        </w:tc>
        <w:tc>
          <w:tcPr>
            <w:tcW w:w="799" w:type="pct"/>
            <w:vAlign w:val="center"/>
            <w:hideMark/>
          </w:tcPr>
          <w:p w14:paraId="5E6B33B5" w14:textId="4AC4DB95" w:rsidR="00333858" w:rsidRPr="00F14C4E" w:rsidRDefault="00333858" w:rsidP="00A03573">
            <w:pPr>
              <w:pStyle w:val="TableCopy"/>
              <w:jc w:val="center"/>
              <w:rPr>
                <w:rFonts w:cs="Arial"/>
                <w:sz w:val="36"/>
                <w:szCs w:val="36"/>
                <w:lang w:eastAsia="en-AU" w:bidi="ta-IN"/>
              </w:rPr>
            </w:pPr>
            <w:r w:rsidRPr="00F14C4E">
              <w:t>FY 2022-23 Q3</w:t>
            </w:r>
          </w:p>
        </w:tc>
        <w:tc>
          <w:tcPr>
            <w:tcW w:w="730" w:type="pct"/>
          </w:tcPr>
          <w:p w14:paraId="764AD8E3" w14:textId="6B4ECFAB" w:rsidR="00333858" w:rsidRPr="00F14C4E" w:rsidRDefault="00BA5626" w:rsidP="00A03573">
            <w:pPr>
              <w:pStyle w:val="TableCopy"/>
              <w:jc w:val="center"/>
              <w:rPr>
                <w:lang w:eastAsia="en-AU" w:bidi="ta-IN"/>
              </w:rPr>
            </w:pPr>
            <w:r>
              <w:rPr>
                <w:lang w:eastAsia="en-AU" w:bidi="ta-IN"/>
              </w:rPr>
              <w:t>FY 2022-23 Q4</w:t>
            </w:r>
          </w:p>
        </w:tc>
        <w:tc>
          <w:tcPr>
            <w:tcW w:w="520" w:type="pct"/>
            <w:vAlign w:val="center"/>
            <w:hideMark/>
          </w:tcPr>
          <w:p w14:paraId="51AB804B" w14:textId="53E0E8AB" w:rsidR="00333858" w:rsidRPr="00F14C4E" w:rsidRDefault="00333858" w:rsidP="00A03573">
            <w:pPr>
              <w:pStyle w:val="TableCopy"/>
              <w:jc w:val="center"/>
              <w:rPr>
                <w:rFonts w:cs="Arial"/>
                <w:sz w:val="36"/>
                <w:szCs w:val="36"/>
                <w:lang w:eastAsia="en-AU" w:bidi="ta-IN"/>
              </w:rPr>
            </w:pPr>
            <w:r w:rsidRPr="00F14C4E">
              <w:rPr>
                <w:lang w:eastAsia="en-AU" w:bidi="ta-IN"/>
              </w:rPr>
              <w:t>Total</w:t>
            </w:r>
          </w:p>
        </w:tc>
      </w:tr>
      <w:tr w:rsidR="00333858" w:rsidRPr="00F14C4E" w14:paraId="3E179D08" w14:textId="77777777" w:rsidTr="001E43E1">
        <w:trPr>
          <w:trHeight w:val="20"/>
        </w:trPr>
        <w:tc>
          <w:tcPr>
            <w:tcW w:w="1352" w:type="pct"/>
            <w:vAlign w:val="center"/>
            <w:hideMark/>
          </w:tcPr>
          <w:p w14:paraId="43BB14A8" w14:textId="42D6D1EA" w:rsidR="00333858" w:rsidRPr="00F14C4E" w:rsidRDefault="00333858" w:rsidP="00E34E3F">
            <w:pPr>
              <w:pStyle w:val="TableCopy"/>
              <w:rPr>
                <w:rFonts w:cs="Arial"/>
                <w:sz w:val="36"/>
                <w:szCs w:val="36"/>
                <w:lang w:eastAsia="en-AU" w:bidi="ta-IN"/>
              </w:rPr>
            </w:pPr>
            <w:r w:rsidRPr="00F14C4E">
              <w:rPr>
                <w:lang w:eastAsia="en-AU" w:bidi="ta-IN"/>
              </w:rPr>
              <w:t xml:space="preserve">Received </w:t>
            </w:r>
          </w:p>
        </w:tc>
        <w:tc>
          <w:tcPr>
            <w:tcW w:w="834" w:type="pct"/>
            <w:vAlign w:val="center"/>
            <w:hideMark/>
          </w:tcPr>
          <w:p w14:paraId="52921551" w14:textId="5AE17BFF" w:rsidR="00333858" w:rsidRPr="00F14C4E" w:rsidRDefault="00333858" w:rsidP="00E34E3F">
            <w:pPr>
              <w:pStyle w:val="TableCopy"/>
              <w:jc w:val="center"/>
              <w:rPr>
                <w:rFonts w:cs="Arial"/>
                <w:szCs w:val="20"/>
                <w:lang w:eastAsia="en-AU" w:bidi="ta-IN"/>
              </w:rPr>
            </w:pPr>
            <w:r w:rsidRPr="00F14C4E">
              <w:rPr>
                <w:rFonts w:cs="Arial"/>
                <w:szCs w:val="20"/>
                <w:lang w:eastAsia="en-AU" w:bidi="ta-IN"/>
              </w:rPr>
              <w:t>3</w:t>
            </w:r>
          </w:p>
        </w:tc>
        <w:tc>
          <w:tcPr>
            <w:tcW w:w="764" w:type="pct"/>
            <w:vAlign w:val="center"/>
            <w:hideMark/>
          </w:tcPr>
          <w:p w14:paraId="4948962C" w14:textId="2EB0679F" w:rsidR="00333858" w:rsidRPr="00F14C4E" w:rsidRDefault="00333858" w:rsidP="00E34E3F">
            <w:pPr>
              <w:pStyle w:val="TableCopy"/>
              <w:jc w:val="center"/>
              <w:rPr>
                <w:rFonts w:cs="Arial"/>
                <w:szCs w:val="20"/>
                <w:lang w:eastAsia="en-AU" w:bidi="ta-IN"/>
              </w:rPr>
            </w:pPr>
            <w:r w:rsidRPr="00F14C4E">
              <w:rPr>
                <w:rFonts w:cs="Arial"/>
                <w:szCs w:val="20"/>
                <w:lang w:eastAsia="en-AU" w:bidi="ta-IN"/>
              </w:rPr>
              <w:t>7</w:t>
            </w:r>
          </w:p>
        </w:tc>
        <w:tc>
          <w:tcPr>
            <w:tcW w:w="799" w:type="pct"/>
            <w:vAlign w:val="center"/>
          </w:tcPr>
          <w:p w14:paraId="00B5F659" w14:textId="70945A51" w:rsidR="00333858" w:rsidRPr="00F14C4E" w:rsidRDefault="00333858" w:rsidP="00E34E3F">
            <w:pPr>
              <w:pStyle w:val="TableCopy"/>
              <w:jc w:val="center"/>
              <w:rPr>
                <w:rFonts w:cs="Arial"/>
                <w:szCs w:val="20"/>
                <w:lang w:eastAsia="en-AU" w:bidi="ta-IN"/>
              </w:rPr>
            </w:pPr>
            <w:r w:rsidRPr="00F14C4E">
              <w:rPr>
                <w:rFonts w:cs="Arial"/>
                <w:szCs w:val="20"/>
                <w:lang w:eastAsia="en-AU" w:bidi="ta-IN"/>
              </w:rPr>
              <w:t>7</w:t>
            </w:r>
          </w:p>
        </w:tc>
        <w:tc>
          <w:tcPr>
            <w:tcW w:w="730" w:type="pct"/>
          </w:tcPr>
          <w:p w14:paraId="7D681171" w14:textId="4981C8D5" w:rsidR="00333858" w:rsidRPr="00F14C4E" w:rsidRDefault="00BA5626" w:rsidP="00E34E3F">
            <w:pPr>
              <w:pStyle w:val="TableCopy"/>
              <w:jc w:val="center"/>
              <w:rPr>
                <w:szCs w:val="20"/>
                <w:lang w:eastAsia="en-AU" w:bidi="ta-IN"/>
              </w:rPr>
            </w:pPr>
            <w:r>
              <w:rPr>
                <w:szCs w:val="20"/>
                <w:lang w:eastAsia="en-AU" w:bidi="ta-IN"/>
              </w:rPr>
              <w:t>7</w:t>
            </w:r>
          </w:p>
        </w:tc>
        <w:tc>
          <w:tcPr>
            <w:tcW w:w="520" w:type="pct"/>
            <w:vAlign w:val="center"/>
            <w:hideMark/>
          </w:tcPr>
          <w:p w14:paraId="5FB85812" w14:textId="64251373" w:rsidR="00333858" w:rsidRPr="00F14C4E" w:rsidRDefault="00333858" w:rsidP="00E34E3F">
            <w:pPr>
              <w:pStyle w:val="TableCopy"/>
              <w:jc w:val="center"/>
              <w:rPr>
                <w:rFonts w:cs="Arial"/>
                <w:szCs w:val="20"/>
                <w:lang w:eastAsia="en-AU" w:bidi="ta-IN"/>
              </w:rPr>
            </w:pPr>
            <w:r w:rsidRPr="00F14C4E">
              <w:rPr>
                <w:szCs w:val="20"/>
                <w:lang w:eastAsia="en-AU" w:bidi="ta-IN"/>
              </w:rPr>
              <w:t>24</w:t>
            </w:r>
          </w:p>
        </w:tc>
      </w:tr>
      <w:tr w:rsidR="00333858" w:rsidRPr="00F14C4E" w14:paraId="73C40BB1" w14:textId="77777777" w:rsidTr="001E43E1">
        <w:trPr>
          <w:trHeight w:val="20"/>
        </w:trPr>
        <w:tc>
          <w:tcPr>
            <w:tcW w:w="1352" w:type="pct"/>
            <w:vAlign w:val="center"/>
            <w:hideMark/>
          </w:tcPr>
          <w:p w14:paraId="2AF00FD4" w14:textId="463FDB71" w:rsidR="00333858" w:rsidRPr="00F14C4E" w:rsidRDefault="00333858" w:rsidP="00E34E3F">
            <w:pPr>
              <w:pStyle w:val="TableCopy"/>
              <w:rPr>
                <w:rFonts w:cs="Arial"/>
                <w:sz w:val="36"/>
                <w:szCs w:val="36"/>
                <w:lang w:eastAsia="en-AU" w:bidi="ta-IN"/>
              </w:rPr>
            </w:pPr>
            <w:r w:rsidRPr="00F14C4E">
              <w:rPr>
                <w:lang w:eastAsia="en-AU" w:bidi="ta-IN"/>
              </w:rPr>
              <w:t>Acknowledged</w:t>
            </w:r>
          </w:p>
        </w:tc>
        <w:tc>
          <w:tcPr>
            <w:tcW w:w="834" w:type="pct"/>
            <w:vAlign w:val="center"/>
            <w:hideMark/>
          </w:tcPr>
          <w:p w14:paraId="3929F57A" w14:textId="2B73DF82" w:rsidR="00333858" w:rsidRPr="00F14C4E" w:rsidRDefault="00333858" w:rsidP="00E34E3F">
            <w:pPr>
              <w:pStyle w:val="TableCopy"/>
              <w:jc w:val="center"/>
              <w:rPr>
                <w:rFonts w:cs="Arial"/>
                <w:szCs w:val="20"/>
                <w:lang w:eastAsia="en-AU" w:bidi="ta-IN"/>
              </w:rPr>
            </w:pPr>
            <w:r w:rsidRPr="00F14C4E">
              <w:rPr>
                <w:rFonts w:cs="Arial"/>
                <w:szCs w:val="20"/>
                <w:lang w:eastAsia="en-AU" w:bidi="ta-IN"/>
              </w:rPr>
              <w:t>3</w:t>
            </w:r>
          </w:p>
        </w:tc>
        <w:tc>
          <w:tcPr>
            <w:tcW w:w="764" w:type="pct"/>
            <w:vAlign w:val="center"/>
            <w:hideMark/>
          </w:tcPr>
          <w:p w14:paraId="19BB2051" w14:textId="22C28AE2" w:rsidR="00333858" w:rsidRPr="00F14C4E" w:rsidRDefault="00333858" w:rsidP="00E34E3F">
            <w:pPr>
              <w:pStyle w:val="TableCopy"/>
              <w:jc w:val="center"/>
              <w:rPr>
                <w:rFonts w:cs="Arial"/>
                <w:szCs w:val="20"/>
                <w:lang w:eastAsia="en-AU" w:bidi="ta-IN"/>
              </w:rPr>
            </w:pPr>
            <w:r w:rsidRPr="00F14C4E">
              <w:rPr>
                <w:rFonts w:cs="Arial"/>
                <w:szCs w:val="20"/>
                <w:lang w:eastAsia="en-AU" w:bidi="ta-IN"/>
              </w:rPr>
              <w:t>3</w:t>
            </w:r>
          </w:p>
        </w:tc>
        <w:tc>
          <w:tcPr>
            <w:tcW w:w="799" w:type="pct"/>
            <w:vAlign w:val="center"/>
          </w:tcPr>
          <w:p w14:paraId="3AD3727B" w14:textId="3FEF4D07" w:rsidR="00333858" w:rsidRPr="00F14C4E" w:rsidRDefault="00333858" w:rsidP="00E34E3F">
            <w:pPr>
              <w:pStyle w:val="TableCopy"/>
              <w:jc w:val="center"/>
              <w:rPr>
                <w:rFonts w:cs="Arial"/>
                <w:szCs w:val="20"/>
                <w:lang w:eastAsia="en-AU" w:bidi="ta-IN"/>
              </w:rPr>
            </w:pPr>
            <w:r w:rsidRPr="00F14C4E">
              <w:rPr>
                <w:rFonts w:cs="Arial"/>
                <w:szCs w:val="20"/>
                <w:lang w:eastAsia="en-AU" w:bidi="ta-IN"/>
              </w:rPr>
              <w:t>2</w:t>
            </w:r>
          </w:p>
        </w:tc>
        <w:tc>
          <w:tcPr>
            <w:tcW w:w="730" w:type="pct"/>
          </w:tcPr>
          <w:p w14:paraId="3E46FE45" w14:textId="13027B02" w:rsidR="00333858" w:rsidRPr="00F14C4E" w:rsidRDefault="00BA5626" w:rsidP="00E34E3F">
            <w:pPr>
              <w:pStyle w:val="TableCopy"/>
              <w:jc w:val="center"/>
              <w:rPr>
                <w:szCs w:val="20"/>
                <w:lang w:eastAsia="en-AU" w:bidi="ta-IN"/>
              </w:rPr>
            </w:pPr>
            <w:r>
              <w:rPr>
                <w:szCs w:val="20"/>
                <w:lang w:eastAsia="en-AU" w:bidi="ta-IN"/>
              </w:rPr>
              <w:t>4</w:t>
            </w:r>
          </w:p>
        </w:tc>
        <w:tc>
          <w:tcPr>
            <w:tcW w:w="520" w:type="pct"/>
            <w:vAlign w:val="center"/>
            <w:hideMark/>
          </w:tcPr>
          <w:p w14:paraId="5CDBB538" w14:textId="1E8EC301" w:rsidR="00333858" w:rsidRPr="00F14C4E" w:rsidRDefault="00333858" w:rsidP="00E34E3F">
            <w:pPr>
              <w:pStyle w:val="TableCopy"/>
              <w:jc w:val="center"/>
              <w:rPr>
                <w:rFonts w:cs="Arial"/>
                <w:szCs w:val="20"/>
                <w:lang w:eastAsia="en-AU" w:bidi="ta-IN"/>
              </w:rPr>
            </w:pPr>
            <w:r w:rsidRPr="00F14C4E">
              <w:rPr>
                <w:szCs w:val="20"/>
                <w:lang w:eastAsia="en-AU" w:bidi="ta-IN"/>
              </w:rPr>
              <w:t>1</w:t>
            </w:r>
            <w:r w:rsidR="00BA5626">
              <w:rPr>
                <w:szCs w:val="20"/>
                <w:lang w:eastAsia="en-AU" w:bidi="ta-IN"/>
              </w:rPr>
              <w:t>2</w:t>
            </w:r>
          </w:p>
        </w:tc>
      </w:tr>
      <w:tr w:rsidR="00333858" w:rsidRPr="00F14C4E" w14:paraId="32E3AE54" w14:textId="77777777" w:rsidTr="001E43E1">
        <w:trPr>
          <w:trHeight w:val="20"/>
        </w:trPr>
        <w:tc>
          <w:tcPr>
            <w:tcW w:w="1352" w:type="pct"/>
            <w:vAlign w:val="center"/>
            <w:hideMark/>
          </w:tcPr>
          <w:p w14:paraId="43018A26" w14:textId="016953A6" w:rsidR="00333858" w:rsidRPr="00F14C4E" w:rsidRDefault="00333858" w:rsidP="00E34E3F">
            <w:pPr>
              <w:pStyle w:val="TableCopy"/>
              <w:rPr>
                <w:rFonts w:cs="Arial"/>
                <w:sz w:val="36"/>
                <w:szCs w:val="36"/>
                <w:lang w:eastAsia="en-AU" w:bidi="ta-IN"/>
              </w:rPr>
            </w:pPr>
            <w:r w:rsidRPr="00F14C4E">
              <w:t>Rejected/Withdrawn</w:t>
            </w:r>
          </w:p>
        </w:tc>
        <w:tc>
          <w:tcPr>
            <w:tcW w:w="834" w:type="pct"/>
            <w:vAlign w:val="center"/>
            <w:hideMark/>
          </w:tcPr>
          <w:p w14:paraId="66E62140" w14:textId="4A23B737" w:rsidR="00333858" w:rsidRPr="00F14C4E" w:rsidRDefault="00333858" w:rsidP="00E34E3F">
            <w:pPr>
              <w:pStyle w:val="TableCopy"/>
              <w:jc w:val="center"/>
              <w:rPr>
                <w:rFonts w:cs="Arial"/>
                <w:szCs w:val="20"/>
                <w:lang w:eastAsia="en-AU" w:bidi="ta-IN"/>
              </w:rPr>
            </w:pPr>
            <w:r w:rsidRPr="00F14C4E">
              <w:rPr>
                <w:rFonts w:cs="Arial"/>
                <w:szCs w:val="20"/>
                <w:lang w:eastAsia="en-AU" w:bidi="ta-IN"/>
              </w:rPr>
              <w:t>2</w:t>
            </w:r>
          </w:p>
        </w:tc>
        <w:tc>
          <w:tcPr>
            <w:tcW w:w="764" w:type="pct"/>
            <w:vAlign w:val="center"/>
            <w:hideMark/>
          </w:tcPr>
          <w:p w14:paraId="25967595" w14:textId="48925FA4" w:rsidR="00333858" w:rsidRPr="00F14C4E" w:rsidRDefault="00333858" w:rsidP="00E34E3F">
            <w:pPr>
              <w:pStyle w:val="TableCopy"/>
              <w:jc w:val="center"/>
              <w:rPr>
                <w:rFonts w:cs="Arial"/>
                <w:szCs w:val="20"/>
                <w:lang w:eastAsia="en-AU" w:bidi="ta-IN"/>
              </w:rPr>
            </w:pPr>
            <w:r w:rsidRPr="00F14C4E">
              <w:rPr>
                <w:rFonts w:cs="Arial"/>
                <w:szCs w:val="20"/>
                <w:lang w:eastAsia="en-AU" w:bidi="ta-IN"/>
              </w:rPr>
              <w:t>3</w:t>
            </w:r>
          </w:p>
        </w:tc>
        <w:tc>
          <w:tcPr>
            <w:tcW w:w="799" w:type="pct"/>
            <w:vAlign w:val="center"/>
          </w:tcPr>
          <w:p w14:paraId="1829AD19" w14:textId="511CA35E" w:rsidR="00333858" w:rsidRPr="00F14C4E" w:rsidRDefault="00333858" w:rsidP="00E34E3F">
            <w:pPr>
              <w:pStyle w:val="TableCopy"/>
              <w:jc w:val="center"/>
              <w:rPr>
                <w:rFonts w:cs="Arial"/>
                <w:szCs w:val="20"/>
                <w:lang w:eastAsia="en-AU" w:bidi="ta-IN"/>
              </w:rPr>
            </w:pPr>
            <w:r w:rsidRPr="00F14C4E">
              <w:rPr>
                <w:rFonts w:cs="Arial"/>
                <w:szCs w:val="20"/>
                <w:lang w:eastAsia="en-AU" w:bidi="ta-IN"/>
              </w:rPr>
              <w:t>4</w:t>
            </w:r>
          </w:p>
        </w:tc>
        <w:tc>
          <w:tcPr>
            <w:tcW w:w="730" w:type="pct"/>
          </w:tcPr>
          <w:p w14:paraId="73657F96" w14:textId="6135B738" w:rsidR="00333858" w:rsidRPr="00F14C4E" w:rsidRDefault="00BA5626" w:rsidP="00E34E3F">
            <w:pPr>
              <w:pStyle w:val="TableCopy"/>
              <w:jc w:val="center"/>
              <w:rPr>
                <w:rFonts w:cs="Arial"/>
                <w:szCs w:val="20"/>
                <w:lang w:eastAsia="en-AU" w:bidi="ta-IN"/>
              </w:rPr>
            </w:pPr>
            <w:r>
              <w:rPr>
                <w:rFonts w:cs="Arial"/>
                <w:szCs w:val="20"/>
                <w:lang w:eastAsia="en-AU" w:bidi="ta-IN"/>
              </w:rPr>
              <w:t>0</w:t>
            </w:r>
          </w:p>
        </w:tc>
        <w:tc>
          <w:tcPr>
            <w:tcW w:w="520" w:type="pct"/>
            <w:vAlign w:val="center"/>
            <w:hideMark/>
          </w:tcPr>
          <w:p w14:paraId="11E25500" w14:textId="54CF4F22" w:rsidR="00333858" w:rsidRPr="00F14C4E" w:rsidRDefault="00BA5626" w:rsidP="00E34E3F">
            <w:pPr>
              <w:pStyle w:val="TableCopy"/>
              <w:jc w:val="center"/>
              <w:rPr>
                <w:rFonts w:cs="Arial"/>
                <w:szCs w:val="20"/>
                <w:lang w:eastAsia="en-AU" w:bidi="ta-IN"/>
              </w:rPr>
            </w:pPr>
            <w:r>
              <w:rPr>
                <w:rFonts w:cs="Arial"/>
                <w:szCs w:val="20"/>
                <w:lang w:eastAsia="en-AU" w:bidi="ta-IN"/>
              </w:rPr>
              <w:t>9</w:t>
            </w:r>
          </w:p>
        </w:tc>
      </w:tr>
    </w:tbl>
    <w:p w14:paraId="12B4941C" w14:textId="77777777" w:rsidR="00D17BED" w:rsidRPr="00F14C4E" w:rsidRDefault="00D17BED" w:rsidP="001D144F">
      <w:pPr>
        <w:pStyle w:val="Heading3"/>
      </w:pPr>
      <w:r w:rsidRPr="00F14C4E">
        <w:t>Explanation for the result</w:t>
      </w:r>
    </w:p>
    <w:p w14:paraId="0E0994AA" w14:textId="288139AB" w:rsidR="00F759D5" w:rsidRPr="00604A2C" w:rsidRDefault="00F759D5" w:rsidP="00F759D5">
      <w:pPr>
        <w:pStyle w:val="Heading3"/>
        <w:rPr>
          <w:b w:val="0"/>
          <w:bCs w:val="0"/>
          <w:sz w:val="20"/>
          <w:szCs w:val="20"/>
        </w:rPr>
      </w:pPr>
      <w:r w:rsidRPr="00604A2C">
        <w:rPr>
          <w:rFonts w:eastAsia="Times New Roman"/>
          <w:b w:val="0"/>
          <w:bCs w:val="0"/>
          <w:sz w:val="20"/>
          <w:szCs w:val="20"/>
        </w:rPr>
        <w:t>In Q</w:t>
      </w:r>
      <w:r w:rsidR="00BA5626" w:rsidRPr="00604A2C">
        <w:rPr>
          <w:rFonts w:eastAsia="Times New Roman"/>
          <w:b w:val="0"/>
          <w:bCs w:val="0"/>
          <w:sz w:val="20"/>
          <w:szCs w:val="20"/>
        </w:rPr>
        <w:t>4</w:t>
      </w:r>
      <w:r w:rsidRPr="00604A2C">
        <w:rPr>
          <w:rFonts w:eastAsia="Times New Roman"/>
          <w:b w:val="0"/>
          <w:bCs w:val="0"/>
          <w:sz w:val="20"/>
          <w:szCs w:val="20"/>
        </w:rPr>
        <w:t xml:space="preserve">, seven extractive industries </w:t>
      </w:r>
      <w:r w:rsidR="00604A2C" w:rsidRPr="00604A2C">
        <w:rPr>
          <w:rFonts w:eastAsia="Times New Roman"/>
          <w:b w:val="0"/>
          <w:bCs w:val="0"/>
          <w:sz w:val="20"/>
          <w:szCs w:val="20"/>
        </w:rPr>
        <w:t>administrative change submissions</w:t>
      </w:r>
      <w:r w:rsidRPr="00604A2C">
        <w:rPr>
          <w:rFonts w:eastAsia="Times New Roman"/>
          <w:b w:val="0"/>
          <w:bCs w:val="0"/>
          <w:sz w:val="20"/>
          <w:szCs w:val="20"/>
        </w:rPr>
        <w:t xml:space="preserve"> were reviewed, of which </w:t>
      </w:r>
      <w:r w:rsidR="00604A2C" w:rsidRPr="00604A2C">
        <w:rPr>
          <w:rFonts w:eastAsia="Times New Roman"/>
          <w:b w:val="0"/>
          <w:bCs w:val="0"/>
          <w:sz w:val="20"/>
          <w:szCs w:val="20"/>
        </w:rPr>
        <w:t>four</w:t>
      </w:r>
      <w:r w:rsidRPr="00604A2C">
        <w:rPr>
          <w:rFonts w:eastAsia="Times New Roman"/>
          <w:b w:val="0"/>
          <w:bCs w:val="0"/>
          <w:sz w:val="20"/>
          <w:szCs w:val="20"/>
        </w:rPr>
        <w:t xml:space="preserve"> were acknowledged.</w:t>
      </w:r>
    </w:p>
    <w:p w14:paraId="11D22CAD" w14:textId="1A90E554" w:rsidR="001D7982" w:rsidRPr="009F1CE8" w:rsidRDefault="001D7982" w:rsidP="00E81A35">
      <w:pPr>
        <w:pStyle w:val="Heading3"/>
      </w:pPr>
      <w:r w:rsidRPr="009F1CE8">
        <w:t>Administrative updates by notification</w:t>
      </w:r>
    </w:p>
    <w:p w14:paraId="695ED07D" w14:textId="77777777" w:rsidR="005770C0" w:rsidRPr="005770C0" w:rsidRDefault="005770C0" w:rsidP="005770C0">
      <w:r w:rsidRPr="005770C0">
        <w:t xml:space="preserve">Can be made by notification for current licences and work authorities </w:t>
      </w:r>
      <w:r w:rsidRPr="005770C0">
        <w:rPr>
          <w:lang w:val="en-GB"/>
        </w:rPr>
        <w:t>where they meet the criteria including:</w:t>
      </w:r>
    </w:p>
    <w:p w14:paraId="75713727" w14:textId="77777777" w:rsidR="005770C0" w:rsidRPr="005770C0" w:rsidRDefault="005770C0" w:rsidP="005770C0">
      <w:pPr>
        <w:numPr>
          <w:ilvl w:val="0"/>
          <w:numId w:val="48"/>
        </w:numPr>
      </w:pPr>
      <w:r w:rsidRPr="005770C0">
        <w:rPr>
          <w:lang w:val="en-GB"/>
        </w:rPr>
        <w:t>no significant increase in risk arising from the new or changing work</w:t>
      </w:r>
    </w:p>
    <w:p w14:paraId="135DDB04" w14:textId="77777777" w:rsidR="005770C0" w:rsidRPr="005770C0" w:rsidRDefault="005770C0" w:rsidP="005770C0">
      <w:pPr>
        <w:numPr>
          <w:ilvl w:val="0"/>
          <w:numId w:val="48"/>
        </w:numPr>
      </w:pPr>
      <w:r w:rsidRPr="005770C0">
        <w:rPr>
          <w:lang w:val="en-GB"/>
        </w:rPr>
        <w:t>Council has been consulted and confirms in writing that the new or changing work does not require an amended or new planning permit</w:t>
      </w:r>
    </w:p>
    <w:p w14:paraId="12A7E812" w14:textId="77777777" w:rsidR="005770C0" w:rsidRPr="005770C0" w:rsidRDefault="005770C0" w:rsidP="005770C0">
      <w:pPr>
        <w:numPr>
          <w:ilvl w:val="0"/>
          <w:numId w:val="48"/>
        </w:numPr>
      </w:pPr>
      <w:r w:rsidRPr="005770C0">
        <w:rPr>
          <w:lang w:val="en-GB"/>
        </w:rPr>
        <w:t>relevant referral agencies have been consulted and confirmed that the new or changing work raises no concerns and conditions are not required</w:t>
      </w:r>
    </w:p>
    <w:p w14:paraId="4E7EB62E" w14:textId="77777777" w:rsidR="005770C0" w:rsidRPr="005770C0" w:rsidRDefault="005770C0" w:rsidP="005770C0">
      <w:pPr>
        <w:numPr>
          <w:ilvl w:val="0"/>
          <w:numId w:val="48"/>
        </w:numPr>
      </w:pPr>
      <w:r w:rsidRPr="005770C0">
        <w:rPr>
          <w:lang w:val="en-GB"/>
        </w:rPr>
        <w:t>no change to the community engagement plan.</w:t>
      </w:r>
    </w:p>
    <w:p w14:paraId="2AC3A115" w14:textId="77777777" w:rsidR="00811383" w:rsidRDefault="005770C0" w:rsidP="001D7982">
      <w:pPr>
        <w:rPr>
          <w:rStyle w:val="Hyperlink"/>
        </w:rPr>
      </w:pPr>
      <w:r w:rsidRPr="005770C0">
        <w:t>More information is available on the website:</w:t>
      </w:r>
      <w:hyperlink r:id="rId11" w:history="1">
        <w:r w:rsidRPr="005770C0">
          <w:rPr>
            <w:rStyle w:val="Hyperlink"/>
          </w:rPr>
          <w:t>https://earthresources.vic.gov.au/licensing-approvals/extractives-industry-work-authority/work-approval-process-for-extractive-industries</w:t>
        </w:r>
      </w:hyperlink>
    </w:p>
    <w:p w14:paraId="507C1471" w14:textId="17E6B687" w:rsidR="00703CDF" w:rsidRPr="005659D7" w:rsidRDefault="005659D7" w:rsidP="005659D7">
      <w:pPr>
        <w:pStyle w:val="Heading2"/>
      </w:pPr>
      <w:r>
        <w:t xml:space="preserve">Rehabilitation Liabilities and </w:t>
      </w:r>
      <w:r w:rsidR="00883BA0">
        <w:t>Bonds</w:t>
      </w:r>
    </w:p>
    <w:tbl>
      <w:tblPr>
        <w:tblStyle w:val="TableGrid"/>
        <w:tblW w:w="14907" w:type="dxa"/>
        <w:tblLook w:val="0520" w:firstRow="1" w:lastRow="0" w:firstColumn="0" w:lastColumn="1" w:noHBand="0" w:noVBand="1"/>
      </w:tblPr>
      <w:tblGrid>
        <w:gridCol w:w="9701"/>
        <w:gridCol w:w="1635"/>
        <w:gridCol w:w="1167"/>
        <w:gridCol w:w="1521"/>
        <w:gridCol w:w="883"/>
      </w:tblGrid>
      <w:tr w:rsidR="00AA444B" w:rsidRPr="00AC4E40" w14:paraId="49122CBD" w14:textId="77777777" w:rsidTr="00471B35">
        <w:trPr>
          <w:cnfStyle w:val="100000000000" w:firstRow="1" w:lastRow="0" w:firstColumn="0" w:lastColumn="0" w:oddVBand="0" w:evenVBand="0" w:oddHBand="0" w:evenHBand="0" w:firstRowFirstColumn="0" w:firstRowLastColumn="0" w:lastRowFirstColumn="0" w:lastRowLastColumn="0"/>
          <w:trHeight w:val="50"/>
        </w:trPr>
        <w:tc>
          <w:tcPr>
            <w:tcW w:w="0" w:type="auto"/>
            <w:hideMark/>
          </w:tcPr>
          <w:p w14:paraId="36CD83A2" w14:textId="799DA818" w:rsidR="00AA444B" w:rsidRPr="00E40C34" w:rsidRDefault="00AA444B" w:rsidP="00AA444B">
            <w:pPr>
              <w:pStyle w:val="TableCopy"/>
              <w:rPr>
                <w:rFonts w:cs="Arial"/>
              </w:rPr>
            </w:pPr>
            <w:r w:rsidRPr="00E40C34">
              <w:rPr>
                <w:rFonts w:cs="Arial"/>
                <w:kern w:val="24"/>
                <w:szCs w:val="20"/>
              </w:rPr>
              <w:t>Rehabilitation Work Program in Q</w:t>
            </w:r>
            <w:r w:rsidR="001A498C" w:rsidRPr="00E40C34">
              <w:rPr>
                <w:rFonts w:cs="Arial"/>
                <w:kern w:val="24"/>
                <w:szCs w:val="20"/>
              </w:rPr>
              <w:t>4</w:t>
            </w:r>
          </w:p>
        </w:tc>
        <w:tc>
          <w:tcPr>
            <w:tcW w:w="0" w:type="auto"/>
          </w:tcPr>
          <w:p w14:paraId="053FB8AB" w14:textId="6D978ACD" w:rsidR="00AA444B" w:rsidRPr="00E40C34" w:rsidRDefault="00AA444B" w:rsidP="00AA444B">
            <w:pPr>
              <w:pStyle w:val="TableCopy"/>
              <w:jc w:val="center"/>
              <w:rPr>
                <w:rFonts w:cs="Arial"/>
              </w:rPr>
            </w:pPr>
            <w:r w:rsidRPr="00E40C34">
              <w:rPr>
                <w:rFonts w:cs="Arial"/>
                <w:kern w:val="24"/>
                <w:szCs w:val="20"/>
              </w:rPr>
              <w:t>Extractives</w:t>
            </w:r>
          </w:p>
        </w:tc>
        <w:tc>
          <w:tcPr>
            <w:tcW w:w="0" w:type="auto"/>
          </w:tcPr>
          <w:p w14:paraId="789C314A" w14:textId="5AA04BBC" w:rsidR="00AA444B" w:rsidRPr="00E40C34" w:rsidRDefault="00AA444B" w:rsidP="00AA444B">
            <w:pPr>
              <w:pStyle w:val="TableCopy"/>
              <w:jc w:val="center"/>
              <w:rPr>
                <w:rFonts w:cs="Arial"/>
              </w:rPr>
            </w:pPr>
            <w:r w:rsidRPr="00E40C34">
              <w:rPr>
                <w:rFonts w:cs="Arial"/>
                <w:kern w:val="24"/>
                <w:szCs w:val="20"/>
              </w:rPr>
              <w:t>Mineral</w:t>
            </w:r>
          </w:p>
        </w:tc>
        <w:tc>
          <w:tcPr>
            <w:tcW w:w="0" w:type="auto"/>
          </w:tcPr>
          <w:p w14:paraId="1B1BD46D" w14:textId="042B407C" w:rsidR="00AA444B" w:rsidRPr="00E40C34" w:rsidRDefault="00AA444B" w:rsidP="00AA444B">
            <w:pPr>
              <w:pStyle w:val="TableCopy"/>
              <w:jc w:val="center"/>
              <w:rPr>
                <w:rFonts w:cs="Arial"/>
              </w:rPr>
            </w:pPr>
            <w:r w:rsidRPr="00E40C34">
              <w:rPr>
                <w:rFonts w:cs="Arial"/>
                <w:kern w:val="24"/>
                <w:szCs w:val="20"/>
              </w:rPr>
              <w:t>Petroleum</w:t>
            </w:r>
          </w:p>
        </w:tc>
        <w:tc>
          <w:tcPr>
            <w:tcW w:w="0" w:type="auto"/>
            <w:hideMark/>
          </w:tcPr>
          <w:p w14:paraId="15B12CD9" w14:textId="0FBF1EB5" w:rsidR="00AA444B" w:rsidRPr="00E40C34" w:rsidRDefault="00AA444B" w:rsidP="00AA444B">
            <w:pPr>
              <w:pStyle w:val="TableCopy"/>
              <w:jc w:val="center"/>
              <w:rPr>
                <w:rFonts w:cs="Arial"/>
              </w:rPr>
            </w:pPr>
            <w:r w:rsidRPr="00E40C34">
              <w:rPr>
                <w:rFonts w:eastAsia="Calibri" w:cs="Arial"/>
                <w:kern w:val="24"/>
                <w:szCs w:val="20"/>
              </w:rPr>
              <w:t>Total</w:t>
            </w:r>
          </w:p>
        </w:tc>
      </w:tr>
      <w:tr w:rsidR="00AA444B" w:rsidRPr="00AC4E40" w14:paraId="2AF592BB" w14:textId="77777777" w:rsidTr="00471B35">
        <w:trPr>
          <w:trHeight w:val="50"/>
        </w:trPr>
        <w:tc>
          <w:tcPr>
            <w:tcW w:w="0" w:type="auto"/>
            <w:hideMark/>
          </w:tcPr>
          <w:p w14:paraId="594B396F" w14:textId="470F01B6" w:rsidR="00AA444B" w:rsidRPr="00E40C34" w:rsidRDefault="00AA444B" w:rsidP="00AA444B">
            <w:pPr>
              <w:pStyle w:val="TableCopy"/>
              <w:rPr>
                <w:rFonts w:cs="Arial"/>
              </w:rPr>
            </w:pPr>
            <w:r w:rsidRPr="00E40C34">
              <w:rPr>
                <w:rFonts w:cs="Arial"/>
                <w:kern w:val="24"/>
                <w:szCs w:val="20"/>
              </w:rPr>
              <w:t xml:space="preserve">Number of </w:t>
            </w:r>
            <w:r w:rsidR="005C3218" w:rsidRPr="00E40C34">
              <w:rPr>
                <w:rFonts w:cs="Arial"/>
                <w:kern w:val="24"/>
                <w:szCs w:val="20"/>
              </w:rPr>
              <w:t>s79A notices issued</w:t>
            </w:r>
            <w:r w:rsidRPr="00E40C34">
              <w:rPr>
                <w:rFonts w:cs="Arial"/>
                <w:kern w:val="24"/>
                <w:szCs w:val="20"/>
              </w:rPr>
              <w:t xml:space="preserve"> </w:t>
            </w:r>
          </w:p>
        </w:tc>
        <w:tc>
          <w:tcPr>
            <w:tcW w:w="0" w:type="auto"/>
          </w:tcPr>
          <w:p w14:paraId="35E72AF2" w14:textId="483760BD" w:rsidR="00AA444B" w:rsidRPr="00E40C34" w:rsidRDefault="00AA444B" w:rsidP="00AA444B">
            <w:pPr>
              <w:pStyle w:val="TableCopy"/>
              <w:jc w:val="center"/>
              <w:rPr>
                <w:rFonts w:cs="Arial"/>
              </w:rPr>
            </w:pPr>
            <w:r w:rsidRPr="00E40C34">
              <w:rPr>
                <w:rFonts w:cs="Arial"/>
                <w:kern w:val="24"/>
                <w:szCs w:val="20"/>
              </w:rPr>
              <w:t>0</w:t>
            </w:r>
          </w:p>
        </w:tc>
        <w:tc>
          <w:tcPr>
            <w:tcW w:w="0" w:type="auto"/>
          </w:tcPr>
          <w:p w14:paraId="006754AB" w14:textId="31EC4049" w:rsidR="00AA444B" w:rsidRPr="00E40C34" w:rsidRDefault="00E40C34" w:rsidP="00AA444B">
            <w:pPr>
              <w:pStyle w:val="TableCopy"/>
              <w:jc w:val="center"/>
              <w:rPr>
                <w:rFonts w:cs="Arial"/>
              </w:rPr>
            </w:pPr>
            <w:r w:rsidRPr="00E40C34">
              <w:rPr>
                <w:rFonts w:cs="Arial"/>
              </w:rPr>
              <w:t>0</w:t>
            </w:r>
          </w:p>
        </w:tc>
        <w:tc>
          <w:tcPr>
            <w:tcW w:w="0" w:type="auto"/>
          </w:tcPr>
          <w:p w14:paraId="1727D3EE" w14:textId="54C4A7C5" w:rsidR="00AA444B" w:rsidRPr="00E40C34" w:rsidRDefault="00E40C34" w:rsidP="00AA444B">
            <w:pPr>
              <w:pStyle w:val="TableCopy"/>
              <w:jc w:val="center"/>
              <w:rPr>
                <w:rFonts w:cs="Arial"/>
              </w:rPr>
            </w:pPr>
            <w:r w:rsidRPr="00E40C34">
              <w:rPr>
                <w:rFonts w:cs="Arial"/>
                <w:kern w:val="24"/>
                <w:szCs w:val="20"/>
              </w:rPr>
              <w:t>0</w:t>
            </w:r>
          </w:p>
        </w:tc>
        <w:tc>
          <w:tcPr>
            <w:tcW w:w="0" w:type="auto"/>
          </w:tcPr>
          <w:p w14:paraId="6DFA0097" w14:textId="1CD0EC7D" w:rsidR="00AA444B" w:rsidRPr="00E40C34" w:rsidRDefault="00E40C34" w:rsidP="00AA444B">
            <w:pPr>
              <w:pStyle w:val="TableCopy"/>
              <w:jc w:val="center"/>
              <w:rPr>
                <w:rFonts w:cs="Arial"/>
              </w:rPr>
            </w:pPr>
            <w:r w:rsidRPr="00E40C34">
              <w:rPr>
                <w:rFonts w:cs="Arial"/>
                <w:b/>
              </w:rPr>
              <w:t>0</w:t>
            </w:r>
          </w:p>
        </w:tc>
      </w:tr>
      <w:tr w:rsidR="00B07624" w:rsidRPr="00AC4E40" w14:paraId="70D13548" w14:textId="77777777" w:rsidTr="00471B35">
        <w:trPr>
          <w:trHeight w:val="50"/>
        </w:trPr>
        <w:tc>
          <w:tcPr>
            <w:tcW w:w="0" w:type="auto"/>
          </w:tcPr>
          <w:p w14:paraId="401EAAB3" w14:textId="7D0964D3" w:rsidR="00B07624" w:rsidRPr="00E40C34" w:rsidRDefault="00B07624" w:rsidP="00B07624">
            <w:pPr>
              <w:pStyle w:val="TableCopy"/>
              <w:rPr>
                <w:rFonts w:cs="Arial"/>
                <w:kern w:val="24"/>
                <w:szCs w:val="20"/>
              </w:rPr>
            </w:pPr>
            <w:r w:rsidRPr="00E40C34">
              <w:rPr>
                <w:rFonts w:cs="Arial"/>
                <w:kern w:val="24"/>
                <w:szCs w:val="20"/>
              </w:rPr>
              <w:t>Number of further bond notices issued</w:t>
            </w:r>
          </w:p>
        </w:tc>
        <w:tc>
          <w:tcPr>
            <w:tcW w:w="0" w:type="auto"/>
          </w:tcPr>
          <w:p w14:paraId="73877A8D" w14:textId="11C5DD0E" w:rsidR="00B07624" w:rsidRPr="00E40C34" w:rsidRDefault="00E40C34" w:rsidP="00B07624">
            <w:pPr>
              <w:pStyle w:val="TableCopy"/>
              <w:jc w:val="center"/>
              <w:rPr>
                <w:rFonts w:eastAsia="Calibri" w:cs="Arial"/>
                <w:kern w:val="24"/>
                <w:szCs w:val="20"/>
              </w:rPr>
            </w:pPr>
            <w:r w:rsidRPr="00E40C34">
              <w:rPr>
                <w:rFonts w:eastAsia="Calibri" w:cs="Arial"/>
                <w:kern w:val="24"/>
                <w:szCs w:val="20"/>
              </w:rPr>
              <w:t>3</w:t>
            </w:r>
          </w:p>
        </w:tc>
        <w:tc>
          <w:tcPr>
            <w:tcW w:w="0" w:type="auto"/>
          </w:tcPr>
          <w:p w14:paraId="2F757826" w14:textId="0DB58255" w:rsidR="00B07624" w:rsidRPr="00E40C34" w:rsidRDefault="00E40C34" w:rsidP="00B07624">
            <w:pPr>
              <w:pStyle w:val="TableCopy"/>
              <w:jc w:val="center"/>
              <w:rPr>
                <w:rFonts w:eastAsia="Calibri" w:cs="Arial"/>
                <w:kern w:val="24"/>
                <w:szCs w:val="20"/>
              </w:rPr>
            </w:pPr>
            <w:r w:rsidRPr="00E40C34">
              <w:rPr>
                <w:rFonts w:eastAsia="Calibri" w:cs="Arial"/>
                <w:kern w:val="24"/>
                <w:szCs w:val="20"/>
              </w:rPr>
              <w:t>4</w:t>
            </w:r>
          </w:p>
        </w:tc>
        <w:tc>
          <w:tcPr>
            <w:tcW w:w="0" w:type="auto"/>
          </w:tcPr>
          <w:p w14:paraId="488F0646" w14:textId="7D2D2E73" w:rsidR="00B07624" w:rsidRPr="00E40C34" w:rsidRDefault="00E40C34" w:rsidP="00B07624">
            <w:pPr>
              <w:pStyle w:val="TableCopy"/>
              <w:jc w:val="center"/>
              <w:rPr>
                <w:rFonts w:cs="Arial"/>
                <w:kern w:val="24"/>
                <w:szCs w:val="20"/>
              </w:rPr>
            </w:pPr>
            <w:r w:rsidRPr="00E40C34">
              <w:rPr>
                <w:rFonts w:cs="Arial"/>
                <w:kern w:val="24"/>
                <w:szCs w:val="20"/>
              </w:rPr>
              <w:t>0</w:t>
            </w:r>
          </w:p>
        </w:tc>
        <w:tc>
          <w:tcPr>
            <w:tcW w:w="0" w:type="auto"/>
          </w:tcPr>
          <w:p w14:paraId="31F0754F" w14:textId="6805B46D" w:rsidR="00B07624" w:rsidRPr="00E40C34" w:rsidRDefault="00E40C34" w:rsidP="00B07624">
            <w:pPr>
              <w:pStyle w:val="TableCopy"/>
              <w:jc w:val="center"/>
              <w:rPr>
                <w:rFonts w:eastAsia="Calibri" w:cs="Arial"/>
                <w:b/>
                <w:bCs/>
                <w:kern w:val="24"/>
                <w:szCs w:val="20"/>
              </w:rPr>
            </w:pPr>
            <w:r w:rsidRPr="00E40C34">
              <w:rPr>
                <w:rFonts w:eastAsia="Calibri" w:cs="Arial"/>
                <w:b/>
                <w:bCs/>
                <w:kern w:val="24"/>
                <w:szCs w:val="20"/>
              </w:rPr>
              <w:t>7</w:t>
            </w:r>
          </w:p>
        </w:tc>
      </w:tr>
      <w:tr w:rsidR="00B07624" w:rsidRPr="00AC4E40" w14:paraId="26FF8291" w14:textId="77777777" w:rsidTr="00471B35">
        <w:trPr>
          <w:trHeight w:val="50"/>
        </w:trPr>
        <w:tc>
          <w:tcPr>
            <w:tcW w:w="0" w:type="auto"/>
            <w:hideMark/>
          </w:tcPr>
          <w:p w14:paraId="2A0ACEF3" w14:textId="1FD0204B" w:rsidR="00B07624" w:rsidRPr="00E40C34" w:rsidRDefault="00B07624" w:rsidP="00B07624">
            <w:pPr>
              <w:pStyle w:val="TableCopy"/>
              <w:rPr>
                <w:rFonts w:cs="Arial"/>
              </w:rPr>
            </w:pPr>
            <w:r w:rsidRPr="00E40C34">
              <w:rPr>
                <w:rFonts w:cs="Arial"/>
                <w:kern w:val="24"/>
                <w:szCs w:val="20"/>
              </w:rPr>
              <w:t>Number of initial bond notices issued</w:t>
            </w:r>
          </w:p>
        </w:tc>
        <w:tc>
          <w:tcPr>
            <w:tcW w:w="0" w:type="auto"/>
          </w:tcPr>
          <w:p w14:paraId="7BB210E6" w14:textId="7D76A326" w:rsidR="00B07624" w:rsidRPr="00E40C34" w:rsidRDefault="00E40C34" w:rsidP="00B07624">
            <w:pPr>
              <w:pStyle w:val="TableCopy"/>
              <w:jc w:val="center"/>
              <w:rPr>
                <w:rFonts w:cs="Arial"/>
              </w:rPr>
            </w:pPr>
            <w:r w:rsidRPr="00E40C34">
              <w:rPr>
                <w:rFonts w:cs="Arial"/>
              </w:rPr>
              <w:t>1</w:t>
            </w:r>
          </w:p>
        </w:tc>
        <w:tc>
          <w:tcPr>
            <w:tcW w:w="0" w:type="auto"/>
          </w:tcPr>
          <w:p w14:paraId="793F3279" w14:textId="70F0255C" w:rsidR="00B07624" w:rsidRPr="00E40C34" w:rsidRDefault="00E40C34" w:rsidP="00B07624">
            <w:pPr>
              <w:pStyle w:val="TableCopy"/>
              <w:jc w:val="center"/>
              <w:rPr>
                <w:rFonts w:cs="Arial"/>
              </w:rPr>
            </w:pPr>
            <w:r w:rsidRPr="00E40C34">
              <w:rPr>
                <w:rFonts w:cs="Arial"/>
              </w:rPr>
              <w:t>12</w:t>
            </w:r>
          </w:p>
        </w:tc>
        <w:tc>
          <w:tcPr>
            <w:tcW w:w="0" w:type="auto"/>
          </w:tcPr>
          <w:p w14:paraId="088053F5" w14:textId="0106D8B4" w:rsidR="00B07624" w:rsidRPr="00E40C34" w:rsidRDefault="00E40C34" w:rsidP="00B07624">
            <w:pPr>
              <w:pStyle w:val="TableCopy"/>
              <w:jc w:val="center"/>
              <w:rPr>
                <w:rFonts w:cs="Arial"/>
              </w:rPr>
            </w:pPr>
            <w:r w:rsidRPr="00E40C34">
              <w:rPr>
                <w:rFonts w:cs="Arial"/>
                <w:kern w:val="24"/>
                <w:szCs w:val="20"/>
              </w:rPr>
              <w:t>0</w:t>
            </w:r>
          </w:p>
        </w:tc>
        <w:tc>
          <w:tcPr>
            <w:tcW w:w="0" w:type="auto"/>
          </w:tcPr>
          <w:p w14:paraId="3E218531" w14:textId="283E8DE7" w:rsidR="00B07624" w:rsidRPr="00E40C34" w:rsidRDefault="00E40C34" w:rsidP="00B07624">
            <w:pPr>
              <w:pStyle w:val="TableCopy"/>
              <w:jc w:val="center"/>
              <w:rPr>
                <w:rFonts w:cs="Arial"/>
              </w:rPr>
            </w:pPr>
            <w:r w:rsidRPr="00E40C34">
              <w:rPr>
                <w:rFonts w:cs="Arial"/>
                <w:b/>
              </w:rPr>
              <w:t>13</w:t>
            </w:r>
          </w:p>
        </w:tc>
      </w:tr>
      <w:tr w:rsidR="00B07624" w:rsidRPr="00AC4E40" w14:paraId="13378E58" w14:textId="77777777" w:rsidTr="00471B35">
        <w:trPr>
          <w:trHeight w:val="50"/>
        </w:trPr>
        <w:tc>
          <w:tcPr>
            <w:tcW w:w="0" w:type="auto"/>
            <w:hideMark/>
          </w:tcPr>
          <w:p w14:paraId="3126D3F0" w14:textId="1A947C5C" w:rsidR="00B07624" w:rsidRPr="00E40C34" w:rsidRDefault="00B07624" w:rsidP="00B07624">
            <w:pPr>
              <w:pStyle w:val="TableCopy"/>
              <w:rPr>
                <w:rFonts w:cs="Arial"/>
              </w:rPr>
            </w:pPr>
            <w:r w:rsidRPr="00E40C34">
              <w:rPr>
                <w:rFonts w:cs="Arial"/>
                <w:kern w:val="24"/>
                <w:szCs w:val="20"/>
              </w:rPr>
              <w:t>Number of further / initial bonds received</w:t>
            </w:r>
          </w:p>
        </w:tc>
        <w:tc>
          <w:tcPr>
            <w:tcW w:w="0" w:type="auto"/>
          </w:tcPr>
          <w:p w14:paraId="399D67C5" w14:textId="7F56B109" w:rsidR="00B07624" w:rsidRPr="00E40C34" w:rsidRDefault="00E40C34" w:rsidP="00B07624">
            <w:pPr>
              <w:pStyle w:val="TableCopy"/>
              <w:jc w:val="center"/>
              <w:rPr>
                <w:rFonts w:cs="Arial"/>
              </w:rPr>
            </w:pPr>
            <w:r w:rsidRPr="00E40C34">
              <w:rPr>
                <w:rFonts w:cs="Arial"/>
                <w:kern w:val="24"/>
                <w:szCs w:val="20"/>
              </w:rPr>
              <w:t>13</w:t>
            </w:r>
          </w:p>
        </w:tc>
        <w:tc>
          <w:tcPr>
            <w:tcW w:w="0" w:type="auto"/>
          </w:tcPr>
          <w:p w14:paraId="66A2B247" w14:textId="52538951" w:rsidR="00B07624" w:rsidRPr="00E40C34" w:rsidRDefault="00E40C34" w:rsidP="00B07624">
            <w:pPr>
              <w:pStyle w:val="TableCopy"/>
              <w:jc w:val="center"/>
              <w:rPr>
                <w:rFonts w:cs="Arial"/>
              </w:rPr>
            </w:pPr>
            <w:r w:rsidRPr="00E40C34">
              <w:rPr>
                <w:rFonts w:cs="Arial"/>
              </w:rPr>
              <w:t>19</w:t>
            </w:r>
          </w:p>
        </w:tc>
        <w:tc>
          <w:tcPr>
            <w:tcW w:w="0" w:type="auto"/>
          </w:tcPr>
          <w:p w14:paraId="0A9E3319" w14:textId="325A1B03" w:rsidR="00B07624" w:rsidRPr="00E40C34" w:rsidRDefault="00E40C34" w:rsidP="00B07624">
            <w:pPr>
              <w:pStyle w:val="TableCopy"/>
              <w:jc w:val="center"/>
              <w:rPr>
                <w:rFonts w:cs="Arial"/>
              </w:rPr>
            </w:pPr>
            <w:r w:rsidRPr="00E40C34">
              <w:rPr>
                <w:rFonts w:cs="Arial"/>
                <w:kern w:val="24"/>
                <w:szCs w:val="20"/>
              </w:rPr>
              <w:t>0</w:t>
            </w:r>
          </w:p>
        </w:tc>
        <w:tc>
          <w:tcPr>
            <w:tcW w:w="0" w:type="auto"/>
          </w:tcPr>
          <w:p w14:paraId="721B0FBC" w14:textId="542C516A" w:rsidR="00B07624" w:rsidRPr="00E40C34" w:rsidRDefault="00E40C34" w:rsidP="00B07624">
            <w:pPr>
              <w:pStyle w:val="TableCopy"/>
              <w:jc w:val="center"/>
              <w:rPr>
                <w:rFonts w:cs="Arial"/>
              </w:rPr>
            </w:pPr>
            <w:r w:rsidRPr="00E40C34">
              <w:rPr>
                <w:rFonts w:cs="Arial"/>
                <w:b/>
              </w:rPr>
              <w:t>32</w:t>
            </w:r>
          </w:p>
        </w:tc>
      </w:tr>
      <w:tr w:rsidR="00B07624" w:rsidRPr="00AC4E40" w14:paraId="12963E44" w14:textId="77777777" w:rsidTr="00471B35">
        <w:trPr>
          <w:trHeight w:val="50"/>
        </w:trPr>
        <w:tc>
          <w:tcPr>
            <w:tcW w:w="0" w:type="auto"/>
            <w:hideMark/>
          </w:tcPr>
          <w:p w14:paraId="555C80F0" w14:textId="1113F150" w:rsidR="00B07624" w:rsidRPr="00E40C34" w:rsidRDefault="00B07624" w:rsidP="00B07624">
            <w:pPr>
              <w:pStyle w:val="TableCopy"/>
              <w:rPr>
                <w:rFonts w:cs="Arial"/>
              </w:rPr>
            </w:pPr>
            <w:r w:rsidRPr="00E40C34">
              <w:rPr>
                <w:rFonts w:cs="Arial"/>
                <w:kern w:val="24"/>
                <w:szCs w:val="20"/>
              </w:rPr>
              <w:t>Number of bond returns</w:t>
            </w:r>
          </w:p>
        </w:tc>
        <w:tc>
          <w:tcPr>
            <w:tcW w:w="0" w:type="auto"/>
          </w:tcPr>
          <w:p w14:paraId="58CB4F27" w14:textId="7669E8BC" w:rsidR="00B07624" w:rsidRPr="00E40C34" w:rsidRDefault="00E40C34" w:rsidP="00B07624">
            <w:pPr>
              <w:pStyle w:val="TableCopy"/>
              <w:jc w:val="center"/>
              <w:rPr>
                <w:rFonts w:cs="Arial"/>
              </w:rPr>
            </w:pPr>
            <w:r w:rsidRPr="00E40C34">
              <w:rPr>
                <w:rFonts w:cs="Arial"/>
              </w:rPr>
              <w:t>2</w:t>
            </w:r>
          </w:p>
        </w:tc>
        <w:tc>
          <w:tcPr>
            <w:tcW w:w="0" w:type="auto"/>
          </w:tcPr>
          <w:p w14:paraId="0AA86E74" w14:textId="53D8E92E" w:rsidR="00B07624" w:rsidRPr="00E40C34" w:rsidRDefault="00E40C34" w:rsidP="00B07624">
            <w:pPr>
              <w:pStyle w:val="TableCopy"/>
              <w:jc w:val="center"/>
              <w:rPr>
                <w:rFonts w:cs="Arial"/>
              </w:rPr>
            </w:pPr>
            <w:r w:rsidRPr="00E40C34">
              <w:rPr>
                <w:rFonts w:cs="Arial"/>
              </w:rPr>
              <w:t>9</w:t>
            </w:r>
          </w:p>
        </w:tc>
        <w:tc>
          <w:tcPr>
            <w:tcW w:w="0" w:type="auto"/>
          </w:tcPr>
          <w:p w14:paraId="7AA1FF1A" w14:textId="2FA50C18" w:rsidR="00B07624" w:rsidRPr="00E40C34" w:rsidRDefault="00E40C34" w:rsidP="00B07624">
            <w:pPr>
              <w:pStyle w:val="TableCopy"/>
              <w:jc w:val="center"/>
              <w:rPr>
                <w:rFonts w:cs="Arial"/>
              </w:rPr>
            </w:pPr>
            <w:r w:rsidRPr="00E40C34">
              <w:rPr>
                <w:rFonts w:cs="Arial"/>
                <w:kern w:val="24"/>
                <w:szCs w:val="20"/>
              </w:rPr>
              <w:t>2</w:t>
            </w:r>
          </w:p>
        </w:tc>
        <w:tc>
          <w:tcPr>
            <w:tcW w:w="0" w:type="auto"/>
          </w:tcPr>
          <w:p w14:paraId="33C473AB" w14:textId="557B028A" w:rsidR="00B07624" w:rsidRPr="00E40C34" w:rsidRDefault="00E40C34" w:rsidP="00B07624">
            <w:pPr>
              <w:pStyle w:val="TableCopy"/>
              <w:jc w:val="center"/>
              <w:rPr>
                <w:rFonts w:cs="Arial"/>
              </w:rPr>
            </w:pPr>
            <w:r w:rsidRPr="00E40C34">
              <w:rPr>
                <w:rFonts w:cs="Arial"/>
                <w:b/>
              </w:rPr>
              <w:t>13</w:t>
            </w:r>
          </w:p>
        </w:tc>
      </w:tr>
      <w:tr w:rsidR="00B07624" w:rsidRPr="00AC4E40" w14:paraId="0089378E" w14:textId="77777777" w:rsidTr="00471B35">
        <w:trPr>
          <w:trHeight w:val="50"/>
        </w:trPr>
        <w:tc>
          <w:tcPr>
            <w:tcW w:w="0" w:type="auto"/>
          </w:tcPr>
          <w:p w14:paraId="6E13E65A" w14:textId="1A2A654D" w:rsidR="00B07624" w:rsidRPr="00E40C34" w:rsidRDefault="00B07624" w:rsidP="00B07624">
            <w:pPr>
              <w:pStyle w:val="TableCopy"/>
              <w:rPr>
                <w:rFonts w:cs="Arial"/>
              </w:rPr>
            </w:pPr>
            <w:r w:rsidRPr="00E40C34">
              <w:rPr>
                <w:rFonts w:cs="Arial"/>
                <w:kern w:val="24"/>
                <w:szCs w:val="20"/>
              </w:rPr>
              <w:t>Number of authority holders using the voluntary annual review option</w:t>
            </w:r>
          </w:p>
        </w:tc>
        <w:tc>
          <w:tcPr>
            <w:tcW w:w="0" w:type="auto"/>
          </w:tcPr>
          <w:p w14:paraId="0C790F8C" w14:textId="5B258E63" w:rsidR="00B07624" w:rsidRPr="00E40C34" w:rsidRDefault="00E40C34" w:rsidP="00B07624">
            <w:pPr>
              <w:pStyle w:val="TableCopy"/>
              <w:jc w:val="center"/>
              <w:rPr>
                <w:rFonts w:cs="Arial"/>
              </w:rPr>
            </w:pPr>
            <w:r w:rsidRPr="00E40C34">
              <w:rPr>
                <w:rFonts w:cs="Arial"/>
                <w:kern w:val="24"/>
                <w:szCs w:val="20"/>
              </w:rPr>
              <w:t>0</w:t>
            </w:r>
          </w:p>
        </w:tc>
        <w:tc>
          <w:tcPr>
            <w:tcW w:w="0" w:type="auto"/>
          </w:tcPr>
          <w:p w14:paraId="1B562349" w14:textId="50581589" w:rsidR="00B07624" w:rsidRPr="00E40C34" w:rsidRDefault="00E40C34" w:rsidP="00B07624">
            <w:pPr>
              <w:pStyle w:val="TableCopy"/>
              <w:jc w:val="center"/>
              <w:rPr>
                <w:rFonts w:cs="Arial"/>
              </w:rPr>
            </w:pPr>
            <w:r w:rsidRPr="00E40C34">
              <w:rPr>
                <w:rFonts w:cs="Arial"/>
                <w:kern w:val="24"/>
                <w:szCs w:val="20"/>
              </w:rPr>
              <w:t>0</w:t>
            </w:r>
          </w:p>
        </w:tc>
        <w:tc>
          <w:tcPr>
            <w:tcW w:w="0" w:type="auto"/>
          </w:tcPr>
          <w:p w14:paraId="52946E8D" w14:textId="35000D91" w:rsidR="00B07624" w:rsidRPr="00E40C34" w:rsidRDefault="00E40C34" w:rsidP="00B07624">
            <w:pPr>
              <w:pStyle w:val="TableCopy"/>
              <w:jc w:val="center"/>
              <w:rPr>
                <w:rFonts w:cs="Arial"/>
              </w:rPr>
            </w:pPr>
            <w:r w:rsidRPr="00E40C34">
              <w:rPr>
                <w:rFonts w:cs="Arial"/>
              </w:rPr>
              <w:t>0</w:t>
            </w:r>
          </w:p>
        </w:tc>
        <w:tc>
          <w:tcPr>
            <w:tcW w:w="0" w:type="auto"/>
          </w:tcPr>
          <w:p w14:paraId="2361F88E" w14:textId="6EF8B8E7" w:rsidR="00B07624" w:rsidRPr="00E40C34" w:rsidRDefault="00E40C34" w:rsidP="00B07624">
            <w:pPr>
              <w:pStyle w:val="TableCopy"/>
              <w:jc w:val="center"/>
              <w:rPr>
                <w:rFonts w:cs="Arial"/>
              </w:rPr>
            </w:pPr>
            <w:r w:rsidRPr="00E40C34">
              <w:rPr>
                <w:rFonts w:eastAsia="Calibri" w:cs="Arial"/>
                <w:b/>
                <w:bCs/>
                <w:kern w:val="24"/>
                <w:szCs w:val="20"/>
              </w:rPr>
              <w:t>0</w:t>
            </w:r>
          </w:p>
        </w:tc>
      </w:tr>
      <w:tr w:rsidR="00B07624" w:rsidRPr="00AC4E40" w14:paraId="55E1BC19" w14:textId="77777777" w:rsidTr="00471B35">
        <w:trPr>
          <w:trHeight w:val="50"/>
        </w:trPr>
        <w:tc>
          <w:tcPr>
            <w:tcW w:w="0" w:type="auto"/>
          </w:tcPr>
          <w:p w14:paraId="2B24FF81" w14:textId="42F5C1DA" w:rsidR="00B07624" w:rsidRPr="00E40C34" w:rsidRDefault="00B07624" w:rsidP="00B07624">
            <w:pPr>
              <w:pStyle w:val="TableCopy"/>
              <w:rPr>
                <w:rFonts w:cs="Arial"/>
              </w:rPr>
            </w:pPr>
            <w:r w:rsidRPr="00E40C34">
              <w:rPr>
                <w:rFonts w:cs="Arial"/>
                <w:kern w:val="24"/>
                <w:szCs w:val="20"/>
              </w:rPr>
              <w:t>Number of site inspections by the Rehabilitation Liability Assessment &amp; Bonds team</w:t>
            </w:r>
          </w:p>
        </w:tc>
        <w:tc>
          <w:tcPr>
            <w:tcW w:w="0" w:type="auto"/>
          </w:tcPr>
          <w:p w14:paraId="456AC531" w14:textId="14B6233D" w:rsidR="00B07624" w:rsidRPr="00E40C34" w:rsidRDefault="00E40C34" w:rsidP="00B07624">
            <w:pPr>
              <w:pStyle w:val="TableCopy"/>
              <w:jc w:val="center"/>
              <w:rPr>
                <w:rFonts w:cs="Arial"/>
              </w:rPr>
            </w:pPr>
            <w:r w:rsidRPr="00E40C34">
              <w:rPr>
                <w:rFonts w:cs="Arial"/>
              </w:rPr>
              <w:t>8</w:t>
            </w:r>
          </w:p>
        </w:tc>
        <w:tc>
          <w:tcPr>
            <w:tcW w:w="0" w:type="auto"/>
          </w:tcPr>
          <w:p w14:paraId="2C1BB92A" w14:textId="07C2B5CC" w:rsidR="00B07624" w:rsidRPr="00E40C34" w:rsidRDefault="00E40C34" w:rsidP="00B07624">
            <w:pPr>
              <w:pStyle w:val="TableCopy"/>
              <w:jc w:val="center"/>
              <w:rPr>
                <w:rFonts w:cs="Arial"/>
              </w:rPr>
            </w:pPr>
            <w:r w:rsidRPr="00E40C34">
              <w:rPr>
                <w:rFonts w:cs="Arial"/>
              </w:rPr>
              <w:t>2</w:t>
            </w:r>
          </w:p>
        </w:tc>
        <w:tc>
          <w:tcPr>
            <w:tcW w:w="0" w:type="auto"/>
          </w:tcPr>
          <w:p w14:paraId="3E9B3FA6" w14:textId="471C2B5D" w:rsidR="00B07624" w:rsidRPr="00E40C34" w:rsidRDefault="00E40C34" w:rsidP="00B07624">
            <w:pPr>
              <w:pStyle w:val="TableCopy"/>
              <w:jc w:val="center"/>
              <w:rPr>
                <w:rFonts w:cs="Arial"/>
              </w:rPr>
            </w:pPr>
            <w:r w:rsidRPr="00E40C34">
              <w:rPr>
                <w:rFonts w:cs="Arial"/>
              </w:rPr>
              <w:t>0</w:t>
            </w:r>
          </w:p>
        </w:tc>
        <w:tc>
          <w:tcPr>
            <w:tcW w:w="0" w:type="auto"/>
          </w:tcPr>
          <w:p w14:paraId="64E59067" w14:textId="06052516" w:rsidR="00B07624" w:rsidRPr="00E40C34" w:rsidRDefault="00E40C34" w:rsidP="00B07624">
            <w:pPr>
              <w:pStyle w:val="TableCopy"/>
              <w:jc w:val="center"/>
              <w:rPr>
                <w:rFonts w:cs="Arial"/>
              </w:rPr>
            </w:pPr>
            <w:r w:rsidRPr="00E40C34">
              <w:rPr>
                <w:rFonts w:cs="Arial"/>
                <w:b/>
              </w:rPr>
              <w:t>10</w:t>
            </w:r>
          </w:p>
        </w:tc>
      </w:tr>
    </w:tbl>
    <w:p w14:paraId="3CA8F395" w14:textId="77777777" w:rsidR="00883BA0" w:rsidRDefault="00883BA0" w:rsidP="001D7982">
      <w:pPr>
        <w:rPr>
          <w:rFonts w:cstheme="minorHAnsi"/>
          <w:sz w:val="18"/>
          <w:szCs w:val="18"/>
        </w:rPr>
      </w:pPr>
    </w:p>
    <w:p w14:paraId="0F874D7A" w14:textId="77777777" w:rsidR="00D961B8" w:rsidRPr="00D961B8" w:rsidRDefault="00D961B8" w:rsidP="00D961B8">
      <w:pPr>
        <w:pStyle w:val="Heading3"/>
      </w:pPr>
      <w:r w:rsidRPr="00D961B8">
        <w:t>Why Rehabilitation bonds are required and in what form</w:t>
      </w:r>
    </w:p>
    <w:p w14:paraId="54B3EEF3" w14:textId="00BD072F" w:rsidR="00D961B8" w:rsidRPr="008836A8" w:rsidRDefault="00D961B8" w:rsidP="00D961B8">
      <w:pPr>
        <w:rPr>
          <w:rFonts w:cstheme="minorHAnsi"/>
          <w:szCs w:val="20"/>
        </w:rPr>
      </w:pPr>
      <w:r w:rsidRPr="008836A8">
        <w:rPr>
          <w:rFonts w:cstheme="minorHAnsi"/>
          <w:szCs w:val="20"/>
        </w:rPr>
        <w:t xml:space="preserve">Effective site rehabilitation underpins public confidence in the resources sector and the </w:t>
      </w:r>
      <w:proofErr w:type="gramStart"/>
      <w:r w:rsidRPr="008836A8">
        <w:rPr>
          <w:rFonts w:cstheme="minorHAnsi"/>
          <w:szCs w:val="20"/>
        </w:rPr>
        <w:t>regulator</w:t>
      </w:r>
      <w:r w:rsidR="009A2F58">
        <w:rPr>
          <w:rFonts w:cstheme="minorHAnsi"/>
          <w:szCs w:val="20"/>
        </w:rPr>
        <w:t>,</w:t>
      </w:r>
      <w:r w:rsidR="00873620" w:rsidRPr="008836A8">
        <w:rPr>
          <w:rFonts w:cstheme="minorHAnsi"/>
          <w:szCs w:val="20"/>
        </w:rPr>
        <w:t xml:space="preserve"> and</w:t>
      </w:r>
      <w:proofErr w:type="gramEnd"/>
      <w:r w:rsidR="00873620" w:rsidRPr="008836A8">
        <w:rPr>
          <w:rFonts w:cstheme="minorHAnsi"/>
          <w:szCs w:val="20"/>
        </w:rPr>
        <w:t xml:space="preserve"> minimises the State’s exposure to rehabilitation liabilities and costs.</w:t>
      </w:r>
    </w:p>
    <w:p w14:paraId="6EFCA58C" w14:textId="77777777" w:rsidR="00F44C6E" w:rsidRPr="008836A8" w:rsidRDefault="00D961B8" w:rsidP="00D961B8">
      <w:pPr>
        <w:rPr>
          <w:rFonts w:cstheme="minorHAnsi"/>
          <w:szCs w:val="20"/>
        </w:rPr>
      </w:pPr>
      <w:r w:rsidRPr="008836A8">
        <w:rPr>
          <w:rFonts w:cstheme="minorHAnsi"/>
          <w:szCs w:val="20"/>
        </w:rPr>
        <w:t xml:space="preserve">Authority holders are required to lodge </w:t>
      </w:r>
      <w:r w:rsidR="009106F2" w:rsidRPr="008836A8">
        <w:rPr>
          <w:rFonts w:cstheme="minorHAnsi"/>
          <w:szCs w:val="20"/>
        </w:rPr>
        <w:t xml:space="preserve">rehabilitation </w:t>
      </w:r>
      <w:r w:rsidRPr="008836A8">
        <w:rPr>
          <w:rFonts w:cstheme="minorHAnsi"/>
          <w:szCs w:val="20"/>
        </w:rPr>
        <w:t>bonds</w:t>
      </w:r>
      <w:r w:rsidR="009106F2" w:rsidRPr="008836A8">
        <w:rPr>
          <w:rFonts w:cstheme="minorHAnsi"/>
          <w:szCs w:val="20"/>
        </w:rPr>
        <w:t>. Bonds held enable Earth Resources Regulation to conduct</w:t>
      </w:r>
      <w:r w:rsidR="004117B3" w:rsidRPr="008836A8">
        <w:rPr>
          <w:rFonts w:cstheme="minorHAnsi"/>
          <w:szCs w:val="20"/>
        </w:rPr>
        <w:t xml:space="preserve"> rehabilitation works if an authority holder defaults on their obligations</w:t>
      </w:r>
      <w:r w:rsidR="00F44C6E" w:rsidRPr="008836A8">
        <w:rPr>
          <w:rFonts w:cstheme="minorHAnsi"/>
          <w:szCs w:val="20"/>
        </w:rPr>
        <w:t>.</w:t>
      </w:r>
    </w:p>
    <w:p w14:paraId="15E2D1DF" w14:textId="5A10C75F" w:rsidR="00D961B8" w:rsidRPr="008836A8" w:rsidRDefault="00F44C6E" w:rsidP="00D961B8">
      <w:pPr>
        <w:rPr>
          <w:rFonts w:cstheme="minorHAnsi"/>
          <w:szCs w:val="20"/>
        </w:rPr>
      </w:pPr>
      <w:r w:rsidRPr="008836A8">
        <w:rPr>
          <w:rFonts w:cstheme="minorHAnsi"/>
          <w:szCs w:val="20"/>
        </w:rPr>
        <w:t>Established policy requires a bond for 100% of the estimated rehabilitation cost.</w:t>
      </w:r>
    </w:p>
    <w:p w14:paraId="399A1993" w14:textId="76E95636" w:rsidR="00D961B8" w:rsidRPr="008836A8" w:rsidRDefault="00D961B8" w:rsidP="00D961B8">
      <w:pPr>
        <w:rPr>
          <w:rFonts w:cstheme="minorHAnsi"/>
          <w:szCs w:val="20"/>
        </w:rPr>
      </w:pPr>
      <w:r w:rsidRPr="008836A8">
        <w:rPr>
          <w:rFonts w:cstheme="minorHAnsi"/>
          <w:szCs w:val="20"/>
        </w:rPr>
        <w:t xml:space="preserve">Bonds are lodged in the form of a bank guarantee issued by a bank authorised by the Australian Prudential Regulatory Authority and executable by the State. </w:t>
      </w:r>
      <w:r w:rsidR="00532FF5" w:rsidRPr="008836A8">
        <w:rPr>
          <w:rFonts w:cstheme="minorHAnsi"/>
          <w:szCs w:val="20"/>
        </w:rPr>
        <w:t>Authority holders typically pa</w:t>
      </w:r>
      <w:r w:rsidR="000E3EE2" w:rsidRPr="008836A8">
        <w:rPr>
          <w:rFonts w:cstheme="minorHAnsi"/>
          <w:szCs w:val="20"/>
        </w:rPr>
        <w:t>y their bank a service fee based on a percentage of the bank guarantee per year, as determ</w:t>
      </w:r>
      <w:r w:rsidR="00E22F20" w:rsidRPr="008836A8">
        <w:rPr>
          <w:rFonts w:cstheme="minorHAnsi"/>
          <w:szCs w:val="20"/>
        </w:rPr>
        <w:t xml:space="preserve">ined by the issuing financial institution. </w:t>
      </w:r>
      <w:r w:rsidRPr="008836A8">
        <w:rPr>
          <w:rFonts w:cstheme="minorHAnsi"/>
          <w:szCs w:val="20"/>
        </w:rPr>
        <w:t>Cash bonds are accepted where the bond total is $50,000 or less.</w:t>
      </w:r>
    </w:p>
    <w:p w14:paraId="2C4D6441" w14:textId="77777777" w:rsidR="00534868" w:rsidRDefault="00534868" w:rsidP="00D961B8">
      <w:pPr>
        <w:rPr>
          <w:rFonts w:cstheme="minorHAnsi"/>
          <w:sz w:val="18"/>
          <w:szCs w:val="18"/>
        </w:rPr>
      </w:pPr>
    </w:p>
    <w:p w14:paraId="32B661C6" w14:textId="77777777" w:rsidR="00534868" w:rsidRPr="00534868" w:rsidRDefault="00534868" w:rsidP="00534868">
      <w:pPr>
        <w:pStyle w:val="Heading3"/>
      </w:pPr>
      <w:r w:rsidRPr="00534868">
        <w:t>Progressive approach and options for authority holders</w:t>
      </w:r>
    </w:p>
    <w:p w14:paraId="3D94F665" w14:textId="77777777" w:rsidR="00204900" w:rsidRPr="008B4839" w:rsidRDefault="00534868" w:rsidP="00534868">
      <w:pPr>
        <w:rPr>
          <w:rFonts w:cstheme="minorHAnsi"/>
          <w:szCs w:val="20"/>
        </w:rPr>
      </w:pPr>
      <w:r w:rsidRPr="008B4839">
        <w:rPr>
          <w:rFonts w:cstheme="minorHAnsi"/>
          <w:szCs w:val="20"/>
        </w:rPr>
        <w:t xml:space="preserve">Earth Resources Regulation </w:t>
      </w:r>
      <w:r w:rsidR="008836A8" w:rsidRPr="008B4839">
        <w:rPr>
          <w:rFonts w:cstheme="minorHAnsi"/>
          <w:szCs w:val="20"/>
        </w:rPr>
        <w:t>initiated</w:t>
      </w:r>
      <w:r w:rsidRPr="008B4839">
        <w:rPr>
          <w:rFonts w:cstheme="minorHAnsi"/>
          <w:szCs w:val="20"/>
        </w:rPr>
        <w:t xml:space="preserve"> a </w:t>
      </w:r>
      <w:r w:rsidR="00F2627D" w:rsidRPr="008B4839">
        <w:rPr>
          <w:rFonts w:cstheme="minorHAnsi"/>
          <w:szCs w:val="20"/>
        </w:rPr>
        <w:t xml:space="preserve">program to improve the regulation of site rehabilitation in 2018, which included developing a modern policy framework, updating the bond calculator and requiring the operators of key sites to complete site rehabilitation. </w:t>
      </w:r>
    </w:p>
    <w:p w14:paraId="1FB0EB2A" w14:textId="37EA7FF0" w:rsidR="00534868" w:rsidRPr="008B4839" w:rsidRDefault="00204900" w:rsidP="00534868">
      <w:pPr>
        <w:rPr>
          <w:rFonts w:cstheme="minorHAnsi"/>
          <w:szCs w:val="20"/>
        </w:rPr>
      </w:pPr>
      <w:r w:rsidRPr="008B4839">
        <w:rPr>
          <w:rFonts w:cstheme="minorHAnsi"/>
          <w:szCs w:val="20"/>
        </w:rPr>
        <w:t>Earth Resources Regulation is implementing a progressive program to review the rehabilitation liabilities for:</w:t>
      </w:r>
      <w:r w:rsidR="00534868" w:rsidRPr="008B4839">
        <w:rPr>
          <w:rFonts w:cstheme="minorHAnsi"/>
          <w:szCs w:val="20"/>
        </w:rPr>
        <w:t xml:space="preserve"> </w:t>
      </w:r>
    </w:p>
    <w:p w14:paraId="158ADA2D" w14:textId="77777777" w:rsidR="000B5679" w:rsidRPr="008B4839" w:rsidRDefault="00204900" w:rsidP="00534868">
      <w:pPr>
        <w:rPr>
          <w:rFonts w:cstheme="minorHAnsi"/>
          <w:szCs w:val="20"/>
        </w:rPr>
      </w:pPr>
      <w:r w:rsidRPr="008B4839">
        <w:rPr>
          <w:rFonts w:cstheme="minorHAnsi"/>
          <w:szCs w:val="20"/>
        </w:rPr>
        <w:t>High priority sites selected by the regulator based on their risk of default and consequences</w:t>
      </w:r>
      <w:r w:rsidR="000B5679" w:rsidRPr="008B4839">
        <w:rPr>
          <w:rFonts w:cstheme="minorHAnsi"/>
          <w:szCs w:val="20"/>
        </w:rPr>
        <w:t>.</w:t>
      </w:r>
    </w:p>
    <w:p w14:paraId="16D1AAFB" w14:textId="77777777" w:rsidR="00534868" w:rsidRPr="008B4839" w:rsidRDefault="00534868" w:rsidP="00534868">
      <w:pPr>
        <w:rPr>
          <w:rFonts w:cstheme="minorHAnsi"/>
          <w:szCs w:val="20"/>
        </w:rPr>
      </w:pPr>
      <w:r w:rsidRPr="008B4839">
        <w:rPr>
          <w:rFonts w:cstheme="minorHAnsi"/>
          <w:szCs w:val="20"/>
        </w:rPr>
        <w:t>Sites subject to major expansions or ownership transfers.</w:t>
      </w:r>
    </w:p>
    <w:p w14:paraId="04991EE0" w14:textId="77777777" w:rsidR="00534868" w:rsidRPr="008B4839" w:rsidRDefault="00534868" w:rsidP="00534868">
      <w:pPr>
        <w:rPr>
          <w:rFonts w:cstheme="minorHAnsi"/>
          <w:szCs w:val="20"/>
        </w:rPr>
      </w:pPr>
      <w:r w:rsidRPr="008B4839">
        <w:rPr>
          <w:rFonts w:cstheme="minorHAnsi"/>
          <w:szCs w:val="20"/>
        </w:rPr>
        <w:t>Sites that have self-reported a significant bond deficiency.</w:t>
      </w:r>
    </w:p>
    <w:p w14:paraId="5115D830" w14:textId="25A50D65" w:rsidR="00534868" w:rsidRPr="00AC4E40" w:rsidRDefault="00534868" w:rsidP="00534868">
      <w:pPr>
        <w:rPr>
          <w:rFonts w:cstheme="minorHAnsi"/>
          <w:szCs w:val="20"/>
        </w:rPr>
      </w:pPr>
      <w:r w:rsidRPr="008B4839">
        <w:rPr>
          <w:rFonts w:cstheme="minorHAnsi"/>
          <w:szCs w:val="20"/>
        </w:rPr>
        <w:t xml:space="preserve">Sites that have voluntarily requested a rehabilitation liability and bond </w:t>
      </w:r>
      <w:r w:rsidRPr="00AC4E40">
        <w:rPr>
          <w:rFonts w:cstheme="minorHAnsi"/>
          <w:szCs w:val="20"/>
        </w:rPr>
        <w:t>review to recognise their actual stage of site operations or progressive rehabilitation</w:t>
      </w:r>
      <w:r w:rsidR="000B5679">
        <w:rPr>
          <w:rFonts w:cstheme="minorHAnsi"/>
          <w:szCs w:val="20"/>
        </w:rPr>
        <w:t xml:space="preserve">, rather </w:t>
      </w:r>
      <w:r w:rsidR="005A1DFB">
        <w:rPr>
          <w:rFonts w:cstheme="minorHAnsi"/>
          <w:szCs w:val="20"/>
        </w:rPr>
        <w:t>than a standard bond based on the maximum point of site disturbance over a mine</w:t>
      </w:r>
      <w:r w:rsidR="008B4839">
        <w:rPr>
          <w:rFonts w:cstheme="minorHAnsi"/>
          <w:szCs w:val="20"/>
        </w:rPr>
        <w:t xml:space="preserve"> or quarry’s full lifecycle.</w:t>
      </w:r>
    </w:p>
    <w:p w14:paraId="6F617143" w14:textId="77777777" w:rsidR="003B6884" w:rsidRPr="00AC4E40" w:rsidRDefault="003B6884" w:rsidP="00534868">
      <w:pPr>
        <w:rPr>
          <w:rFonts w:cstheme="minorHAnsi"/>
          <w:szCs w:val="20"/>
        </w:rPr>
      </w:pPr>
    </w:p>
    <w:p w14:paraId="0C89F3AF" w14:textId="77777777" w:rsidR="003B6884" w:rsidRPr="00AC4E40" w:rsidRDefault="003B6884" w:rsidP="00534868">
      <w:pPr>
        <w:rPr>
          <w:rFonts w:cstheme="minorHAnsi"/>
          <w:szCs w:val="20"/>
        </w:rPr>
      </w:pPr>
    </w:p>
    <w:p w14:paraId="52B48BBA" w14:textId="77777777" w:rsidR="00242F16" w:rsidRPr="00242F16" w:rsidRDefault="00242F16" w:rsidP="00242F16">
      <w:pPr>
        <w:rPr>
          <w:rFonts w:cstheme="minorHAnsi"/>
          <w:szCs w:val="20"/>
        </w:rPr>
      </w:pPr>
      <w:r w:rsidRPr="00242F16">
        <w:rPr>
          <w:rFonts w:cstheme="minorHAnsi"/>
          <w:szCs w:val="20"/>
        </w:rPr>
        <w:t>Regulatory practice strategy for the rehabilitation of earth resources sites</w:t>
      </w:r>
      <w:r w:rsidRPr="00242F16">
        <w:rPr>
          <w:rFonts w:cstheme="minorHAnsi"/>
          <w:i/>
          <w:iCs/>
          <w:szCs w:val="20"/>
        </w:rPr>
        <w:t>:</w:t>
      </w:r>
      <w:hyperlink r:id="rId12" w:history="1">
        <w:r w:rsidRPr="00242F16">
          <w:rPr>
            <w:rStyle w:val="Hyperlink"/>
            <w:rFonts w:cstheme="minorHAnsi"/>
            <w:szCs w:val="20"/>
          </w:rPr>
          <w:t>Earth-Resources-Regulation-Regulatory-Practice-Strategy-for-the-Rehabilitation-of-Earth-Resources-Sites-February-2020.pdf (earthresources.vic.gov.au)</w:t>
        </w:r>
      </w:hyperlink>
    </w:p>
    <w:p w14:paraId="7361443F" w14:textId="77777777" w:rsidR="00242F16" w:rsidRPr="00242F16" w:rsidRDefault="00242F16" w:rsidP="00242F16">
      <w:pPr>
        <w:rPr>
          <w:rFonts w:cstheme="minorHAnsi"/>
          <w:szCs w:val="20"/>
        </w:rPr>
      </w:pPr>
      <w:r w:rsidRPr="00242F16">
        <w:rPr>
          <w:rFonts w:cstheme="minorHAnsi"/>
          <w:szCs w:val="20"/>
        </w:rPr>
        <w:t>Rehabilitation bonds held by the State interactive dashboard:</w:t>
      </w:r>
      <w:r w:rsidRPr="00242F16">
        <w:rPr>
          <w:rFonts w:cstheme="minorHAnsi"/>
          <w:i/>
          <w:iCs/>
          <w:szCs w:val="20"/>
        </w:rPr>
        <w:t xml:space="preserve"> </w:t>
      </w:r>
      <w:hyperlink r:id="rId13" w:history="1">
        <w:r w:rsidRPr="00242F16">
          <w:rPr>
            <w:rStyle w:val="Hyperlink"/>
            <w:rFonts w:cstheme="minorHAnsi"/>
            <w:szCs w:val="20"/>
          </w:rPr>
          <w:t>https://earthresources.vic.gov.au/community-and-land-use/rehabilitation</w:t>
        </w:r>
      </w:hyperlink>
    </w:p>
    <w:p w14:paraId="3D768421" w14:textId="77777777" w:rsidR="003B6884" w:rsidRDefault="003B6884" w:rsidP="00534868">
      <w:pPr>
        <w:rPr>
          <w:rFonts w:cstheme="minorHAnsi"/>
          <w:sz w:val="18"/>
          <w:szCs w:val="18"/>
        </w:rPr>
      </w:pPr>
    </w:p>
    <w:p w14:paraId="2C03FEBF" w14:textId="08F51165" w:rsidR="001D7982" w:rsidRDefault="001D7982" w:rsidP="001D7982">
      <w:pPr>
        <w:rPr>
          <w:rFonts w:cstheme="minorHAnsi"/>
          <w:sz w:val="18"/>
          <w:szCs w:val="18"/>
        </w:rPr>
      </w:pPr>
      <w:r>
        <w:rPr>
          <w:rFonts w:cstheme="minorHAnsi"/>
          <w:sz w:val="18"/>
          <w:szCs w:val="18"/>
        </w:rPr>
        <w:br w:type="page"/>
      </w:r>
    </w:p>
    <w:p w14:paraId="30509EEF" w14:textId="5A4889A7" w:rsidR="001D7982" w:rsidRDefault="001D7982" w:rsidP="00E81A35">
      <w:pPr>
        <w:pStyle w:val="Heading2"/>
      </w:pPr>
      <w:r w:rsidRPr="00E81A35">
        <w:t>KPI 2: Ensuring Compliance – Compliance Activities Undertaken</w:t>
      </w:r>
    </w:p>
    <w:p w14:paraId="2BD5BB76" w14:textId="730E210B" w:rsidR="002B37A9" w:rsidRPr="002B37A9" w:rsidRDefault="002B37A9" w:rsidP="002B37A9">
      <w:pPr>
        <w:pStyle w:val="Heading3"/>
      </w:pPr>
      <w:r>
        <w:t>Extractive</w:t>
      </w:r>
      <w:r w:rsidR="00D02D3D">
        <w:t xml:space="preserve"> industries</w:t>
      </w:r>
      <w:r>
        <w:t xml:space="preserve"> licences</w:t>
      </w:r>
    </w:p>
    <w:tbl>
      <w:tblPr>
        <w:tblStyle w:val="TableGrid"/>
        <w:tblW w:w="10995" w:type="dxa"/>
        <w:tblLook w:val="0460" w:firstRow="1" w:lastRow="1" w:firstColumn="0" w:lastColumn="0" w:noHBand="0" w:noVBand="1"/>
      </w:tblPr>
      <w:tblGrid>
        <w:gridCol w:w="3823"/>
        <w:gridCol w:w="1842"/>
        <w:gridCol w:w="1701"/>
        <w:gridCol w:w="1692"/>
        <w:gridCol w:w="1937"/>
      </w:tblGrid>
      <w:tr w:rsidR="006C6749" w:rsidRPr="006C6749" w14:paraId="458206D7" w14:textId="77777777" w:rsidTr="00B24861">
        <w:trPr>
          <w:cnfStyle w:val="100000000000" w:firstRow="1" w:lastRow="0" w:firstColumn="0" w:lastColumn="0" w:oddVBand="0" w:evenVBand="0" w:oddHBand="0" w:evenHBand="0" w:firstRowFirstColumn="0" w:firstRowLastColumn="0" w:lastRowFirstColumn="0" w:lastRowLastColumn="0"/>
          <w:trHeight w:val="23"/>
        </w:trPr>
        <w:tc>
          <w:tcPr>
            <w:tcW w:w="3823" w:type="dxa"/>
            <w:vAlign w:val="center"/>
            <w:hideMark/>
          </w:tcPr>
          <w:p w14:paraId="52E96EB5" w14:textId="77777777" w:rsidR="002B37A9" w:rsidRPr="006C6749" w:rsidRDefault="002B37A9" w:rsidP="000E5FBA">
            <w:pPr>
              <w:pStyle w:val="TableCopy"/>
            </w:pPr>
            <w:r w:rsidRPr="006C6749">
              <w:t>Activity</w:t>
            </w:r>
          </w:p>
        </w:tc>
        <w:tc>
          <w:tcPr>
            <w:tcW w:w="1842" w:type="dxa"/>
            <w:vAlign w:val="center"/>
          </w:tcPr>
          <w:p w14:paraId="60490013" w14:textId="297F9B31" w:rsidR="002B37A9" w:rsidRPr="002A6945" w:rsidRDefault="00AC51CB" w:rsidP="000E5FBA">
            <w:pPr>
              <w:pStyle w:val="TableCopy"/>
              <w:jc w:val="center"/>
            </w:pPr>
            <w:r w:rsidRPr="002A6945">
              <w:t>April</w:t>
            </w:r>
          </w:p>
        </w:tc>
        <w:tc>
          <w:tcPr>
            <w:tcW w:w="1701" w:type="dxa"/>
            <w:vAlign w:val="center"/>
          </w:tcPr>
          <w:p w14:paraId="6B94CF70" w14:textId="6A65C0C6" w:rsidR="002B37A9" w:rsidRPr="002A6945" w:rsidRDefault="00AC51CB" w:rsidP="000E5FBA">
            <w:pPr>
              <w:pStyle w:val="TableCopy"/>
              <w:jc w:val="center"/>
            </w:pPr>
            <w:r w:rsidRPr="002A6945">
              <w:t>May</w:t>
            </w:r>
          </w:p>
        </w:tc>
        <w:tc>
          <w:tcPr>
            <w:tcW w:w="1692" w:type="dxa"/>
            <w:vAlign w:val="center"/>
          </w:tcPr>
          <w:p w14:paraId="46E6E32A" w14:textId="739B4774" w:rsidR="002B37A9" w:rsidRPr="002A6945" w:rsidRDefault="00AC51CB" w:rsidP="000E5FBA">
            <w:pPr>
              <w:pStyle w:val="TableCopy"/>
              <w:jc w:val="center"/>
            </w:pPr>
            <w:r w:rsidRPr="002A6945">
              <w:t>June</w:t>
            </w:r>
          </w:p>
        </w:tc>
        <w:tc>
          <w:tcPr>
            <w:tcW w:w="0" w:type="auto"/>
            <w:vAlign w:val="center"/>
            <w:hideMark/>
          </w:tcPr>
          <w:p w14:paraId="22A59641" w14:textId="77777777" w:rsidR="002B37A9" w:rsidRPr="002A6945" w:rsidRDefault="002B37A9" w:rsidP="000E5FBA">
            <w:pPr>
              <w:pStyle w:val="TableCopy"/>
              <w:jc w:val="center"/>
            </w:pPr>
            <w:r w:rsidRPr="002A6945">
              <w:t>Total</w:t>
            </w:r>
          </w:p>
        </w:tc>
      </w:tr>
      <w:tr w:rsidR="006C6749" w:rsidRPr="006C6749" w14:paraId="534CE3C9" w14:textId="77777777" w:rsidTr="00B24861">
        <w:trPr>
          <w:trHeight w:val="23"/>
        </w:trPr>
        <w:tc>
          <w:tcPr>
            <w:tcW w:w="3823" w:type="dxa"/>
            <w:vAlign w:val="center"/>
            <w:hideMark/>
          </w:tcPr>
          <w:p w14:paraId="38B76046" w14:textId="77777777" w:rsidR="002B37A9" w:rsidRPr="006C6749" w:rsidRDefault="002B37A9" w:rsidP="000E5FBA">
            <w:pPr>
              <w:pStyle w:val="TableCopy"/>
            </w:pPr>
            <w:r w:rsidRPr="006C6749">
              <w:t>Inspection</w:t>
            </w:r>
          </w:p>
        </w:tc>
        <w:tc>
          <w:tcPr>
            <w:tcW w:w="1842" w:type="dxa"/>
            <w:vAlign w:val="center"/>
          </w:tcPr>
          <w:p w14:paraId="6DF52F53" w14:textId="5A24CDC8" w:rsidR="002B37A9" w:rsidRPr="002A6945" w:rsidRDefault="00AC51CB" w:rsidP="000E5FBA">
            <w:pPr>
              <w:pStyle w:val="TableCopy"/>
              <w:jc w:val="center"/>
            </w:pPr>
            <w:r w:rsidRPr="002A6945">
              <w:t>6</w:t>
            </w:r>
          </w:p>
        </w:tc>
        <w:tc>
          <w:tcPr>
            <w:tcW w:w="1701" w:type="dxa"/>
            <w:vAlign w:val="center"/>
          </w:tcPr>
          <w:p w14:paraId="72257172" w14:textId="1FB92CA5" w:rsidR="002B37A9" w:rsidRPr="002A6945" w:rsidRDefault="00AC51CB" w:rsidP="000E5FBA">
            <w:pPr>
              <w:pStyle w:val="TableCopy"/>
              <w:jc w:val="center"/>
            </w:pPr>
            <w:r w:rsidRPr="002A6945">
              <w:t>25</w:t>
            </w:r>
          </w:p>
        </w:tc>
        <w:tc>
          <w:tcPr>
            <w:tcW w:w="1692" w:type="dxa"/>
            <w:vAlign w:val="center"/>
          </w:tcPr>
          <w:p w14:paraId="217E0AA4" w14:textId="7C914830" w:rsidR="002B37A9" w:rsidRPr="002A6945" w:rsidRDefault="00AC51CB" w:rsidP="000E5FBA">
            <w:pPr>
              <w:pStyle w:val="TableCopy"/>
              <w:jc w:val="center"/>
            </w:pPr>
            <w:r w:rsidRPr="002A6945">
              <w:t>5</w:t>
            </w:r>
          </w:p>
        </w:tc>
        <w:tc>
          <w:tcPr>
            <w:tcW w:w="0" w:type="auto"/>
            <w:vAlign w:val="center"/>
          </w:tcPr>
          <w:p w14:paraId="7B6B0287" w14:textId="1B715DEE" w:rsidR="002B37A9" w:rsidRPr="002A6945" w:rsidRDefault="00AC51CB" w:rsidP="000E5FBA">
            <w:pPr>
              <w:pStyle w:val="TableCopy"/>
              <w:jc w:val="center"/>
            </w:pPr>
            <w:r w:rsidRPr="002A6945">
              <w:t>36</w:t>
            </w:r>
          </w:p>
        </w:tc>
      </w:tr>
      <w:tr w:rsidR="006C6749" w:rsidRPr="006C6749" w14:paraId="4A53D9CD" w14:textId="77777777" w:rsidTr="00B24861">
        <w:trPr>
          <w:trHeight w:val="23"/>
        </w:trPr>
        <w:tc>
          <w:tcPr>
            <w:tcW w:w="3823" w:type="dxa"/>
            <w:vAlign w:val="center"/>
            <w:hideMark/>
          </w:tcPr>
          <w:p w14:paraId="6540FD8E" w14:textId="707592B9" w:rsidR="002B37A9" w:rsidRPr="006C6749" w:rsidRDefault="002A6945" w:rsidP="000E5FBA">
            <w:pPr>
              <w:pStyle w:val="TableCopy"/>
            </w:pPr>
            <w:r>
              <w:t>Meeting</w:t>
            </w:r>
          </w:p>
        </w:tc>
        <w:tc>
          <w:tcPr>
            <w:tcW w:w="1842" w:type="dxa"/>
            <w:vAlign w:val="center"/>
          </w:tcPr>
          <w:p w14:paraId="094C125F" w14:textId="09F63639" w:rsidR="002B37A9" w:rsidRPr="002A6945" w:rsidRDefault="002A6945" w:rsidP="000E5FBA">
            <w:pPr>
              <w:pStyle w:val="TableCopy"/>
              <w:jc w:val="center"/>
            </w:pPr>
            <w:r w:rsidRPr="002A6945">
              <w:t>1</w:t>
            </w:r>
          </w:p>
        </w:tc>
        <w:tc>
          <w:tcPr>
            <w:tcW w:w="1701" w:type="dxa"/>
            <w:vAlign w:val="center"/>
          </w:tcPr>
          <w:p w14:paraId="46697B90" w14:textId="7E6C835E" w:rsidR="002B37A9" w:rsidRPr="002A6945" w:rsidRDefault="002A6945" w:rsidP="000E5FBA">
            <w:pPr>
              <w:pStyle w:val="TableCopy"/>
              <w:jc w:val="center"/>
            </w:pPr>
            <w:r w:rsidRPr="002A6945">
              <w:t>3</w:t>
            </w:r>
          </w:p>
        </w:tc>
        <w:tc>
          <w:tcPr>
            <w:tcW w:w="1692" w:type="dxa"/>
            <w:vAlign w:val="center"/>
          </w:tcPr>
          <w:p w14:paraId="57B60DDD" w14:textId="15CBCB45" w:rsidR="002B37A9" w:rsidRPr="002A6945" w:rsidRDefault="002A6945" w:rsidP="000E5FBA">
            <w:pPr>
              <w:pStyle w:val="TableCopy"/>
              <w:jc w:val="center"/>
            </w:pPr>
            <w:r w:rsidRPr="002A6945">
              <w:t>1</w:t>
            </w:r>
          </w:p>
        </w:tc>
        <w:tc>
          <w:tcPr>
            <w:tcW w:w="0" w:type="auto"/>
            <w:vAlign w:val="center"/>
          </w:tcPr>
          <w:p w14:paraId="7E3ECD38" w14:textId="678CAC42" w:rsidR="002B37A9" w:rsidRPr="002A6945" w:rsidRDefault="002A6945" w:rsidP="000E5FBA">
            <w:pPr>
              <w:pStyle w:val="TableCopy"/>
              <w:jc w:val="center"/>
            </w:pPr>
            <w:r w:rsidRPr="002A6945">
              <w:t>5</w:t>
            </w:r>
          </w:p>
        </w:tc>
      </w:tr>
      <w:tr w:rsidR="006C6749" w:rsidRPr="006C6749" w14:paraId="583487E3" w14:textId="77777777" w:rsidTr="00B24861">
        <w:trPr>
          <w:trHeight w:val="23"/>
        </w:trPr>
        <w:tc>
          <w:tcPr>
            <w:tcW w:w="3823" w:type="dxa"/>
            <w:vAlign w:val="center"/>
            <w:hideMark/>
          </w:tcPr>
          <w:p w14:paraId="19F40D23" w14:textId="06AA0B6F" w:rsidR="002B37A9" w:rsidRPr="006C6749" w:rsidRDefault="002A6945" w:rsidP="000E5FBA">
            <w:pPr>
              <w:pStyle w:val="TableCopy"/>
            </w:pPr>
            <w:r>
              <w:t>Audit</w:t>
            </w:r>
          </w:p>
        </w:tc>
        <w:tc>
          <w:tcPr>
            <w:tcW w:w="1842" w:type="dxa"/>
            <w:vAlign w:val="center"/>
          </w:tcPr>
          <w:p w14:paraId="42A8AF16" w14:textId="4A552B2B" w:rsidR="002B37A9" w:rsidRPr="002A6945" w:rsidRDefault="002A6945" w:rsidP="000E5FBA">
            <w:pPr>
              <w:pStyle w:val="TableCopy"/>
              <w:jc w:val="center"/>
            </w:pPr>
            <w:r w:rsidRPr="002A6945">
              <w:t>0</w:t>
            </w:r>
          </w:p>
        </w:tc>
        <w:tc>
          <w:tcPr>
            <w:tcW w:w="1701" w:type="dxa"/>
            <w:vAlign w:val="center"/>
          </w:tcPr>
          <w:p w14:paraId="5C51C1BF" w14:textId="23DA4045" w:rsidR="002B37A9" w:rsidRPr="002A6945" w:rsidRDefault="002A6945" w:rsidP="000E5FBA">
            <w:pPr>
              <w:pStyle w:val="TableCopy"/>
              <w:jc w:val="center"/>
            </w:pPr>
            <w:r w:rsidRPr="002A6945">
              <w:t>1</w:t>
            </w:r>
          </w:p>
        </w:tc>
        <w:tc>
          <w:tcPr>
            <w:tcW w:w="1692" w:type="dxa"/>
            <w:vAlign w:val="center"/>
          </w:tcPr>
          <w:p w14:paraId="4782A5A9" w14:textId="689805A3" w:rsidR="002B37A9" w:rsidRPr="002A6945" w:rsidRDefault="002A6945" w:rsidP="000E5FBA">
            <w:pPr>
              <w:pStyle w:val="TableCopy"/>
              <w:jc w:val="center"/>
            </w:pPr>
            <w:r w:rsidRPr="002A6945">
              <w:t>3</w:t>
            </w:r>
          </w:p>
        </w:tc>
        <w:tc>
          <w:tcPr>
            <w:tcW w:w="0" w:type="auto"/>
            <w:vAlign w:val="center"/>
          </w:tcPr>
          <w:p w14:paraId="7A1A2619" w14:textId="17F3EE75" w:rsidR="002B37A9" w:rsidRPr="002A6945" w:rsidRDefault="002A6945" w:rsidP="000E5FBA">
            <w:pPr>
              <w:pStyle w:val="TableCopy"/>
              <w:jc w:val="center"/>
            </w:pPr>
            <w:r w:rsidRPr="002A6945">
              <w:t>4</w:t>
            </w:r>
          </w:p>
        </w:tc>
      </w:tr>
      <w:tr w:rsidR="006C6749" w:rsidRPr="006C6749" w14:paraId="6BD3EB9A" w14:textId="77777777" w:rsidTr="00B24861">
        <w:trPr>
          <w:trHeight w:val="23"/>
        </w:trPr>
        <w:tc>
          <w:tcPr>
            <w:tcW w:w="3823" w:type="dxa"/>
            <w:vAlign w:val="center"/>
            <w:hideMark/>
          </w:tcPr>
          <w:p w14:paraId="361277EF" w14:textId="77777777" w:rsidR="002B37A9" w:rsidRPr="006C6749" w:rsidRDefault="002B37A9" w:rsidP="000E5FBA">
            <w:pPr>
              <w:pStyle w:val="TableCopy"/>
            </w:pPr>
            <w:r w:rsidRPr="006C6749">
              <w:t>Site Closure</w:t>
            </w:r>
          </w:p>
        </w:tc>
        <w:tc>
          <w:tcPr>
            <w:tcW w:w="1842" w:type="dxa"/>
            <w:vAlign w:val="center"/>
          </w:tcPr>
          <w:p w14:paraId="7D8FE177" w14:textId="69E0D3B5" w:rsidR="002B37A9" w:rsidRPr="002A6945" w:rsidRDefault="002A6945" w:rsidP="000E5FBA">
            <w:pPr>
              <w:pStyle w:val="TableCopy"/>
              <w:jc w:val="center"/>
            </w:pPr>
            <w:r w:rsidRPr="002A6945">
              <w:t>1</w:t>
            </w:r>
          </w:p>
        </w:tc>
        <w:tc>
          <w:tcPr>
            <w:tcW w:w="1701" w:type="dxa"/>
            <w:vAlign w:val="center"/>
          </w:tcPr>
          <w:p w14:paraId="13C983AD" w14:textId="60CF727D" w:rsidR="002B37A9" w:rsidRPr="002A6945" w:rsidRDefault="00B24861" w:rsidP="000E5FBA">
            <w:pPr>
              <w:pStyle w:val="TableCopy"/>
              <w:jc w:val="center"/>
            </w:pPr>
            <w:r w:rsidRPr="002A6945">
              <w:t>0</w:t>
            </w:r>
          </w:p>
        </w:tc>
        <w:tc>
          <w:tcPr>
            <w:tcW w:w="1692" w:type="dxa"/>
            <w:vAlign w:val="center"/>
          </w:tcPr>
          <w:p w14:paraId="34CD37A0" w14:textId="73308A46" w:rsidR="002B37A9" w:rsidRPr="002A6945" w:rsidRDefault="002A6945" w:rsidP="000E5FBA">
            <w:pPr>
              <w:pStyle w:val="TableCopy"/>
              <w:jc w:val="center"/>
            </w:pPr>
            <w:r w:rsidRPr="002A6945">
              <w:t>0</w:t>
            </w:r>
          </w:p>
        </w:tc>
        <w:tc>
          <w:tcPr>
            <w:tcW w:w="0" w:type="auto"/>
            <w:vAlign w:val="center"/>
          </w:tcPr>
          <w:p w14:paraId="3FDBBC4F" w14:textId="2B5F656E" w:rsidR="002B37A9" w:rsidRPr="002A6945" w:rsidRDefault="002A6945" w:rsidP="000E5FBA">
            <w:pPr>
              <w:pStyle w:val="TableCopy"/>
              <w:jc w:val="center"/>
            </w:pPr>
            <w:r w:rsidRPr="002A6945">
              <w:t>1</w:t>
            </w:r>
          </w:p>
        </w:tc>
      </w:tr>
      <w:tr w:rsidR="006C6749" w:rsidRPr="006C6749" w14:paraId="386BD21B" w14:textId="77777777" w:rsidTr="00B24861">
        <w:trPr>
          <w:cnfStyle w:val="010000000000" w:firstRow="0" w:lastRow="1" w:firstColumn="0" w:lastColumn="0" w:oddVBand="0" w:evenVBand="0" w:oddHBand="0" w:evenHBand="0" w:firstRowFirstColumn="0" w:firstRowLastColumn="0" w:lastRowFirstColumn="0" w:lastRowLastColumn="0"/>
          <w:trHeight w:val="23"/>
        </w:trPr>
        <w:tc>
          <w:tcPr>
            <w:tcW w:w="3823" w:type="dxa"/>
            <w:vAlign w:val="center"/>
            <w:hideMark/>
          </w:tcPr>
          <w:p w14:paraId="43843BF0" w14:textId="4715DA97" w:rsidR="002B37A9" w:rsidRPr="006C6749" w:rsidRDefault="002B37A9" w:rsidP="000E5FBA">
            <w:pPr>
              <w:pStyle w:val="TableCopy"/>
            </w:pPr>
            <w:r w:rsidRPr="006C6749">
              <w:t>Total</w:t>
            </w:r>
          </w:p>
        </w:tc>
        <w:tc>
          <w:tcPr>
            <w:tcW w:w="1842" w:type="dxa"/>
            <w:vAlign w:val="center"/>
          </w:tcPr>
          <w:p w14:paraId="42FC2C78" w14:textId="2214843F" w:rsidR="002B37A9" w:rsidRPr="002A6945" w:rsidRDefault="002A6945" w:rsidP="000E5FBA">
            <w:pPr>
              <w:pStyle w:val="TableCopy"/>
              <w:jc w:val="center"/>
            </w:pPr>
            <w:r w:rsidRPr="002A6945">
              <w:t>8</w:t>
            </w:r>
          </w:p>
        </w:tc>
        <w:tc>
          <w:tcPr>
            <w:tcW w:w="1701" w:type="dxa"/>
            <w:vAlign w:val="center"/>
          </w:tcPr>
          <w:p w14:paraId="5F42DFF8" w14:textId="702A763B" w:rsidR="002B37A9" w:rsidRPr="002A6945" w:rsidRDefault="002A6945" w:rsidP="000E5FBA">
            <w:pPr>
              <w:pStyle w:val="TableCopy"/>
              <w:jc w:val="center"/>
            </w:pPr>
            <w:r w:rsidRPr="002A6945">
              <w:t>29</w:t>
            </w:r>
          </w:p>
        </w:tc>
        <w:tc>
          <w:tcPr>
            <w:tcW w:w="1692" w:type="dxa"/>
            <w:vAlign w:val="center"/>
          </w:tcPr>
          <w:p w14:paraId="239707E9" w14:textId="23424DAC" w:rsidR="002B37A9" w:rsidRPr="002A6945" w:rsidRDefault="002A6945" w:rsidP="000E5FBA">
            <w:pPr>
              <w:pStyle w:val="TableCopy"/>
              <w:jc w:val="center"/>
            </w:pPr>
            <w:r w:rsidRPr="002A6945">
              <w:t>9</w:t>
            </w:r>
          </w:p>
        </w:tc>
        <w:tc>
          <w:tcPr>
            <w:tcW w:w="0" w:type="auto"/>
            <w:vAlign w:val="center"/>
          </w:tcPr>
          <w:p w14:paraId="74172ED0" w14:textId="137650DD" w:rsidR="002B37A9" w:rsidRPr="002A6945" w:rsidRDefault="002A6945" w:rsidP="000E5FBA">
            <w:pPr>
              <w:pStyle w:val="TableCopy"/>
              <w:jc w:val="center"/>
            </w:pPr>
            <w:r w:rsidRPr="002A6945">
              <w:t>46</w:t>
            </w:r>
          </w:p>
        </w:tc>
      </w:tr>
    </w:tbl>
    <w:p w14:paraId="66FEE21B" w14:textId="27FA6BBF" w:rsidR="002B37A9" w:rsidRPr="006C6749" w:rsidRDefault="002B37A9" w:rsidP="002B37A9">
      <w:pPr>
        <w:pStyle w:val="Heading3"/>
      </w:pPr>
      <w:r w:rsidRPr="006C6749">
        <w:t>Mining licences</w:t>
      </w:r>
    </w:p>
    <w:tbl>
      <w:tblPr>
        <w:tblStyle w:val="TableGrid"/>
        <w:tblW w:w="3584" w:type="pct"/>
        <w:tblLook w:val="0460" w:firstRow="1" w:lastRow="1" w:firstColumn="0" w:lastColumn="0" w:noHBand="0" w:noVBand="1"/>
      </w:tblPr>
      <w:tblGrid>
        <w:gridCol w:w="3823"/>
        <w:gridCol w:w="1842"/>
        <w:gridCol w:w="1701"/>
        <w:gridCol w:w="1670"/>
        <w:gridCol w:w="1994"/>
      </w:tblGrid>
      <w:tr w:rsidR="00DF7F21" w:rsidRPr="006C6749" w14:paraId="7B7443F4" w14:textId="77777777" w:rsidTr="00E132E0">
        <w:trPr>
          <w:cnfStyle w:val="100000000000" w:firstRow="1" w:lastRow="0" w:firstColumn="0" w:lastColumn="0" w:oddVBand="0" w:evenVBand="0" w:oddHBand="0" w:evenHBand="0" w:firstRowFirstColumn="0" w:firstRowLastColumn="0" w:lastRowFirstColumn="0" w:lastRowLastColumn="0"/>
          <w:trHeight w:val="17"/>
        </w:trPr>
        <w:tc>
          <w:tcPr>
            <w:tcW w:w="1733" w:type="pct"/>
            <w:vAlign w:val="center"/>
            <w:hideMark/>
          </w:tcPr>
          <w:p w14:paraId="35EE11F7" w14:textId="77777777" w:rsidR="00DF7F21" w:rsidRPr="006C6749" w:rsidRDefault="00DF7F21" w:rsidP="00DF7F21">
            <w:pPr>
              <w:pStyle w:val="TableCopy"/>
            </w:pPr>
            <w:r w:rsidRPr="006C6749">
              <w:t>Activity</w:t>
            </w:r>
          </w:p>
        </w:tc>
        <w:tc>
          <w:tcPr>
            <w:tcW w:w="835" w:type="pct"/>
            <w:vAlign w:val="center"/>
            <w:hideMark/>
          </w:tcPr>
          <w:p w14:paraId="0934051A" w14:textId="57F8CA1A" w:rsidR="00DF7F21" w:rsidRPr="00AE19E2" w:rsidRDefault="00DF7F21" w:rsidP="00DF7F21">
            <w:pPr>
              <w:pStyle w:val="TableCopy"/>
              <w:jc w:val="center"/>
            </w:pPr>
            <w:r w:rsidRPr="00AE19E2">
              <w:t>April</w:t>
            </w:r>
          </w:p>
        </w:tc>
        <w:tc>
          <w:tcPr>
            <w:tcW w:w="771" w:type="pct"/>
            <w:vAlign w:val="center"/>
            <w:hideMark/>
          </w:tcPr>
          <w:p w14:paraId="2BB47E27" w14:textId="6544398E" w:rsidR="00DF7F21" w:rsidRPr="00AE19E2" w:rsidRDefault="00DF7F21" w:rsidP="00DF7F21">
            <w:pPr>
              <w:pStyle w:val="TableCopy"/>
              <w:jc w:val="center"/>
            </w:pPr>
            <w:r w:rsidRPr="00AE19E2">
              <w:t>May</w:t>
            </w:r>
          </w:p>
        </w:tc>
        <w:tc>
          <w:tcPr>
            <w:tcW w:w="757" w:type="pct"/>
            <w:vAlign w:val="center"/>
            <w:hideMark/>
          </w:tcPr>
          <w:p w14:paraId="4658717D" w14:textId="7341F4E6" w:rsidR="00DF7F21" w:rsidRPr="00AE19E2" w:rsidRDefault="00DF7F21" w:rsidP="00DF7F21">
            <w:pPr>
              <w:pStyle w:val="TableCopy"/>
              <w:jc w:val="center"/>
            </w:pPr>
            <w:r w:rsidRPr="00AE19E2">
              <w:t>June</w:t>
            </w:r>
          </w:p>
        </w:tc>
        <w:tc>
          <w:tcPr>
            <w:tcW w:w="904" w:type="pct"/>
            <w:vAlign w:val="center"/>
            <w:hideMark/>
          </w:tcPr>
          <w:p w14:paraId="4A06A1A6" w14:textId="41EABFA4" w:rsidR="00DF7F21" w:rsidRPr="00AE19E2" w:rsidRDefault="00DF7F21" w:rsidP="00DF7F21">
            <w:pPr>
              <w:pStyle w:val="TableCopy"/>
              <w:jc w:val="center"/>
            </w:pPr>
            <w:r w:rsidRPr="00AE19E2">
              <w:t>Total</w:t>
            </w:r>
          </w:p>
        </w:tc>
      </w:tr>
      <w:tr w:rsidR="006C6749" w:rsidRPr="006C6749" w14:paraId="06B38C97" w14:textId="77777777" w:rsidTr="00ED3171">
        <w:trPr>
          <w:trHeight w:val="17"/>
        </w:trPr>
        <w:tc>
          <w:tcPr>
            <w:tcW w:w="1733" w:type="pct"/>
            <w:vAlign w:val="center"/>
            <w:hideMark/>
          </w:tcPr>
          <w:p w14:paraId="365FE200" w14:textId="77777777" w:rsidR="002B37A9" w:rsidRPr="006C6749" w:rsidRDefault="002B37A9" w:rsidP="000E5FBA">
            <w:pPr>
              <w:pStyle w:val="TableCopy"/>
            </w:pPr>
            <w:r w:rsidRPr="006C6749">
              <w:t>Inspection</w:t>
            </w:r>
          </w:p>
        </w:tc>
        <w:tc>
          <w:tcPr>
            <w:tcW w:w="835" w:type="pct"/>
            <w:vAlign w:val="center"/>
          </w:tcPr>
          <w:p w14:paraId="176DE54E" w14:textId="1B766EAD" w:rsidR="002B37A9" w:rsidRPr="00AE19E2" w:rsidRDefault="00AE19E2" w:rsidP="000E5FBA">
            <w:pPr>
              <w:pStyle w:val="TableCopy"/>
              <w:jc w:val="center"/>
            </w:pPr>
            <w:r w:rsidRPr="00AE19E2">
              <w:t>5</w:t>
            </w:r>
          </w:p>
        </w:tc>
        <w:tc>
          <w:tcPr>
            <w:tcW w:w="771" w:type="pct"/>
            <w:vAlign w:val="center"/>
          </w:tcPr>
          <w:p w14:paraId="6E02A9DD" w14:textId="56440BD6" w:rsidR="002B37A9" w:rsidRPr="00AE19E2" w:rsidRDefault="00AE19E2" w:rsidP="000E5FBA">
            <w:pPr>
              <w:pStyle w:val="TableCopy"/>
              <w:jc w:val="center"/>
            </w:pPr>
            <w:r w:rsidRPr="00AE19E2">
              <w:t>10</w:t>
            </w:r>
          </w:p>
        </w:tc>
        <w:tc>
          <w:tcPr>
            <w:tcW w:w="757" w:type="pct"/>
            <w:vAlign w:val="center"/>
          </w:tcPr>
          <w:p w14:paraId="773B7CE4" w14:textId="50F95247" w:rsidR="002B37A9" w:rsidRPr="00AE19E2" w:rsidRDefault="00AE19E2" w:rsidP="000E5FBA">
            <w:pPr>
              <w:pStyle w:val="TableCopy"/>
              <w:jc w:val="center"/>
            </w:pPr>
            <w:r w:rsidRPr="00AE19E2">
              <w:t>4</w:t>
            </w:r>
          </w:p>
        </w:tc>
        <w:tc>
          <w:tcPr>
            <w:tcW w:w="904" w:type="pct"/>
            <w:vAlign w:val="center"/>
            <w:hideMark/>
          </w:tcPr>
          <w:p w14:paraId="40332F8A" w14:textId="4E17A074" w:rsidR="002B37A9" w:rsidRPr="00AE19E2" w:rsidRDefault="00AE19E2" w:rsidP="000E5FBA">
            <w:pPr>
              <w:pStyle w:val="TableCopy"/>
              <w:jc w:val="center"/>
            </w:pPr>
            <w:r w:rsidRPr="00AE19E2">
              <w:t>19</w:t>
            </w:r>
          </w:p>
        </w:tc>
      </w:tr>
      <w:tr w:rsidR="006C6749" w:rsidRPr="006C6749" w14:paraId="61145CE8" w14:textId="77777777" w:rsidTr="00ED3171">
        <w:trPr>
          <w:trHeight w:val="17"/>
        </w:trPr>
        <w:tc>
          <w:tcPr>
            <w:tcW w:w="1733" w:type="pct"/>
            <w:vAlign w:val="center"/>
            <w:hideMark/>
          </w:tcPr>
          <w:p w14:paraId="31252CF6" w14:textId="77777777" w:rsidR="002B37A9" w:rsidRPr="006C6749" w:rsidRDefault="002B37A9" w:rsidP="000E5FBA">
            <w:pPr>
              <w:pStyle w:val="TableCopy"/>
            </w:pPr>
            <w:r w:rsidRPr="006C6749">
              <w:t>Audit</w:t>
            </w:r>
          </w:p>
        </w:tc>
        <w:tc>
          <w:tcPr>
            <w:tcW w:w="835" w:type="pct"/>
            <w:vAlign w:val="center"/>
          </w:tcPr>
          <w:p w14:paraId="7A3AA45E" w14:textId="1471344A" w:rsidR="002B37A9" w:rsidRPr="00AE19E2" w:rsidRDefault="00AE19E2" w:rsidP="000E5FBA">
            <w:pPr>
              <w:pStyle w:val="TableCopy"/>
              <w:jc w:val="center"/>
            </w:pPr>
            <w:r w:rsidRPr="00AE19E2">
              <w:t>3</w:t>
            </w:r>
          </w:p>
        </w:tc>
        <w:tc>
          <w:tcPr>
            <w:tcW w:w="771" w:type="pct"/>
            <w:vAlign w:val="center"/>
          </w:tcPr>
          <w:p w14:paraId="36C0A388" w14:textId="673A4E81" w:rsidR="002B37A9" w:rsidRPr="00AE19E2" w:rsidRDefault="00AE19E2" w:rsidP="000E5FBA">
            <w:pPr>
              <w:pStyle w:val="TableCopy"/>
              <w:jc w:val="center"/>
            </w:pPr>
            <w:r w:rsidRPr="00AE19E2">
              <w:t>3</w:t>
            </w:r>
          </w:p>
        </w:tc>
        <w:tc>
          <w:tcPr>
            <w:tcW w:w="757" w:type="pct"/>
            <w:vAlign w:val="center"/>
          </w:tcPr>
          <w:p w14:paraId="174E7C23" w14:textId="0BDDC775" w:rsidR="002B37A9" w:rsidRPr="00AE19E2" w:rsidRDefault="00AE19E2" w:rsidP="000E5FBA">
            <w:pPr>
              <w:pStyle w:val="TableCopy"/>
              <w:jc w:val="center"/>
            </w:pPr>
            <w:r w:rsidRPr="00AE19E2">
              <w:t>1</w:t>
            </w:r>
          </w:p>
        </w:tc>
        <w:tc>
          <w:tcPr>
            <w:tcW w:w="904" w:type="pct"/>
            <w:vAlign w:val="center"/>
            <w:hideMark/>
          </w:tcPr>
          <w:p w14:paraId="38FD1B7D" w14:textId="76D12A4D" w:rsidR="002B37A9" w:rsidRPr="00AE19E2" w:rsidRDefault="00AE19E2" w:rsidP="000E5FBA">
            <w:pPr>
              <w:pStyle w:val="TableCopy"/>
              <w:jc w:val="center"/>
            </w:pPr>
            <w:r w:rsidRPr="00AE19E2">
              <w:t>7</w:t>
            </w:r>
          </w:p>
        </w:tc>
      </w:tr>
      <w:tr w:rsidR="006C6749" w:rsidRPr="006C6749" w14:paraId="0C201725" w14:textId="77777777" w:rsidTr="00ED3171">
        <w:trPr>
          <w:trHeight w:val="17"/>
        </w:trPr>
        <w:tc>
          <w:tcPr>
            <w:tcW w:w="1733" w:type="pct"/>
            <w:vAlign w:val="center"/>
            <w:hideMark/>
          </w:tcPr>
          <w:p w14:paraId="653D0998" w14:textId="77777777" w:rsidR="002B37A9" w:rsidRPr="006C6749" w:rsidRDefault="002B37A9" w:rsidP="000E5FBA">
            <w:pPr>
              <w:pStyle w:val="TableCopy"/>
            </w:pPr>
            <w:r w:rsidRPr="006C6749">
              <w:t>Meeting</w:t>
            </w:r>
          </w:p>
        </w:tc>
        <w:tc>
          <w:tcPr>
            <w:tcW w:w="835" w:type="pct"/>
            <w:vAlign w:val="center"/>
          </w:tcPr>
          <w:p w14:paraId="71A5F9D6" w14:textId="24A1617E" w:rsidR="002B37A9" w:rsidRPr="00AE19E2" w:rsidRDefault="00AE19E2" w:rsidP="000E5FBA">
            <w:pPr>
              <w:pStyle w:val="TableCopy"/>
              <w:jc w:val="center"/>
            </w:pPr>
            <w:r w:rsidRPr="00AE19E2">
              <w:t>0</w:t>
            </w:r>
          </w:p>
        </w:tc>
        <w:tc>
          <w:tcPr>
            <w:tcW w:w="771" w:type="pct"/>
            <w:vAlign w:val="center"/>
          </w:tcPr>
          <w:p w14:paraId="076E7CFC" w14:textId="6E137AFE" w:rsidR="002B37A9" w:rsidRPr="00AE19E2" w:rsidRDefault="00AE19E2" w:rsidP="000E5FBA">
            <w:pPr>
              <w:pStyle w:val="TableCopy"/>
              <w:jc w:val="center"/>
            </w:pPr>
            <w:r w:rsidRPr="00AE19E2">
              <w:t>3</w:t>
            </w:r>
          </w:p>
        </w:tc>
        <w:tc>
          <w:tcPr>
            <w:tcW w:w="757" w:type="pct"/>
            <w:vAlign w:val="center"/>
          </w:tcPr>
          <w:p w14:paraId="34BD74F0" w14:textId="66124C83" w:rsidR="002B37A9" w:rsidRPr="00AE19E2" w:rsidRDefault="00AE19E2" w:rsidP="000E5FBA">
            <w:pPr>
              <w:pStyle w:val="TableCopy"/>
              <w:jc w:val="center"/>
            </w:pPr>
            <w:r w:rsidRPr="00AE19E2">
              <w:t>2</w:t>
            </w:r>
          </w:p>
        </w:tc>
        <w:tc>
          <w:tcPr>
            <w:tcW w:w="904" w:type="pct"/>
            <w:vAlign w:val="center"/>
            <w:hideMark/>
          </w:tcPr>
          <w:p w14:paraId="633BE72A" w14:textId="22BCA79A" w:rsidR="002B37A9" w:rsidRPr="00AE19E2" w:rsidRDefault="00AE19E2" w:rsidP="000E5FBA">
            <w:pPr>
              <w:pStyle w:val="TableCopy"/>
              <w:jc w:val="center"/>
            </w:pPr>
            <w:r w:rsidRPr="00AE19E2">
              <w:t>5</w:t>
            </w:r>
          </w:p>
        </w:tc>
      </w:tr>
      <w:tr w:rsidR="006C6749" w:rsidRPr="006C6749" w14:paraId="62A47934" w14:textId="77777777" w:rsidTr="00ED3171">
        <w:trPr>
          <w:trHeight w:val="17"/>
        </w:trPr>
        <w:tc>
          <w:tcPr>
            <w:tcW w:w="1733" w:type="pct"/>
            <w:vAlign w:val="center"/>
            <w:hideMark/>
          </w:tcPr>
          <w:p w14:paraId="46249499" w14:textId="77777777" w:rsidR="002B37A9" w:rsidRPr="006C6749" w:rsidRDefault="002B37A9" w:rsidP="000E5FBA">
            <w:pPr>
              <w:pStyle w:val="TableCopy"/>
            </w:pPr>
            <w:r w:rsidRPr="006C6749">
              <w:t>Site Closure</w:t>
            </w:r>
          </w:p>
        </w:tc>
        <w:tc>
          <w:tcPr>
            <w:tcW w:w="835" w:type="pct"/>
            <w:vAlign w:val="center"/>
          </w:tcPr>
          <w:p w14:paraId="0465873B" w14:textId="6DCE225E" w:rsidR="002B37A9" w:rsidRPr="00AE19E2" w:rsidRDefault="00AE19E2" w:rsidP="000E5FBA">
            <w:pPr>
              <w:pStyle w:val="TableCopy"/>
              <w:jc w:val="center"/>
            </w:pPr>
            <w:r w:rsidRPr="00AE19E2">
              <w:t>2</w:t>
            </w:r>
          </w:p>
        </w:tc>
        <w:tc>
          <w:tcPr>
            <w:tcW w:w="771" w:type="pct"/>
            <w:vAlign w:val="center"/>
          </w:tcPr>
          <w:p w14:paraId="46018726" w14:textId="3C92852B" w:rsidR="002B37A9" w:rsidRPr="00AE19E2" w:rsidRDefault="00AE19E2" w:rsidP="000E5FBA">
            <w:pPr>
              <w:pStyle w:val="TableCopy"/>
              <w:jc w:val="center"/>
            </w:pPr>
            <w:r w:rsidRPr="00AE19E2">
              <w:t>1</w:t>
            </w:r>
          </w:p>
        </w:tc>
        <w:tc>
          <w:tcPr>
            <w:tcW w:w="757" w:type="pct"/>
            <w:vAlign w:val="center"/>
          </w:tcPr>
          <w:p w14:paraId="43AA96CB" w14:textId="4316DCB4" w:rsidR="002B37A9" w:rsidRPr="00AE19E2" w:rsidRDefault="00AE19E2" w:rsidP="000E5FBA">
            <w:pPr>
              <w:pStyle w:val="TableCopy"/>
              <w:jc w:val="center"/>
            </w:pPr>
            <w:r w:rsidRPr="00AE19E2">
              <w:t>0</w:t>
            </w:r>
          </w:p>
        </w:tc>
        <w:tc>
          <w:tcPr>
            <w:tcW w:w="904" w:type="pct"/>
            <w:vAlign w:val="center"/>
            <w:hideMark/>
          </w:tcPr>
          <w:p w14:paraId="0267C95C" w14:textId="15A25090" w:rsidR="002B37A9" w:rsidRPr="00AE19E2" w:rsidRDefault="00AE19E2" w:rsidP="000E5FBA">
            <w:pPr>
              <w:pStyle w:val="TableCopy"/>
              <w:jc w:val="center"/>
            </w:pPr>
            <w:r w:rsidRPr="00AE19E2">
              <w:t>3</w:t>
            </w:r>
          </w:p>
        </w:tc>
      </w:tr>
      <w:tr w:rsidR="006C6749" w:rsidRPr="006C6749" w14:paraId="6967CC12" w14:textId="77777777" w:rsidTr="00ED3171">
        <w:trPr>
          <w:cnfStyle w:val="010000000000" w:firstRow="0" w:lastRow="1" w:firstColumn="0" w:lastColumn="0" w:oddVBand="0" w:evenVBand="0" w:oddHBand="0" w:evenHBand="0" w:firstRowFirstColumn="0" w:firstRowLastColumn="0" w:lastRowFirstColumn="0" w:lastRowLastColumn="0"/>
          <w:trHeight w:val="17"/>
        </w:trPr>
        <w:tc>
          <w:tcPr>
            <w:tcW w:w="1733" w:type="pct"/>
            <w:vAlign w:val="center"/>
            <w:hideMark/>
          </w:tcPr>
          <w:p w14:paraId="5ACAB53B" w14:textId="77777777" w:rsidR="002B37A9" w:rsidRPr="006C6749" w:rsidRDefault="002B37A9" w:rsidP="000E5FBA">
            <w:pPr>
              <w:pStyle w:val="TableCopy"/>
            </w:pPr>
            <w:r w:rsidRPr="006C6749">
              <w:t>Total</w:t>
            </w:r>
          </w:p>
        </w:tc>
        <w:tc>
          <w:tcPr>
            <w:tcW w:w="835" w:type="pct"/>
            <w:vAlign w:val="center"/>
          </w:tcPr>
          <w:p w14:paraId="2D977426" w14:textId="50415C76" w:rsidR="002B37A9" w:rsidRPr="00AE19E2" w:rsidRDefault="00AE19E2" w:rsidP="000E5FBA">
            <w:pPr>
              <w:pStyle w:val="TableCopy"/>
              <w:jc w:val="center"/>
            </w:pPr>
            <w:r w:rsidRPr="00AE19E2">
              <w:t>10</w:t>
            </w:r>
          </w:p>
        </w:tc>
        <w:tc>
          <w:tcPr>
            <w:tcW w:w="771" w:type="pct"/>
            <w:vAlign w:val="center"/>
          </w:tcPr>
          <w:p w14:paraId="264F95DF" w14:textId="59EEF304" w:rsidR="002B37A9" w:rsidRPr="00AE19E2" w:rsidRDefault="00AE19E2" w:rsidP="000E5FBA">
            <w:pPr>
              <w:pStyle w:val="TableCopy"/>
              <w:jc w:val="center"/>
            </w:pPr>
            <w:r w:rsidRPr="00AE19E2">
              <w:t>17</w:t>
            </w:r>
          </w:p>
        </w:tc>
        <w:tc>
          <w:tcPr>
            <w:tcW w:w="757" w:type="pct"/>
            <w:vAlign w:val="center"/>
          </w:tcPr>
          <w:p w14:paraId="56354B1A" w14:textId="4266B187" w:rsidR="002B37A9" w:rsidRPr="00AE19E2" w:rsidRDefault="00AE19E2" w:rsidP="000E5FBA">
            <w:pPr>
              <w:pStyle w:val="TableCopy"/>
              <w:jc w:val="center"/>
            </w:pPr>
            <w:r w:rsidRPr="00AE19E2">
              <w:t>7</w:t>
            </w:r>
          </w:p>
        </w:tc>
        <w:tc>
          <w:tcPr>
            <w:tcW w:w="904" w:type="pct"/>
            <w:vAlign w:val="center"/>
            <w:hideMark/>
          </w:tcPr>
          <w:p w14:paraId="558EFC09" w14:textId="3201AFEA" w:rsidR="002B37A9" w:rsidRPr="00AE19E2" w:rsidRDefault="00AE19E2" w:rsidP="000E5FBA">
            <w:pPr>
              <w:pStyle w:val="TableCopy"/>
              <w:jc w:val="center"/>
            </w:pPr>
            <w:r w:rsidRPr="00AE19E2">
              <w:t>34</w:t>
            </w:r>
          </w:p>
        </w:tc>
      </w:tr>
    </w:tbl>
    <w:p w14:paraId="1B8551E0" w14:textId="70AE72FF" w:rsidR="002B37A9" w:rsidRPr="006C6749" w:rsidRDefault="002B37A9" w:rsidP="002B37A9">
      <w:pPr>
        <w:pStyle w:val="Heading3"/>
      </w:pPr>
      <w:r w:rsidRPr="006C6749">
        <w:t>Petroleum licences</w:t>
      </w:r>
    </w:p>
    <w:tbl>
      <w:tblPr>
        <w:tblStyle w:val="TableGrid"/>
        <w:tblW w:w="3595" w:type="pct"/>
        <w:tblLook w:val="0460" w:firstRow="1" w:lastRow="1" w:firstColumn="0" w:lastColumn="0" w:noHBand="0" w:noVBand="1"/>
      </w:tblPr>
      <w:tblGrid>
        <w:gridCol w:w="3823"/>
        <w:gridCol w:w="1841"/>
        <w:gridCol w:w="1702"/>
        <w:gridCol w:w="1651"/>
        <w:gridCol w:w="2047"/>
      </w:tblGrid>
      <w:tr w:rsidR="00DF7F21" w:rsidRPr="006C6749" w14:paraId="432EA14E" w14:textId="77777777" w:rsidTr="00691201">
        <w:trPr>
          <w:cnfStyle w:val="100000000000" w:firstRow="1" w:lastRow="0" w:firstColumn="0" w:lastColumn="0" w:oddVBand="0" w:evenVBand="0" w:oddHBand="0" w:evenHBand="0" w:firstRowFirstColumn="0" w:firstRowLastColumn="0" w:lastRowFirstColumn="0" w:lastRowLastColumn="0"/>
          <w:trHeight w:val="18"/>
        </w:trPr>
        <w:tc>
          <w:tcPr>
            <w:tcW w:w="1728" w:type="pct"/>
            <w:vAlign w:val="center"/>
            <w:hideMark/>
          </w:tcPr>
          <w:p w14:paraId="08223C8A" w14:textId="77777777" w:rsidR="00DF7F21" w:rsidRPr="006C6749" w:rsidRDefault="00DF7F21" w:rsidP="00DF7F21">
            <w:pPr>
              <w:pStyle w:val="TableCopy"/>
            </w:pPr>
            <w:r w:rsidRPr="006C6749">
              <w:t>Activity</w:t>
            </w:r>
          </w:p>
        </w:tc>
        <w:tc>
          <w:tcPr>
            <w:tcW w:w="832" w:type="pct"/>
            <w:vAlign w:val="center"/>
            <w:hideMark/>
          </w:tcPr>
          <w:p w14:paraId="24794058" w14:textId="52060133" w:rsidR="00DF7F21" w:rsidRPr="000372F5" w:rsidRDefault="00DF7F21" w:rsidP="00DF7F21">
            <w:pPr>
              <w:pStyle w:val="TableCopy"/>
              <w:jc w:val="center"/>
            </w:pPr>
            <w:r w:rsidRPr="000372F5">
              <w:t>April</w:t>
            </w:r>
          </w:p>
        </w:tc>
        <w:tc>
          <w:tcPr>
            <w:tcW w:w="769" w:type="pct"/>
            <w:vAlign w:val="center"/>
            <w:hideMark/>
          </w:tcPr>
          <w:p w14:paraId="5AA62B03" w14:textId="1104F334" w:rsidR="00DF7F21" w:rsidRPr="000372F5" w:rsidRDefault="00DF7F21" w:rsidP="00DF7F21">
            <w:pPr>
              <w:pStyle w:val="TableCopy"/>
              <w:jc w:val="center"/>
            </w:pPr>
            <w:r w:rsidRPr="000372F5">
              <w:t>May</w:t>
            </w:r>
          </w:p>
        </w:tc>
        <w:tc>
          <w:tcPr>
            <w:tcW w:w="746" w:type="pct"/>
            <w:vAlign w:val="center"/>
            <w:hideMark/>
          </w:tcPr>
          <w:p w14:paraId="33CCF106" w14:textId="4D6DBA1D" w:rsidR="00DF7F21" w:rsidRPr="000372F5" w:rsidRDefault="00DF7F21" w:rsidP="00DF7F21">
            <w:pPr>
              <w:pStyle w:val="TableCopy"/>
              <w:jc w:val="center"/>
            </w:pPr>
            <w:r w:rsidRPr="000372F5">
              <w:t>June</w:t>
            </w:r>
          </w:p>
        </w:tc>
        <w:tc>
          <w:tcPr>
            <w:tcW w:w="925" w:type="pct"/>
            <w:vAlign w:val="center"/>
            <w:hideMark/>
          </w:tcPr>
          <w:p w14:paraId="58475256" w14:textId="119B6469" w:rsidR="00DF7F21" w:rsidRPr="000372F5" w:rsidRDefault="00DF7F21" w:rsidP="00DF7F21">
            <w:pPr>
              <w:pStyle w:val="TableCopy"/>
              <w:jc w:val="center"/>
            </w:pPr>
            <w:r w:rsidRPr="000372F5">
              <w:t>Total</w:t>
            </w:r>
          </w:p>
        </w:tc>
      </w:tr>
      <w:tr w:rsidR="006C6749" w:rsidRPr="006C6749" w14:paraId="24E1798C" w14:textId="77777777" w:rsidTr="00ED3171">
        <w:trPr>
          <w:trHeight w:val="18"/>
        </w:trPr>
        <w:tc>
          <w:tcPr>
            <w:tcW w:w="1728" w:type="pct"/>
            <w:vAlign w:val="center"/>
            <w:hideMark/>
          </w:tcPr>
          <w:p w14:paraId="468D5413" w14:textId="77777777" w:rsidR="002B37A9" w:rsidRPr="006C6749" w:rsidRDefault="002B37A9" w:rsidP="000E5FBA">
            <w:pPr>
              <w:pStyle w:val="TableCopy"/>
            </w:pPr>
            <w:r w:rsidRPr="006C6749">
              <w:rPr>
                <w:rFonts w:eastAsiaTheme="minorEastAsia"/>
              </w:rPr>
              <w:t>Inspection</w:t>
            </w:r>
          </w:p>
        </w:tc>
        <w:tc>
          <w:tcPr>
            <w:tcW w:w="832" w:type="pct"/>
            <w:vAlign w:val="center"/>
          </w:tcPr>
          <w:p w14:paraId="36DF2F2D" w14:textId="698F6EC2" w:rsidR="002B37A9" w:rsidRPr="000372F5" w:rsidRDefault="000372F5" w:rsidP="000E5FBA">
            <w:pPr>
              <w:pStyle w:val="TableCopy"/>
              <w:jc w:val="center"/>
            </w:pPr>
            <w:r w:rsidRPr="000372F5">
              <w:t>0</w:t>
            </w:r>
          </w:p>
        </w:tc>
        <w:tc>
          <w:tcPr>
            <w:tcW w:w="769" w:type="pct"/>
            <w:vAlign w:val="center"/>
          </w:tcPr>
          <w:p w14:paraId="2B2195C2" w14:textId="0F59539C" w:rsidR="002B37A9" w:rsidRPr="000372F5" w:rsidRDefault="000372F5" w:rsidP="000E5FBA">
            <w:pPr>
              <w:pStyle w:val="TableCopy"/>
              <w:jc w:val="center"/>
            </w:pPr>
            <w:r w:rsidRPr="000372F5">
              <w:t>1</w:t>
            </w:r>
          </w:p>
        </w:tc>
        <w:tc>
          <w:tcPr>
            <w:tcW w:w="746" w:type="pct"/>
            <w:vAlign w:val="center"/>
          </w:tcPr>
          <w:p w14:paraId="427B0719" w14:textId="41DC0C74" w:rsidR="002B37A9" w:rsidRPr="000372F5" w:rsidRDefault="000372F5" w:rsidP="000E5FBA">
            <w:pPr>
              <w:pStyle w:val="TableCopy"/>
              <w:jc w:val="center"/>
            </w:pPr>
            <w:r w:rsidRPr="000372F5">
              <w:t>0</w:t>
            </w:r>
          </w:p>
        </w:tc>
        <w:tc>
          <w:tcPr>
            <w:tcW w:w="925" w:type="pct"/>
            <w:vAlign w:val="center"/>
            <w:hideMark/>
          </w:tcPr>
          <w:p w14:paraId="04CC18D6" w14:textId="12E72EF5" w:rsidR="002B37A9" w:rsidRPr="000372F5" w:rsidRDefault="000372F5" w:rsidP="000E5FBA">
            <w:pPr>
              <w:pStyle w:val="TableCopy"/>
              <w:jc w:val="center"/>
            </w:pPr>
            <w:r w:rsidRPr="000372F5">
              <w:t>1</w:t>
            </w:r>
          </w:p>
        </w:tc>
      </w:tr>
      <w:tr w:rsidR="006C6749" w:rsidRPr="006C6749" w14:paraId="08A0758D" w14:textId="77777777" w:rsidTr="00ED3171">
        <w:trPr>
          <w:cnfStyle w:val="010000000000" w:firstRow="0" w:lastRow="1" w:firstColumn="0" w:lastColumn="0" w:oddVBand="0" w:evenVBand="0" w:oddHBand="0" w:evenHBand="0" w:firstRowFirstColumn="0" w:firstRowLastColumn="0" w:lastRowFirstColumn="0" w:lastRowLastColumn="0"/>
          <w:trHeight w:val="18"/>
        </w:trPr>
        <w:tc>
          <w:tcPr>
            <w:tcW w:w="1728" w:type="pct"/>
            <w:vAlign w:val="center"/>
            <w:hideMark/>
          </w:tcPr>
          <w:p w14:paraId="2D9FF134" w14:textId="605FAD45" w:rsidR="002B37A9" w:rsidRPr="006C6749" w:rsidRDefault="002B37A9" w:rsidP="000E5FBA">
            <w:pPr>
              <w:pStyle w:val="TableCopy"/>
            </w:pPr>
            <w:r w:rsidRPr="006C6749">
              <w:t>Total</w:t>
            </w:r>
          </w:p>
        </w:tc>
        <w:tc>
          <w:tcPr>
            <w:tcW w:w="832" w:type="pct"/>
            <w:vAlign w:val="center"/>
          </w:tcPr>
          <w:p w14:paraId="6BF513C2" w14:textId="3CA92029" w:rsidR="002B37A9" w:rsidRPr="000372F5" w:rsidRDefault="006C6749" w:rsidP="000E5FBA">
            <w:pPr>
              <w:pStyle w:val="TableCopy"/>
              <w:jc w:val="center"/>
            </w:pPr>
            <w:r w:rsidRPr="000372F5">
              <w:t>0</w:t>
            </w:r>
          </w:p>
        </w:tc>
        <w:tc>
          <w:tcPr>
            <w:tcW w:w="769" w:type="pct"/>
            <w:vAlign w:val="center"/>
          </w:tcPr>
          <w:p w14:paraId="3403D856" w14:textId="20F3BB0C" w:rsidR="002B37A9" w:rsidRPr="000372F5" w:rsidRDefault="006C6749" w:rsidP="000E5FBA">
            <w:pPr>
              <w:pStyle w:val="TableCopy"/>
              <w:jc w:val="center"/>
            </w:pPr>
            <w:r w:rsidRPr="000372F5">
              <w:t>1</w:t>
            </w:r>
          </w:p>
        </w:tc>
        <w:tc>
          <w:tcPr>
            <w:tcW w:w="746" w:type="pct"/>
            <w:vAlign w:val="center"/>
          </w:tcPr>
          <w:p w14:paraId="128F3396" w14:textId="2BFC75AE" w:rsidR="002B37A9" w:rsidRPr="000372F5" w:rsidRDefault="000372F5" w:rsidP="000E5FBA">
            <w:pPr>
              <w:pStyle w:val="TableCopy"/>
              <w:jc w:val="center"/>
            </w:pPr>
            <w:r w:rsidRPr="000372F5">
              <w:t>0</w:t>
            </w:r>
          </w:p>
        </w:tc>
        <w:tc>
          <w:tcPr>
            <w:tcW w:w="925" w:type="pct"/>
            <w:vAlign w:val="center"/>
            <w:hideMark/>
          </w:tcPr>
          <w:p w14:paraId="1ABABAE4" w14:textId="735358EA" w:rsidR="002B37A9" w:rsidRPr="000372F5" w:rsidRDefault="000372F5" w:rsidP="00B46EF9">
            <w:pPr>
              <w:pStyle w:val="TableCopy"/>
              <w:jc w:val="center"/>
            </w:pPr>
            <w:r w:rsidRPr="000372F5">
              <w:t>1</w:t>
            </w:r>
          </w:p>
        </w:tc>
      </w:tr>
    </w:tbl>
    <w:p w14:paraId="65C542AE" w14:textId="26A9A353" w:rsidR="002B37A9" w:rsidRPr="006C6749" w:rsidRDefault="002B37A9" w:rsidP="002B37A9">
      <w:pPr>
        <w:pStyle w:val="Heading3"/>
      </w:pPr>
      <w:r w:rsidRPr="006C6749">
        <w:t>Total licence activities</w:t>
      </w:r>
    </w:p>
    <w:tbl>
      <w:tblPr>
        <w:tblStyle w:val="TableGrid"/>
        <w:tblW w:w="3614" w:type="pct"/>
        <w:tblLook w:val="0460" w:firstRow="1" w:lastRow="1" w:firstColumn="0" w:lastColumn="0" w:noHBand="0" w:noVBand="1"/>
      </w:tblPr>
      <w:tblGrid>
        <w:gridCol w:w="3824"/>
        <w:gridCol w:w="1842"/>
        <w:gridCol w:w="1699"/>
        <w:gridCol w:w="1644"/>
        <w:gridCol w:w="2113"/>
      </w:tblGrid>
      <w:tr w:rsidR="00DF7F21" w:rsidRPr="006C6749" w14:paraId="705CA82D" w14:textId="77777777" w:rsidTr="00B46EF9">
        <w:trPr>
          <w:cnfStyle w:val="100000000000" w:firstRow="1" w:lastRow="0" w:firstColumn="0" w:lastColumn="0" w:oddVBand="0" w:evenVBand="0" w:oddHBand="0" w:evenHBand="0" w:firstRowFirstColumn="0" w:firstRowLastColumn="0" w:lastRowFirstColumn="0" w:lastRowLastColumn="0"/>
          <w:trHeight w:val="17"/>
        </w:trPr>
        <w:tc>
          <w:tcPr>
            <w:tcW w:w="1719" w:type="pct"/>
            <w:vAlign w:val="center"/>
            <w:hideMark/>
          </w:tcPr>
          <w:p w14:paraId="58CB849A" w14:textId="62E07C1C" w:rsidR="00DF7F21" w:rsidRPr="006C6749" w:rsidRDefault="00DF7F21" w:rsidP="00DF7F21">
            <w:pPr>
              <w:pStyle w:val="TableCopy"/>
            </w:pPr>
            <w:r w:rsidRPr="006C6749">
              <w:t>All activities</w:t>
            </w:r>
          </w:p>
        </w:tc>
        <w:tc>
          <w:tcPr>
            <w:tcW w:w="828" w:type="pct"/>
            <w:vAlign w:val="center"/>
            <w:hideMark/>
          </w:tcPr>
          <w:p w14:paraId="12AAF14C" w14:textId="3B7DC1BA" w:rsidR="00DF7F21" w:rsidRPr="000372F5" w:rsidRDefault="00DF7F21" w:rsidP="00DF7F21">
            <w:pPr>
              <w:pStyle w:val="TableCopy"/>
              <w:jc w:val="center"/>
            </w:pPr>
            <w:r w:rsidRPr="000372F5">
              <w:t>April</w:t>
            </w:r>
          </w:p>
        </w:tc>
        <w:tc>
          <w:tcPr>
            <w:tcW w:w="764" w:type="pct"/>
            <w:vAlign w:val="center"/>
            <w:hideMark/>
          </w:tcPr>
          <w:p w14:paraId="42F7B2EC" w14:textId="0D16742B" w:rsidR="00DF7F21" w:rsidRPr="000372F5" w:rsidRDefault="00DF7F21" w:rsidP="00DF7F21">
            <w:pPr>
              <w:pStyle w:val="TableCopy"/>
              <w:jc w:val="center"/>
            </w:pPr>
            <w:r w:rsidRPr="000372F5">
              <w:t>May</w:t>
            </w:r>
          </w:p>
        </w:tc>
        <w:tc>
          <w:tcPr>
            <w:tcW w:w="739" w:type="pct"/>
            <w:vAlign w:val="center"/>
            <w:hideMark/>
          </w:tcPr>
          <w:p w14:paraId="3397D80F" w14:textId="31ADB464" w:rsidR="00DF7F21" w:rsidRPr="000372F5" w:rsidRDefault="00DF7F21" w:rsidP="00DF7F21">
            <w:pPr>
              <w:pStyle w:val="TableCopy"/>
              <w:jc w:val="center"/>
            </w:pPr>
            <w:r w:rsidRPr="000372F5">
              <w:t>June</w:t>
            </w:r>
          </w:p>
        </w:tc>
        <w:tc>
          <w:tcPr>
            <w:tcW w:w="950" w:type="pct"/>
            <w:vAlign w:val="center"/>
            <w:hideMark/>
          </w:tcPr>
          <w:p w14:paraId="6348867F" w14:textId="1D0D0568" w:rsidR="00DF7F21" w:rsidRPr="000372F5" w:rsidRDefault="00DF7F21" w:rsidP="00DF7F21">
            <w:pPr>
              <w:pStyle w:val="TableCopy"/>
              <w:jc w:val="center"/>
            </w:pPr>
            <w:r w:rsidRPr="000372F5">
              <w:t>Total</w:t>
            </w:r>
          </w:p>
        </w:tc>
      </w:tr>
      <w:tr w:rsidR="006C6749" w:rsidRPr="006C6749" w14:paraId="073A7CEB" w14:textId="77777777" w:rsidTr="00B46EF9">
        <w:trPr>
          <w:cnfStyle w:val="010000000000" w:firstRow="0" w:lastRow="1" w:firstColumn="0" w:lastColumn="0" w:oddVBand="0" w:evenVBand="0" w:oddHBand="0" w:evenHBand="0" w:firstRowFirstColumn="0" w:firstRowLastColumn="0" w:lastRowFirstColumn="0" w:lastRowLastColumn="0"/>
          <w:trHeight w:val="17"/>
        </w:trPr>
        <w:tc>
          <w:tcPr>
            <w:tcW w:w="1719" w:type="pct"/>
            <w:vAlign w:val="center"/>
          </w:tcPr>
          <w:p w14:paraId="464AD9A2" w14:textId="0391284A" w:rsidR="002B37A9" w:rsidRPr="006C6749" w:rsidRDefault="002B37A9" w:rsidP="000E5FBA">
            <w:pPr>
              <w:pStyle w:val="TableCopy"/>
            </w:pPr>
            <w:r w:rsidRPr="006C6749">
              <w:t>Total</w:t>
            </w:r>
          </w:p>
        </w:tc>
        <w:tc>
          <w:tcPr>
            <w:tcW w:w="828" w:type="pct"/>
            <w:vAlign w:val="center"/>
          </w:tcPr>
          <w:p w14:paraId="408BF94A" w14:textId="1DB49347" w:rsidR="002B37A9" w:rsidRPr="000372F5" w:rsidRDefault="006C6749" w:rsidP="000E5FBA">
            <w:pPr>
              <w:pStyle w:val="TableCopy"/>
              <w:jc w:val="center"/>
              <w:rPr>
                <w:rFonts w:eastAsiaTheme="minorEastAsia"/>
              </w:rPr>
            </w:pPr>
            <w:r w:rsidRPr="000372F5">
              <w:rPr>
                <w:rFonts w:eastAsiaTheme="minorEastAsia"/>
              </w:rPr>
              <w:t>18</w:t>
            </w:r>
          </w:p>
        </w:tc>
        <w:tc>
          <w:tcPr>
            <w:tcW w:w="764" w:type="pct"/>
            <w:vAlign w:val="center"/>
          </w:tcPr>
          <w:p w14:paraId="54E752C4" w14:textId="66091F02" w:rsidR="002B37A9" w:rsidRPr="000372F5" w:rsidRDefault="000372F5" w:rsidP="000E5FBA">
            <w:pPr>
              <w:pStyle w:val="TableCopy"/>
              <w:jc w:val="center"/>
              <w:rPr>
                <w:rFonts w:eastAsiaTheme="minorEastAsia"/>
              </w:rPr>
            </w:pPr>
            <w:r w:rsidRPr="000372F5">
              <w:rPr>
                <w:rFonts w:eastAsiaTheme="minorEastAsia"/>
              </w:rPr>
              <w:t>47</w:t>
            </w:r>
          </w:p>
        </w:tc>
        <w:tc>
          <w:tcPr>
            <w:tcW w:w="739" w:type="pct"/>
            <w:vAlign w:val="center"/>
          </w:tcPr>
          <w:p w14:paraId="495EFC99" w14:textId="4F8D5D38" w:rsidR="002B37A9" w:rsidRPr="000372F5" w:rsidRDefault="000372F5" w:rsidP="000E5FBA">
            <w:pPr>
              <w:pStyle w:val="TableCopy"/>
              <w:jc w:val="center"/>
              <w:rPr>
                <w:rFonts w:eastAsiaTheme="minorEastAsia"/>
              </w:rPr>
            </w:pPr>
            <w:r w:rsidRPr="000372F5">
              <w:rPr>
                <w:rFonts w:eastAsiaTheme="minorEastAsia"/>
              </w:rPr>
              <w:t>16</w:t>
            </w:r>
          </w:p>
        </w:tc>
        <w:tc>
          <w:tcPr>
            <w:tcW w:w="950" w:type="pct"/>
            <w:vAlign w:val="center"/>
          </w:tcPr>
          <w:p w14:paraId="5C0D59CA" w14:textId="1480D14E" w:rsidR="002B37A9" w:rsidRPr="000372F5" w:rsidRDefault="000372F5" w:rsidP="000E5FBA">
            <w:pPr>
              <w:pStyle w:val="TableCopy"/>
              <w:jc w:val="center"/>
              <w:rPr>
                <w:rFonts w:eastAsiaTheme="minorEastAsia"/>
              </w:rPr>
            </w:pPr>
            <w:r w:rsidRPr="000372F5">
              <w:rPr>
                <w:rFonts w:eastAsiaTheme="minorEastAsia"/>
              </w:rPr>
              <w:t>81</w:t>
            </w:r>
          </w:p>
        </w:tc>
      </w:tr>
    </w:tbl>
    <w:p w14:paraId="7ACC826D" w14:textId="60CE4454" w:rsidR="00D17BED" w:rsidRPr="00D17BED" w:rsidRDefault="002D4F3A" w:rsidP="002B37A9">
      <w:pPr>
        <w:pStyle w:val="Heading3"/>
      </w:pPr>
      <w:r>
        <w:t>R</w:t>
      </w:r>
      <w:r w:rsidR="00D17BED" w:rsidRPr="00D17BED">
        <w:t>esult</w:t>
      </w:r>
    </w:p>
    <w:p w14:paraId="4E0CD749" w14:textId="17C1A111" w:rsidR="00645599" w:rsidRPr="00696241" w:rsidRDefault="00645599" w:rsidP="00645599">
      <w:pPr>
        <w:spacing w:after="120" w:line="240" w:lineRule="auto"/>
        <w:rPr>
          <w:rFonts w:eastAsiaTheme="minorEastAsia" w:cs="Arial"/>
          <w:kern w:val="24"/>
          <w:szCs w:val="20"/>
          <w:lang w:eastAsia="en-AU" w:bidi="ta-IN"/>
        </w:rPr>
      </w:pPr>
      <w:r w:rsidRPr="00696241">
        <w:rPr>
          <w:rFonts w:eastAsiaTheme="minorEastAsia" w:cs="Arial"/>
          <w:kern w:val="24"/>
          <w:szCs w:val="20"/>
          <w:lang w:eastAsia="en-AU" w:bidi="ta-IN"/>
        </w:rPr>
        <w:t>In Q</w:t>
      </w:r>
      <w:r w:rsidR="005D05BB" w:rsidRPr="00696241">
        <w:rPr>
          <w:rFonts w:eastAsiaTheme="minorEastAsia" w:cs="Arial"/>
          <w:kern w:val="24"/>
          <w:szCs w:val="20"/>
          <w:lang w:eastAsia="en-AU" w:bidi="ta-IN"/>
        </w:rPr>
        <w:t>4</w:t>
      </w:r>
      <w:r w:rsidRPr="00696241">
        <w:rPr>
          <w:rFonts w:eastAsiaTheme="minorEastAsia" w:cs="Arial"/>
          <w:kern w:val="24"/>
          <w:szCs w:val="20"/>
          <w:lang w:eastAsia="en-AU" w:bidi="ta-IN"/>
        </w:rPr>
        <w:t xml:space="preserve">, </w:t>
      </w:r>
      <w:r w:rsidR="005D05BB" w:rsidRPr="00696241">
        <w:rPr>
          <w:rFonts w:eastAsiaTheme="minorEastAsia" w:cs="Arial"/>
          <w:kern w:val="24"/>
          <w:szCs w:val="20"/>
          <w:lang w:eastAsia="en-AU" w:bidi="ta-IN"/>
        </w:rPr>
        <w:t>81 proactive compliance activities involving 66 authority holders</w:t>
      </w:r>
      <w:r w:rsidR="002B60EE" w:rsidRPr="00696241">
        <w:rPr>
          <w:rFonts w:eastAsiaTheme="minorEastAsia" w:cs="Arial"/>
          <w:kern w:val="24"/>
          <w:szCs w:val="20"/>
          <w:lang w:eastAsia="en-AU" w:bidi="ta-IN"/>
        </w:rPr>
        <w:t xml:space="preserve"> were undertaken</w:t>
      </w:r>
      <w:r w:rsidR="00696241" w:rsidRPr="00696241">
        <w:rPr>
          <w:rFonts w:eastAsiaTheme="minorEastAsia" w:cs="Arial"/>
          <w:kern w:val="24"/>
          <w:szCs w:val="20"/>
          <w:lang w:eastAsia="en-AU" w:bidi="ta-IN"/>
        </w:rPr>
        <w:t>.</w:t>
      </w:r>
    </w:p>
    <w:p w14:paraId="265DC5FB" w14:textId="77777777" w:rsidR="00BE36AC" w:rsidRDefault="00BE36AC" w:rsidP="00BE36AC">
      <w:pPr>
        <w:pStyle w:val="Heading4"/>
        <w:rPr>
          <w:lang w:eastAsia="en-AU" w:bidi="ta-IN"/>
        </w:rPr>
      </w:pPr>
      <w:r w:rsidRPr="00BE36AC">
        <w:rPr>
          <w:lang w:eastAsia="en-AU" w:bidi="ta-IN"/>
        </w:rPr>
        <w:t>Explanatory note:</w:t>
      </w:r>
    </w:p>
    <w:p w14:paraId="7A03F57A" w14:textId="30661459" w:rsidR="00BE36AC" w:rsidRPr="00BE36AC" w:rsidRDefault="00BE36AC" w:rsidP="00BE36AC">
      <w:pPr>
        <w:spacing w:after="120" w:line="240" w:lineRule="auto"/>
        <w:rPr>
          <w:rFonts w:cs="Arial"/>
          <w:szCs w:val="20"/>
          <w:lang w:eastAsia="en-AU" w:bidi="ta-IN"/>
        </w:rPr>
      </w:pPr>
      <w:r w:rsidRPr="00BE36AC">
        <w:rPr>
          <w:rFonts w:cs="Arial"/>
          <w:szCs w:val="20"/>
          <w:lang w:eastAsia="en-AU" w:bidi="ta-IN"/>
        </w:rPr>
        <w:t xml:space="preserve">Earth Resources Regulation is implementing a modern compliance operating model based on an intelligence-led, </w:t>
      </w:r>
      <w:proofErr w:type="spellStart"/>
      <w:r w:rsidRPr="00BE36AC">
        <w:rPr>
          <w:rFonts w:cs="Arial"/>
          <w:szCs w:val="20"/>
          <w:lang w:eastAsia="en-AU" w:bidi="ta-IN"/>
        </w:rPr>
        <w:t>statewide</w:t>
      </w:r>
      <w:proofErr w:type="spellEnd"/>
      <w:r w:rsidRPr="00BE36AC">
        <w:rPr>
          <w:rFonts w:cs="Arial"/>
          <w:szCs w:val="20"/>
          <w:lang w:eastAsia="en-AU" w:bidi="ta-IN"/>
        </w:rPr>
        <w:t xml:space="preserve"> tasking and coordination approach to ensure that authority holders fulfil their regulatory obligations. The new approach combines a range of education and enforcement activities.  </w:t>
      </w:r>
    </w:p>
    <w:p w14:paraId="29E274FD" w14:textId="77777777" w:rsidR="001D7982" w:rsidRPr="00CA6252" w:rsidRDefault="001D7982" w:rsidP="007E3C1C">
      <w:pPr>
        <w:pStyle w:val="Heading3"/>
      </w:pPr>
      <w:r w:rsidRPr="00CA6252">
        <w:t>Why are these measures important?</w:t>
      </w:r>
    </w:p>
    <w:p w14:paraId="4754A119" w14:textId="750B6A3C" w:rsidR="000859EB" w:rsidRPr="007E3C1C" w:rsidRDefault="000859EB" w:rsidP="000859EB">
      <w:r w:rsidRPr="007E3C1C">
        <w:t xml:space="preserve">Earth Resources Regulation undertakes </w:t>
      </w:r>
      <w:r w:rsidR="00C010D8">
        <w:t xml:space="preserve">proactive </w:t>
      </w:r>
      <w:r w:rsidRPr="007E3C1C">
        <w:t xml:space="preserve">compliance actions under the </w:t>
      </w:r>
      <w:r w:rsidRPr="007E3C1C">
        <w:rPr>
          <w:i/>
          <w:iCs/>
        </w:rPr>
        <w:t>Mineral Resources (Sustainable Development) Act 1990</w:t>
      </w:r>
      <w:r w:rsidRPr="007E3C1C">
        <w:t xml:space="preserve">, </w:t>
      </w:r>
      <w:r w:rsidRPr="007E3C1C">
        <w:rPr>
          <w:i/>
          <w:iCs/>
        </w:rPr>
        <w:t>Petroleum Act 1998</w:t>
      </w:r>
      <w:r w:rsidRPr="007E3C1C">
        <w:t xml:space="preserve"> and other legislation</w:t>
      </w:r>
      <w:r w:rsidR="00C010D8">
        <w:t>. We use a risk-based approach to identify</w:t>
      </w:r>
      <w:r w:rsidRPr="007E3C1C">
        <w:t xml:space="preserve"> and act on non-compliance by authority holders that has or is likely to result in a risk to public safety, the environment, land, property or infrastructure, or fails to comply with licence, work authority or approved work plan requirements. </w:t>
      </w:r>
    </w:p>
    <w:p w14:paraId="6FAEDEAE" w14:textId="51F773EF" w:rsidR="001D7982" w:rsidRPr="007E3C1C" w:rsidRDefault="001D7982" w:rsidP="007E3C1C">
      <w:r w:rsidRPr="007E3C1C">
        <w:t>Activities include audits, inspections, meetings with duty holders and site closures after reviewing rehabilitation outcomes.</w:t>
      </w:r>
    </w:p>
    <w:p w14:paraId="303935EE" w14:textId="77777777" w:rsidR="001D7982" w:rsidRDefault="001D7982" w:rsidP="001D7982">
      <w:pPr>
        <w:rPr>
          <w:rFonts w:cstheme="minorHAnsi"/>
          <w:sz w:val="18"/>
          <w:szCs w:val="18"/>
        </w:rPr>
      </w:pPr>
      <w:r>
        <w:rPr>
          <w:rFonts w:cstheme="minorHAnsi"/>
          <w:sz w:val="18"/>
          <w:szCs w:val="18"/>
        </w:rPr>
        <w:br w:type="page"/>
      </w:r>
    </w:p>
    <w:p w14:paraId="1DD6B9B0" w14:textId="77777777" w:rsidR="001D7982" w:rsidRPr="007E3C1C" w:rsidRDefault="001D7982" w:rsidP="007E3C1C">
      <w:pPr>
        <w:pStyle w:val="Heading2"/>
      </w:pPr>
      <w:r w:rsidRPr="007E3C1C">
        <w:t>KPI 2: Ensuring Compliance – Compliance Audits</w:t>
      </w:r>
    </w:p>
    <w:p w14:paraId="519E60B0" w14:textId="77777777" w:rsidR="001D7982" w:rsidRPr="00CF16D8" w:rsidRDefault="001D7982" w:rsidP="007E3C1C">
      <w:pPr>
        <w:pStyle w:val="Heading3"/>
      </w:pPr>
      <w:r w:rsidRPr="00CF16D8">
        <w:t>Compliance audits</w:t>
      </w:r>
    </w:p>
    <w:tbl>
      <w:tblPr>
        <w:tblStyle w:val="TableGrid"/>
        <w:tblW w:w="4503" w:type="pct"/>
        <w:tblLook w:val="0560" w:firstRow="1" w:lastRow="1" w:firstColumn="0" w:lastColumn="1" w:noHBand="0" w:noVBand="1"/>
      </w:tblPr>
      <w:tblGrid>
        <w:gridCol w:w="4699"/>
        <w:gridCol w:w="1527"/>
        <w:gridCol w:w="1527"/>
        <w:gridCol w:w="1527"/>
        <w:gridCol w:w="1527"/>
        <w:gridCol w:w="1527"/>
        <w:gridCol w:w="1524"/>
      </w:tblGrid>
      <w:tr w:rsidR="005B0A77" w:rsidRPr="00CF16D8" w14:paraId="2B6EA588" w14:textId="77777777" w:rsidTr="006E5BB8">
        <w:trPr>
          <w:cnfStyle w:val="100000000000" w:firstRow="1" w:lastRow="0" w:firstColumn="0" w:lastColumn="0" w:oddVBand="0" w:evenVBand="0" w:oddHBand="0" w:evenHBand="0" w:firstRowFirstColumn="0" w:firstRowLastColumn="0" w:lastRowFirstColumn="0" w:lastRowLastColumn="0"/>
          <w:trHeight w:val="20"/>
        </w:trPr>
        <w:tc>
          <w:tcPr>
            <w:tcW w:w="1695" w:type="pct"/>
            <w:hideMark/>
          </w:tcPr>
          <w:p w14:paraId="43F03247" w14:textId="77777777" w:rsidR="005B0A77" w:rsidRPr="00CF16D8" w:rsidRDefault="005B0A77" w:rsidP="0047152D">
            <w:pPr>
              <w:pStyle w:val="TableCopy"/>
            </w:pPr>
            <w:r w:rsidRPr="00CF16D8">
              <w:t>Type of Audit</w:t>
            </w:r>
          </w:p>
        </w:tc>
        <w:tc>
          <w:tcPr>
            <w:tcW w:w="551" w:type="pct"/>
            <w:hideMark/>
          </w:tcPr>
          <w:p w14:paraId="6ACAF75D" w14:textId="2A4803B4" w:rsidR="005B0A77" w:rsidRPr="00CF16D8" w:rsidRDefault="005B0A77" w:rsidP="0047152D">
            <w:pPr>
              <w:pStyle w:val="TableCopy"/>
              <w:jc w:val="center"/>
            </w:pPr>
            <w:r w:rsidRPr="00CF16D8">
              <w:t>FY 202</w:t>
            </w:r>
            <w:r>
              <w:t>2</w:t>
            </w:r>
            <w:r w:rsidRPr="00CF16D8">
              <w:t>-2</w:t>
            </w:r>
            <w:r>
              <w:t>3</w:t>
            </w:r>
            <w:r w:rsidRPr="00CF16D8">
              <w:t xml:space="preserve"> Q</w:t>
            </w:r>
            <w:r>
              <w:t>1</w:t>
            </w:r>
          </w:p>
        </w:tc>
        <w:tc>
          <w:tcPr>
            <w:tcW w:w="551" w:type="pct"/>
            <w:hideMark/>
          </w:tcPr>
          <w:p w14:paraId="0780A6CC" w14:textId="79EE9EA1" w:rsidR="005B0A77" w:rsidRPr="00CF16D8" w:rsidRDefault="005B0A77" w:rsidP="0047152D">
            <w:pPr>
              <w:pStyle w:val="TableCopy"/>
              <w:jc w:val="center"/>
            </w:pPr>
            <w:r w:rsidRPr="00CF16D8">
              <w:t>FY 202</w:t>
            </w:r>
            <w:r>
              <w:t>2</w:t>
            </w:r>
            <w:r w:rsidRPr="00CF16D8">
              <w:t>-2</w:t>
            </w:r>
            <w:r>
              <w:t>3</w:t>
            </w:r>
            <w:r w:rsidRPr="00CF16D8">
              <w:t xml:space="preserve"> Q</w:t>
            </w:r>
            <w:r>
              <w:t>2</w:t>
            </w:r>
          </w:p>
        </w:tc>
        <w:tc>
          <w:tcPr>
            <w:tcW w:w="551" w:type="pct"/>
            <w:hideMark/>
          </w:tcPr>
          <w:p w14:paraId="6D8B84E6" w14:textId="44979849" w:rsidR="005B0A77" w:rsidRPr="00CF16D8" w:rsidRDefault="005B0A77" w:rsidP="0047152D">
            <w:pPr>
              <w:pStyle w:val="TableCopy"/>
              <w:jc w:val="center"/>
            </w:pPr>
            <w:r w:rsidRPr="00CF16D8">
              <w:t>FY 202</w:t>
            </w:r>
            <w:r>
              <w:t>2</w:t>
            </w:r>
            <w:r w:rsidRPr="00CF16D8">
              <w:t>-2</w:t>
            </w:r>
            <w:r>
              <w:t>3</w:t>
            </w:r>
            <w:r w:rsidRPr="00CF16D8">
              <w:t xml:space="preserve"> Q</w:t>
            </w:r>
            <w:r>
              <w:t>3</w:t>
            </w:r>
          </w:p>
        </w:tc>
        <w:tc>
          <w:tcPr>
            <w:tcW w:w="551" w:type="pct"/>
          </w:tcPr>
          <w:p w14:paraId="28F61E9E" w14:textId="746EBC84" w:rsidR="005B0A77" w:rsidRPr="006E5BB8" w:rsidRDefault="005B0A77" w:rsidP="0047152D">
            <w:pPr>
              <w:pStyle w:val="TableCopy"/>
              <w:jc w:val="center"/>
            </w:pPr>
            <w:r w:rsidRPr="006E5BB8">
              <w:t>FY 2022-23 Q4</w:t>
            </w:r>
          </w:p>
        </w:tc>
        <w:tc>
          <w:tcPr>
            <w:tcW w:w="551" w:type="pct"/>
            <w:hideMark/>
          </w:tcPr>
          <w:p w14:paraId="1C764C84" w14:textId="574263A9" w:rsidR="005B0A77" w:rsidRPr="006E5BB8" w:rsidRDefault="005B0A77" w:rsidP="0047152D">
            <w:pPr>
              <w:pStyle w:val="TableCopy"/>
              <w:jc w:val="center"/>
            </w:pPr>
            <w:r w:rsidRPr="006E5BB8">
              <w:t>Total</w:t>
            </w:r>
          </w:p>
        </w:tc>
        <w:tc>
          <w:tcPr>
            <w:tcW w:w="550" w:type="pct"/>
            <w:hideMark/>
          </w:tcPr>
          <w:p w14:paraId="0162193B" w14:textId="77777777" w:rsidR="005B0A77" w:rsidRPr="006E5BB8" w:rsidRDefault="005B0A77" w:rsidP="0047152D">
            <w:pPr>
              <w:pStyle w:val="TableCopy"/>
              <w:jc w:val="center"/>
            </w:pPr>
            <w:r w:rsidRPr="006E5BB8">
              <w:t>% Total</w:t>
            </w:r>
          </w:p>
        </w:tc>
      </w:tr>
      <w:tr w:rsidR="005B0A77" w:rsidRPr="00CF16D8" w14:paraId="3080570E" w14:textId="77777777" w:rsidTr="006E5BB8">
        <w:trPr>
          <w:trHeight w:val="20"/>
        </w:trPr>
        <w:tc>
          <w:tcPr>
            <w:tcW w:w="1695" w:type="pct"/>
            <w:hideMark/>
          </w:tcPr>
          <w:p w14:paraId="4ED1159E" w14:textId="77777777" w:rsidR="005B0A77" w:rsidRPr="00CF16D8" w:rsidRDefault="005B0A77" w:rsidP="0047152D">
            <w:pPr>
              <w:pStyle w:val="TableCopy"/>
            </w:pPr>
            <w:r w:rsidRPr="00CF16D8">
              <w:t>Progressive Rehabilitation</w:t>
            </w:r>
          </w:p>
        </w:tc>
        <w:tc>
          <w:tcPr>
            <w:tcW w:w="551" w:type="pct"/>
            <w:hideMark/>
          </w:tcPr>
          <w:p w14:paraId="4E641E78" w14:textId="09C5460E" w:rsidR="005B0A77" w:rsidRPr="00CD1522" w:rsidRDefault="005B0A77" w:rsidP="0047152D">
            <w:pPr>
              <w:pStyle w:val="TableCopy"/>
              <w:jc w:val="center"/>
            </w:pPr>
            <w:r w:rsidRPr="00CD1522">
              <w:t>2</w:t>
            </w:r>
          </w:p>
        </w:tc>
        <w:tc>
          <w:tcPr>
            <w:tcW w:w="551" w:type="pct"/>
            <w:hideMark/>
          </w:tcPr>
          <w:p w14:paraId="71F1C1E0" w14:textId="2F3C56E1" w:rsidR="005B0A77" w:rsidRPr="00CD1522" w:rsidRDefault="005B0A77" w:rsidP="0047152D">
            <w:pPr>
              <w:pStyle w:val="TableCopy"/>
              <w:jc w:val="center"/>
            </w:pPr>
            <w:r w:rsidRPr="00CD1522">
              <w:t>0</w:t>
            </w:r>
          </w:p>
        </w:tc>
        <w:tc>
          <w:tcPr>
            <w:tcW w:w="551" w:type="pct"/>
          </w:tcPr>
          <w:p w14:paraId="62A797DF" w14:textId="2D85D410" w:rsidR="005B0A77" w:rsidRPr="00CD1522" w:rsidRDefault="005B0A77" w:rsidP="0047152D">
            <w:pPr>
              <w:pStyle w:val="TableCopy"/>
              <w:jc w:val="center"/>
            </w:pPr>
            <w:r w:rsidRPr="00CD1522">
              <w:t>1</w:t>
            </w:r>
          </w:p>
        </w:tc>
        <w:tc>
          <w:tcPr>
            <w:tcW w:w="551" w:type="pct"/>
          </w:tcPr>
          <w:p w14:paraId="6E3CEF01" w14:textId="03F6634C" w:rsidR="005B0A77" w:rsidRPr="006E5BB8" w:rsidRDefault="00B10D1F" w:rsidP="0047152D">
            <w:pPr>
              <w:pStyle w:val="TableCopy"/>
              <w:jc w:val="center"/>
            </w:pPr>
            <w:r w:rsidRPr="006E5BB8">
              <w:t>5</w:t>
            </w:r>
          </w:p>
        </w:tc>
        <w:tc>
          <w:tcPr>
            <w:tcW w:w="551" w:type="pct"/>
          </w:tcPr>
          <w:p w14:paraId="527A3C9F" w14:textId="6D31FF4E" w:rsidR="005B0A77" w:rsidRPr="006E5BB8" w:rsidRDefault="00CF553B" w:rsidP="0047152D">
            <w:pPr>
              <w:pStyle w:val="TableCopy"/>
              <w:jc w:val="center"/>
            </w:pPr>
            <w:r w:rsidRPr="006E5BB8">
              <w:t>8</w:t>
            </w:r>
          </w:p>
        </w:tc>
        <w:tc>
          <w:tcPr>
            <w:tcW w:w="550" w:type="pct"/>
          </w:tcPr>
          <w:p w14:paraId="36748E35" w14:textId="49D3ECE5" w:rsidR="005B0A77" w:rsidRPr="006E5BB8" w:rsidRDefault="00CF553B" w:rsidP="0047152D">
            <w:pPr>
              <w:pStyle w:val="TableCopy"/>
              <w:jc w:val="center"/>
            </w:pPr>
            <w:r w:rsidRPr="006E5BB8">
              <w:t>25%</w:t>
            </w:r>
          </w:p>
        </w:tc>
      </w:tr>
      <w:tr w:rsidR="005B0A77" w:rsidRPr="00CF16D8" w14:paraId="118114E2" w14:textId="77777777" w:rsidTr="006E5BB8">
        <w:trPr>
          <w:trHeight w:val="20"/>
        </w:trPr>
        <w:tc>
          <w:tcPr>
            <w:tcW w:w="1695" w:type="pct"/>
            <w:hideMark/>
          </w:tcPr>
          <w:p w14:paraId="469878B8" w14:textId="77777777" w:rsidR="005B0A77" w:rsidRPr="00CF16D8" w:rsidRDefault="005B0A77" w:rsidP="0047152D">
            <w:pPr>
              <w:pStyle w:val="TableCopy"/>
            </w:pPr>
            <w:r w:rsidRPr="00CF16D8">
              <w:t>Plan and Conditions</w:t>
            </w:r>
          </w:p>
        </w:tc>
        <w:tc>
          <w:tcPr>
            <w:tcW w:w="551" w:type="pct"/>
            <w:hideMark/>
          </w:tcPr>
          <w:p w14:paraId="015FE5E7" w14:textId="4543F4DF" w:rsidR="005B0A77" w:rsidRPr="00CD1522" w:rsidRDefault="005B0A77" w:rsidP="0047152D">
            <w:pPr>
              <w:pStyle w:val="TableCopy"/>
              <w:jc w:val="center"/>
            </w:pPr>
            <w:r w:rsidRPr="00CD1522">
              <w:t>1</w:t>
            </w:r>
          </w:p>
        </w:tc>
        <w:tc>
          <w:tcPr>
            <w:tcW w:w="551" w:type="pct"/>
            <w:hideMark/>
          </w:tcPr>
          <w:p w14:paraId="57037FD8" w14:textId="7544A5D3" w:rsidR="005B0A77" w:rsidRPr="00CD1522" w:rsidRDefault="005B0A77" w:rsidP="0047152D">
            <w:pPr>
              <w:pStyle w:val="TableCopy"/>
              <w:jc w:val="center"/>
            </w:pPr>
            <w:r w:rsidRPr="00CD1522">
              <w:t>3</w:t>
            </w:r>
          </w:p>
        </w:tc>
        <w:tc>
          <w:tcPr>
            <w:tcW w:w="551" w:type="pct"/>
          </w:tcPr>
          <w:p w14:paraId="3C4C72C3" w14:textId="76BE4898" w:rsidR="005B0A77" w:rsidRPr="00CD1522" w:rsidRDefault="005B0A77" w:rsidP="0047152D">
            <w:pPr>
              <w:pStyle w:val="TableCopy"/>
              <w:jc w:val="center"/>
            </w:pPr>
            <w:r w:rsidRPr="00CD1522">
              <w:t>2</w:t>
            </w:r>
          </w:p>
        </w:tc>
        <w:tc>
          <w:tcPr>
            <w:tcW w:w="551" w:type="pct"/>
          </w:tcPr>
          <w:p w14:paraId="07554537" w14:textId="1E4C015A" w:rsidR="005B0A77" w:rsidRPr="006E5BB8" w:rsidRDefault="00B10D1F" w:rsidP="0047152D">
            <w:pPr>
              <w:pStyle w:val="TableCopy"/>
              <w:jc w:val="center"/>
            </w:pPr>
            <w:r w:rsidRPr="006E5BB8">
              <w:t>1</w:t>
            </w:r>
          </w:p>
        </w:tc>
        <w:tc>
          <w:tcPr>
            <w:tcW w:w="551" w:type="pct"/>
          </w:tcPr>
          <w:p w14:paraId="5BDB7A5B" w14:textId="7BEDF2AE" w:rsidR="005B0A77" w:rsidRPr="006E5BB8" w:rsidRDefault="00CF553B" w:rsidP="0047152D">
            <w:pPr>
              <w:pStyle w:val="TableCopy"/>
              <w:jc w:val="center"/>
            </w:pPr>
            <w:r w:rsidRPr="006E5BB8">
              <w:t>7</w:t>
            </w:r>
          </w:p>
        </w:tc>
        <w:tc>
          <w:tcPr>
            <w:tcW w:w="550" w:type="pct"/>
          </w:tcPr>
          <w:p w14:paraId="0DF1D4E5" w14:textId="1935BB6C" w:rsidR="005B0A77" w:rsidRPr="006E5BB8" w:rsidRDefault="00CF553B" w:rsidP="0047152D">
            <w:pPr>
              <w:pStyle w:val="TableCopy"/>
              <w:jc w:val="center"/>
            </w:pPr>
            <w:r w:rsidRPr="006E5BB8">
              <w:t>22%</w:t>
            </w:r>
          </w:p>
        </w:tc>
      </w:tr>
      <w:tr w:rsidR="005B0A77" w:rsidRPr="00CF16D8" w14:paraId="0CD29D3B" w14:textId="77777777" w:rsidTr="006E5BB8">
        <w:trPr>
          <w:trHeight w:val="20"/>
        </w:trPr>
        <w:tc>
          <w:tcPr>
            <w:tcW w:w="1695" w:type="pct"/>
          </w:tcPr>
          <w:p w14:paraId="200AE4B7" w14:textId="71EC5F35" w:rsidR="005B0A77" w:rsidRPr="00CF16D8" w:rsidRDefault="002A1D1E" w:rsidP="0047152D">
            <w:pPr>
              <w:pStyle w:val="TableCopy"/>
            </w:pPr>
            <w:r w:rsidRPr="00CF16D8">
              <w:t>Fire and Emergency</w:t>
            </w:r>
          </w:p>
        </w:tc>
        <w:tc>
          <w:tcPr>
            <w:tcW w:w="551" w:type="pct"/>
            <w:hideMark/>
          </w:tcPr>
          <w:p w14:paraId="3F000FFE" w14:textId="62435D8E" w:rsidR="005B0A77" w:rsidRPr="00CD1522" w:rsidRDefault="005B0A77" w:rsidP="0047152D">
            <w:pPr>
              <w:pStyle w:val="TableCopy"/>
              <w:jc w:val="center"/>
            </w:pPr>
            <w:r w:rsidRPr="00CD1522">
              <w:t>0</w:t>
            </w:r>
          </w:p>
        </w:tc>
        <w:tc>
          <w:tcPr>
            <w:tcW w:w="551" w:type="pct"/>
            <w:hideMark/>
          </w:tcPr>
          <w:p w14:paraId="00725074" w14:textId="4E8E56E8" w:rsidR="005B0A77" w:rsidRPr="00CD1522" w:rsidRDefault="00883164" w:rsidP="0047152D">
            <w:pPr>
              <w:pStyle w:val="TableCopy"/>
              <w:jc w:val="center"/>
            </w:pPr>
            <w:r>
              <w:t>2</w:t>
            </w:r>
          </w:p>
        </w:tc>
        <w:tc>
          <w:tcPr>
            <w:tcW w:w="551" w:type="pct"/>
          </w:tcPr>
          <w:p w14:paraId="3C852910" w14:textId="788A7485" w:rsidR="005B0A77" w:rsidRPr="00CD1522" w:rsidRDefault="00883164" w:rsidP="0047152D">
            <w:pPr>
              <w:pStyle w:val="TableCopy"/>
              <w:jc w:val="center"/>
            </w:pPr>
            <w:r>
              <w:t>1</w:t>
            </w:r>
          </w:p>
        </w:tc>
        <w:tc>
          <w:tcPr>
            <w:tcW w:w="551" w:type="pct"/>
          </w:tcPr>
          <w:p w14:paraId="380A0067" w14:textId="64DC89A6" w:rsidR="005B0A77" w:rsidRPr="006E5BB8" w:rsidRDefault="00B10D1F" w:rsidP="0047152D">
            <w:pPr>
              <w:pStyle w:val="TableCopy"/>
              <w:jc w:val="center"/>
            </w:pPr>
            <w:r w:rsidRPr="006E5BB8">
              <w:t>0</w:t>
            </w:r>
          </w:p>
        </w:tc>
        <w:tc>
          <w:tcPr>
            <w:tcW w:w="551" w:type="pct"/>
          </w:tcPr>
          <w:p w14:paraId="5B852A1F" w14:textId="38F28A7B" w:rsidR="005B0A77" w:rsidRPr="006E5BB8" w:rsidRDefault="00CF553B" w:rsidP="0047152D">
            <w:pPr>
              <w:pStyle w:val="TableCopy"/>
              <w:jc w:val="center"/>
            </w:pPr>
            <w:r w:rsidRPr="006E5BB8">
              <w:t>3</w:t>
            </w:r>
          </w:p>
        </w:tc>
        <w:tc>
          <w:tcPr>
            <w:tcW w:w="550" w:type="pct"/>
          </w:tcPr>
          <w:p w14:paraId="1EADCE5E" w14:textId="664DBA0C" w:rsidR="005B0A77" w:rsidRPr="006E5BB8" w:rsidRDefault="00CF553B" w:rsidP="0047152D">
            <w:pPr>
              <w:pStyle w:val="TableCopy"/>
              <w:jc w:val="center"/>
            </w:pPr>
            <w:r w:rsidRPr="006E5BB8">
              <w:t>9%</w:t>
            </w:r>
          </w:p>
        </w:tc>
      </w:tr>
      <w:tr w:rsidR="005B0A77" w:rsidRPr="00CF16D8" w14:paraId="08364E65" w14:textId="77777777" w:rsidTr="006E5BB8">
        <w:trPr>
          <w:trHeight w:val="20"/>
        </w:trPr>
        <w:tc>
          <w:tcPr>
            <w:tcW w:w="1695" w:type="pct"/>
          </w:tcPr>
          <w:p w14:paraId="06E692F0" w14:textId="0FC80602" w:rsidR="005B0A77" w:rsidRPr="00CF16D8" w:rsidRDefault="002A1D1E" w:rsidP="0047152D">
            <w:pPr>
              <w:pStyle w:val="TableCopy"/>
            </w:pPr>
            <w:r>
              <w:t>Geo-technical</w:t>
            </w:r>
          </w:p>
        </w:tc>
        <w:tc>
          <w:tcPr>
            <w:tcW w:w="551" w:type="pct"/>
            <w:hideMark/>
          </w:tcPr>
          <w:p w14:paraId="4A55533C" w14:textId="18F35C3A" w:rsidR="005B0A77" w:rsidRPr="00CD1522" w:rsidRDefault="00CF553B" w:rsidP="0047152D">
            <w:pPr>
              <w:pStyle w:val="TableCopy"/>
              <w:jc w:val="center"/>
            </w:pPr>
            <w:r>
              <w:t>0</w:t>
            </w:r>
          </w:p>
        </w:tc>
        <w:tc>
          <w:tcPr>
            <w:tcW w:w="551" w:type="pct"/>
            <w:hideMark/>
          </w:tcPr>
          <w:p w14:paraId="46671484" w14:textId="0511B8C9" w:rsidR="005B0A77" w:rsidRPr="00CD1522" w:rsidRDefault="00CF553B" w:rsidP="0047152D">
            <w:pPr>
              <w:pStyle w:val="TableCopy"/>
              <w:jc w:val="center"/>
            </w:pPr>
            <w:r>
              <w:t>0</w:t>
            </w:r>
          </w:p>
        </w:tc>
        <w:tc>
          <w:tcPr>
            <w:tcW w:w="551" w:type="pct"/>
          </w:tcPr>
          <w:p w14:paraId="7B8ADF1F" w14:textId="2BE0C437" w:rsidR="005B0A77" w:rsidRPr="00CD1522" w:rsidRDefault="00CF553B" w:rsidP="0047152D">
            <w:pPr>
              <w:pStyle w:val="TableCopy"/>
              <w:jc w:val="center"/>
            </w:pPr>
            <w:r>
              <w:t>1</w:t>
            </w:r>
          </w:p>
        </w:tc>
        <w:tc>
          <w:tcPr>
            <w:tcW w:w="551" w:type="pct"/>
          </w:tcPr>
          <w:p w14:paraId="1063DFAE" w14:textId="33426AE7" w:rsidR="005B0A77" w:rsidRPr="006E5BB8" w:rsidRDefault="00CF553B" w:rsidP="0047152D">
            <w:pPr>
              <w:pStyle w:val="TableCopy"/>
              <w:jc w:val="center"/>
            </w:pPr>
            <w:r w:rsidRPr="006E5BB8">
              <w:t>2</w:t>
            </w:r>
          </w:p>
        </w:tc>
        <w:tc>
          <w:tcPr>
            <w:tcW w:w="551" w:type="pct"/>
          </w:tcPr>
          <w:p w14:paraId="199E99EE" w14:textId="622C13A9" w:rsidR="005B0A77" w:rsidRPr="006E5BB8" w:rsidRDefault="00CF553B" w:rsidP="0047152D">
            <w:pPr>
              <w:pStyle w:val="TableCopy"/>
              <w:jc w:val="center"/>
            </w:pPr>
            <w:r w:rsidRPr="006E5BB8">
              <w:t>3</w:t>
            </w:r>
          </w:p>
        </w:tc>
        <w:tc>
          <w:tcPr>
            <w:tcW w:w="550" w:type="pct"/>
          </w:tcPr>
          <w:p w14:paraId="74840810" w14:textId="6C0BCD6F" w:rsidR="005B0A77" w:rsidRPr="006E5BB8" w:rsidRDefault="00CF553B" w:rsidP="0047152D">
            <w:pPr>
              <w:pStyle w:val="TableCopy"/>
              <w:jc w:val="center"/>
            </w:pPr>
            <w:r w:rsidRPr="006E5BB8">
              <w:t>9%</w:t>
            </w:r>
          </w:p>
        </w:tc>
      </w:tr>
      <w:tr w:rsidR="005B0A77" w:rsidRPr="00CF16D8" w14:paraId="6D801BD1" w14:textId="77777777" w:rsidTr="006E5BB8">
        <w:trPr>
          <w:trHeight w:val="20"/>
        </w:trPr>
        <w:tc>
          <w:tcPr>
            <w:tcW w:w="1695" w:type="pct"/>
          </w:tcPr>
          <w:p w14:paraId="266A207B" w14:textId="60F5E044" w:rsidR="005B0A77" w:rsidRPr="00CF16D8" w:rsidRDefault="002A1D1E" w:rsidP="0047152D">
            <w:pPr>
              <w:pStyle w:val="TableCopy"/>
            </w:pPr>
            <w:r w:rsidRPr="00CF16D8">
              <w:t>Pest, Plant and Animal</w:t>
            </w:r>
          </w:p>
        </w:tc>
        <w:tc>
          <w:tcPr>
            <w:tcW w:w="551" w:type="pct"/>
            <w:hideMark/>
          </w:tcPr>
          <w:p w14:paraId="79F972B0" w14:textId="7EF4B17D" w:rsidR="005B0A77" w:rsidRPr="00CD1522" w:rsidRDefault="005B0A77" w:rsidP="0047152D">
            <w:pPr>
              <w:pStyle w:val="TableCopy"/>
              <w:jc w:val="center"/>
            </w:pPr>
            <w:r w:rsidRPr="00CD1522">
              <w:t>0</w:t>
            </w:r>
          </w:p>
        </w:tc>
        <w:tc>
          <w:tcPr>
            <w:tcW w:w="551" w:type="pct"/>
            <w:hideMark/>
          </w:tcPr>
          <w:p w14:paraId="71B1D0CE" w14:textId="0D7BB4C2" w:rsidR="005B0A77" w:rsidRPr="00CD1522" w:rsidRDefault="005B0A77" w:rsidP="0047152D">
            <w:pPr>
              <w:pStyle w:val="TableCopy"/>
              <w:jc w:val="center"/>
            </w:pPr>
            <w:r w:rsidRPr="00CD1522">
              <w:t>0</w:t>
            </w:r>
          </w:p>
        </w:tc>
        <w:tc>
          <w:tcPr>
            <w:tcW w:w="551" w:type="pct"/>
          </w:tcPr>
          <w:p w14:paraId="4DA46D3D" w14:textId="338B2D59" w:rsidR="005B0A77" w:rsidRPr="00CD1522" w:rsidRDefault="005B0A77" w:rsidP="0047152D">
            <w:pPr>
              <w:pStyle w:val="TableCopy"/>
              <w:jc w:val="center"/>
            </w:pPr>
            <w:r w:rsidRPr="00CD1522">
              <w:t>0</w:t>
            </w:r>
          </w:p>
        </w:tc>
        <w:tc>
          <w:tcPr>
            <w:tcW w:w="551" w:type="pct"/>
          </w:tcPr>
          <w:p w14:paraId="381D9D7A" w14:textId="4C1F6F8F" w:rsidR="005B0A77" w:rsidRPr="006E5BB8" w:rsidRDefault="00B10D1F" w:rsidP="0047152D">
            <w:pPr>
              <w:pStyle w:val="TableCopy"/>
              <w:jc w:val="center"/>
            </w:pPr>
            <w:r w:rsidRPr="006E5BB8">
              <w:t>3</w:t>
            </w:r>
          </w:p>
        </w:tc>
        <w:tc>
          <w:tcPr>
            <w:tcW w:w="551" w:type="pct"/>
          </w:tcPr>
          <w:p w14:paraId="37FFA77C" w14:textId="568728A1" w:rsidR="005B0A77" w:rsidRPr="006E5BB8" w:rsidRDefault="00602760" w:rsidP="0047152D">
            <w:pPr>
              <w:pStyle w:val="TableCopy"/>
              <w:jc w:val="center"/>
            </w:pPr>
            <w:r w:rsidRPr="006E5BB8">
              <w:t>3</w:t>
            </w:r>
          </w:p>
        </w:tc>
        <w:tc>
          <w:tcPr>
            <w:tcW w:w="550" w:type="pct"/>
          </w:tcPr>
          <w:p w14:paraId="65C91038" w14:textId="462C8432" w:rsidR="005B0A77" w:rsidRPr="006E5BB8" w:rsidRDefault="00602760" w:rsidP="0047152D">
            <w:pPr>
              <w:pStyle w:val="TableCopy"/>
              <w:jc w:val="center"/>
            </w:pPr>
            <w:r w:rsidRPr="006E5BB8">
              <w:t>9%</w:t>
            </w:r>
          </w:p>
        </w:tc>
      </w:tr>
      <w:tr w:rsidR="005B0A77" w:rsidRPr="00CF16D8" w14:paraId="48EDB730" w14:textId="77777777" w:rsidTr="006E5BB8">
        <w:trPr>
          <w:trHeight w:val="20"/>
        </w:trPr>
        <w:tc>
          <w:tcPr>
            <w:tcW w:w="1695" w:type="pct"/>
          </w:tcPr>
          <w:p w14:paraId="66B81B35" w14:textId="72193C97" w:rsidR="005B0A77" w:rsidRPr="00CF16D8" w:rsidRDefault="002A1D1E" w:rsidP="0047152D">
            <w:pPr>
              <w:pStyle w:val="TableCopy"/>
            </w:pPr>
            <w:r w:rsidRPr="00CF16D8">
              <w:t>Plan and Conditions (High-Risk)</w:t>
            </w:r>
          </w:p>
        </w:tc>
        <w:tc>
          <w:tcPr>
            <w:tcW w:w="551" w:type="pct"/>
            <w:hideMark/>
          </w:tcPr>
          <w:p w14:paraId="41C03F6C" w14:textId="7E04B7DA" w:rsidR="005B0A77" w:rsidRPr="00CD1522" w:rsidRDefault="005B0A77" w:rsidP="0047152D">
            <w:pPr>
              <w:pStyle w:val="TableCopy"/>
              <w:jc w:val="center"/>
            </w:pPr>
            <w:r w:rsidRPr="00CD1522">
              <w:t>0</w:t>
            </w:r>
          </w:p>
        </w:tc>
        <w:tc>
          <w:tcPr>
            <w:tcW w:w="551" w:type="pct"/>
            <w:hideMark/>
          </w:tcPr>
          <w:p w14:paraId="074DE93B" w14:textId="35ADA25B" w:rsidR="005B0A77" w:rsidRPr="00CD1522" w:rsidRDefault="005B0A77" w:rsidP="0047152D">
            <w:pPr>
              <w:pStyle w:val="TableCopy"/>
              <w:jc w:val="center"/>
            </w:pPr>
            <w:r w:rsidRPr="00CD1522">
              <w:t>0</w:t>
            </w:r>
          </w:p>
        </w:tc>
        <w:tc>
          <w:tcPr>
            <w:tcW w:w="551" w:type="pct"/>
          </w:tcPr>
          <w:p w14:paraId="52F92B7D" w14:textId="674AA6A8" w:rsidR="005B0A77" w:rsidRPr="00CD1522" w:rsidRDefault="00602760" w:rsidP="0047152D">
            <w:pPr>
              <w:pStyle w:val="TableCopy"/>
              <w:jc w:val="center"/>
            </w:pPr>
            <w:r>
              <w:t>3</w:t>
            </w:r>
          </w:p>
        </w:tc>
        <w:tc>
          <w:tcPr>
            <w:tcW w:w="551" w:type="pct"/>
          </w:tcPr>
          <w:p w14:paraId="64AA203A" w14:textId="6D07A414" w:rsidR="005B0A77" w:rsidRPr="006E5BB8" w:rsidRDefault="00B10D1F" w:rsidP="0047152D">
            <w:pPr>
              <w:pStyle w:val="TableCopy"/>
              <w:jc w:val="center"/>
            </w:pPr>
            <w:r w:rsidRPr="006E5BB8">
              <w:t>0</w:t>
            </w:r>
          </w:p>
        </w:tc>
        <w:tc>
          <w:tcPr>
            <w:tcW w:w="551" w:type="pct"/>
          </w:tcPr>
          <w:p w14:paraId="3C0636F2" w14:textId="2FAD626C" w:rsidR="005B0A77" w:rsidRPr="006E5BB8" w:rsidRDefault="00602760" w:rsidP="0047152D">
            <w:pPr>
              <w:pStyle w:val="TableCopy"/>
              <w:jc w:val="center"/>
            </w:pPr>
            <w:r w:rsidRPr="006E5BB8">
              <w:t>3</w:t>
            </w:r>
          </w:p>
        </w:tc>
        <w:tc>
          <w:tcPr>
            <w:tcW w:w="550" w:type="pct"/>
          </w:tcPr>
          <w:p w14:paraId="5576C844" w14:textId="1F8C2E1B" w:rsidR="005B0A77" w:rsidRPr="006E5BB8" w:rsidRDefault="00602760" w:rsidP="0047152D">
            <w:pPr>
              <w:pStyle w:val="TableCopy"/>
              <w:jc w:val="center"/>
            </w:pPr>
            <w:r w:rsidRPr="006E5BB8">
              <w:t>9%</w:t>
            </w:r>
          </w:p>
        </w:tc>
      </w:tr>
      <w:tr w:rsidR="005B0A77" w:rsidRPr="00CF16D8" w14:paraId="2B4C4D83" w14:textId="77777777" w:rsidTr="006E5BB8">
        <w:trPr>
          <w:trHeight w:val="20"/>
        </w:trPr>
        <w:tc>
          <w:tcPr>
            <w:tcW w:w="1695" w:type="pct"/>
            <w:hideMark/>
          </w:tcPr>
          <w:p w14:paraId="62998826" w14:textId="479CC602" w:rsidR="005B0A77" w:rsidRPr="00CF16D8" w:rsidRDefault="002A1D1E" w:rsidP="0047152D">
            <w:pPr>
              <w:pStyle w:val="TableCopy"/>
            </w:pPr>
            <w:r w:rsidRPr="00CF16D8">
              <w:t>Boundaries and Extraction Limits</w:t>
            </w:r>
          </w:p>
        </w:tc>
        <w:tc>
          <w:tcPr>
            <w:tcW w:w="551" w:type="pct"/>
            <w:hideMark/>
          </w:tcPr>
          <w:p w14:paraId="6F5ABCE2" w14:textId="014B262C" w:rsidR="005B0A77" w:rsidRPr="00CD1522" w:rsidRDefault="00602760" w:rsidP="0047152D">
            <w:pPr>
              <w:pStyle w:val="TableCopy"/>
              <w:jc w:val="center"/>
            </w:pPr>
            <w:r>
              <w:t>0</w:t>
            </w:r>
          </w:p>
        </w:tc>
        <w:tc>
          <w:tcPr>
            <w:tcW w:w="551" w:type="pct"/>
            <w:hideMark/>
          </w:tcPr>
          <w:p w14:paraId="070D280F" w14:textId="2435595E" w:rsidR="005B0A77" w:rsidRPr="00CD1522" w:rsidRDefault="00602760" w:rsidP="0047152D">
            <w:pPr>
              <w:pStyle w:val="TableCopy"/>
              <w:jc w:val="center"/>
            </w:pPr>
            <w:r>
              <w:t>0</w:t>
            </w:r>
          </w:p>
        </w:tc>
        <w:tc>
          <w:tcPr>
            <w:tcW w:w="551" w:type="pct"/>
          </w:tcPr>
          <w:p w14:paraId="1EC687F7" w14:textId="258CEEF4" w:rsidR="005B0A77" w:rsidRPr="00CD1522" w:rsidRDefault="00602760" w:rsidP="0047152D">
            <w:pPr>
              <w:pStyle w:val="TableCopy"/>
              <w:jc w:val="center"/>
            </w:pPr>
            <w:r>
              <w:t>2</w:t>
            </w:r>
          </w:p>
        </w:tc>
        <w:tc>
          <w:tcPr>
            <w:tcW w:w="551" w:type="pct"/>
          </w:tcPr>
          <w:p w14:paraId="666BDB12" w14:textId="2AB7D218" w:rsidR="005B0A77" w:rsidRPr="006E5BB8" w:rsidRDefault="00602760" w:rsidP="0047152D">
            <w:pPr>
              <w:pStyle w:val="TableCopy"/>
              <w:jc w:val="center"/>
            </w:pPr>
            <w:r w:rsidRPr="006E5BB8">
              <w:t>0</w:t>
            </w:r>
          </w:p>
        </w:tc>
        <w:tc>
          <w:tcPr>
            <w:tcW w:w="551" w:type="pct"/>
          </w:tcPr>
          <w:p w14:paraId="415AD144" w14:textId="4EE43171" w:rsidR="005B0A77" w:rsidRPr="006E5BB8" w:rsidRDefault="00602760" w:rsidP="0047152D">
            <w:pPr>
              <w:pStyle w:val="TableCopy"/>
              <w:jc w:val="center"/>
            </w:pPr>
            <w:r w:rsidRPr="006E5BB8">
              <w:t>2</w:t>
            </w:r>
          </w:p>
        </w:tc>
        <w:tc>
          <w:tcPr>
            <w:tcW w:w="550" w:type="pct"/>
          </w:tcPr>
          <w:p w14:paraId="541B02EE" w14:textId="7458ECD6" w:rsidR="005B0A77" w:rsidRPr="006E5BB8" w:rsidRDefault="00602760" w:rsidP="0047152D">
            <w:pPr>
              <w:pStyle w:val="TableCopy"/>
              <w:jc w:val="center"/>
            </w:pPr>
            <w:r w:rsidRPr="006E5BB8">
              <w:t>6%</w:t>
            </w:r>
          </w:p>
        </w:tc>
      </w:tr>
      <w:tr w:rsidR="005B0A77" w:rsidRPr="00CF16D8" w14:paraId="4AFE23CF" w14:textId="77777777" w:rsidTr="006E5BB8">
        <w:trPr>
          <w:trHeight w:val="20"/>
        </w:trPr>
        <w:tc>
          <w:tcPr>
            <w:tcW w:w="1695" w:type="pct"/>
            <w:hideMark/>
          </w:tcPr>
          <w:p w14:paraId="29466765" w14:textId="4B7E5E52" w:rsidR="005B0A77" w:rsidRPr="00CF16D8" w:rsidRDefault="002A1D1E" w:rsidP="0047152D">
            <w:pPr>
              <w:pStyle w:val="TableCopy"/>
            </w:pPr>
            <w:r w:rsidRPr="00CF16D8">
              <w:t>TSF Management</w:t>
            </w:r>
          </w:p>
        </w:tc>
        <w:tc>
          <w:tcPr>
            <w:tcW w:w="551" w:type="pct"/>
            <w:hideMark/>
          </w:tcPr>
          <w:p w14:paraId="52513444" w14:textId="4005DC70" w:rsidR="005B0A77" w:rsidRPr="00CD1522" w:rsidRDefault="006E5BB8" w:rsidP="0047152D">
            <w:pPr>
              <w:pStyle w:val="TableCopy"/>
              <w:jc w:val="center"/>
            </w:pPr>
            <w:r>
              <w:t>1</w:t>
            </w:r>
          </w:p>
        </w:tc>
        <w:tc>
          <w:tcPr>
            <w:tcW w:w="551" w:type="pct"/>
            <w:hideMark/>
          </w:tcPr>
          <w:p w14:paraId="104EEE78" w14:textId="14C8FBCF" w:rsidR="005B0A77" w:rsidRPr="00CD1522" w:rsidRDefault="006E5BB8" w:rsidP="0047152D">
            <w:pPr>
              <w:pStyle w:val="TableCopy"/>
              <w:jc w:val="center"/>
            </w:pPr>
            <w:r>
              <w:t>1</w:t>
            </w:r>
          </w:p>
        </w:tc>
        <w:tc>
          <w:tcPr>
            <w:tcW w:w="551" w:type="pct"/>
          </w:tcPr>
          <w:p w14:paraId="3F1F3C4C" w14:textId="6E77B4E6" w:rsidR="005B0A77" w:rsidRPr="00CD1522" w:rsidRDefault="006E5BB8" w:rsidP="0047152D">
            <w:pPr>
              <w:pStyle w:val="TableCopy"/>
              <w:jc w:val="center"/>
            </w:pPr>
            <w:r>
              <w:t>0</w:t>
            </w:r>
          </w:p>
        </w:tc>
        <w:tc>
          <w:tcPr>
            <w:tcW w:w="551" w:type="pct"/>
          </w:tcPr>
          <w:p w14:paraId="1F557AC4" w14:textId="0163C67B" w:rsidR="005B0A77" w:rsidRPr="006E5BB8" w:rsidRDefault="006E5BB8" w:rsidP="0047152D">
            <w:pPr>
              <w:pStyle w:val="TableCopy"/>
              <w:jc w:val="center"/>
            </w:pPr>
            <w:r w:rsidRPr="006E5BB8">
              <w:t>0</w:t>
            </w:r>
          </w:p>
        </w:tc>
        <w:tc>
          <w:tcPr>
            <w:tcW w:w="551" w:type="pct"/>
          </w:tcPr>
          <w:p w14:paraId="2C590D1F" w14:textId="101DB91F" w:rsidR="005B0A77" w:rsidRPr="006E5BB8" w:rsidRDefault="006E5BB8" w:rsidP="0047152D">
            <w:pPr>
              <w:pStyle w:val="TableCopy"/>
              <w:jc w:val="center"/>
            </w:pPr>
            <w:r w:rsidRPr="006E5BB8">
              <w:t>2</w:t>
            </w:r>
          </w:p>
        </w:tc>
        <w:tc>
          <w:tcPr>
            <w:tcW w:w="550" w:type="pct"/>
          </w:tcPr>
          <w:p w14:paraId="6F592C1C" w14:textId="279730B6" w:rsidR="005B0A77" w:rsidRPr="006E5BB8" w:rsidRDefault="006E5BB8" w:rsidP="0047152D">
            <w:pPr>
              <w:pStyle w:val="TableCopy"/>
              <w:jc w:val="center"/>
            </w:pPr>
            <w:r w:rsidRPr="006E5BB8">
              <w:t>6%</w:t>
            </w:r>
          </w:p>
        </w:tc>
      </w:tr>
      <w:tr w:rsidR="005B0A77" w:rsidRPr="00CF16D8" w14:paraId="67A2210A" w14:textId="77777777" w:rsidTr="006E5BB8">
        <w:trPr>
          <w:trHeight w:val="20"/>
        </w:trPr>
        <w:tc>
          <w:tcPr>
            <w:tcW w:w="1695" w:type="pct"/>
            <w:hideMark/>
          </w:tcPr>
          <w:p w14:paraId="12B09CEF" w14:textId="77777777" w:rsidR="005B0A77" w:rsidRPr="00CF16D8" w:rsidRDefault="005B0A77" w:rsidP="0047152D">
            <w:pPr>
              <w:pStyle w:val="TableCopy"/>
            </w:pPr>
            <w:r w:rsidRPr="00CF16D8">
              <w:t>Site Security and Buffer Zones</w:t>
            </w:r>
          </w:p>
        </w:tc>
        <w:tc>
          <w:tcPr>
            <w:tcW w:w="551" w:type="pct"/>
            <w:hideMark/>
          </w:tcPr>
          <w:p w14:paraId="2603CAAB" w14:textId="6D648B23" w:rsidR="005B0A77" w:rsidRPr="00CD1522" w:rsidRDefault="006E5BB8" w:rsidP="0047152D">
            <w:pPr>
              <w:pStyle w:val="TableCopy"/>
              <w:jc w:val="center"/>
            </w:pPr>
            <w:r>
              <w:t>1</w:t>
            </w:r>
          </w:p>
        </w:tc>
        <w:tc>
          <w:tcPr>
            <w:tcW w:w="551" w:type="pct"/>
            <w:hideMark/>
          </w:tcPr>
          <w:p w14:paraId="7A82CC72" w14:textId="763658EA" w:rsidR="005B0A77" w:rsidRPr="00CD1522" w:rsidRDefault="006E5BB8" w:rsidP="0047152D">
            <w:pPr>
              <w:pStyle w:val="TableCopy"/>
              <w:jc w:val="center"/>
            </w:pPr>
            <w:r>
              <w:t>0</w:t>
            </w:r>
          </w:p>
        </w:tc>
        <w:tc>
          <w:tcPr>
            <w:tcW w:w="551" w:type="pct"/>
          </w:tcPr>
          <w:p w14:paraId="06EA38D0" w14:textId="323BF667" w:rsidR="005B0A77" w:rsidRPr="00CD1522" w:rsidRDefault="006E5BB8" w:rsidP="0047152D">
            <w:pPr>
              <w:pStyle w:val="TableCopy"/>
              <w:jc w:val="center"/>
            </w:pPr>
            <w:r>
              <w:t>0</w:t>
            </w:r>
          </w:p>
        </w:tc>
        <w:tc>
          <w:tcPr>
            <w:tcW w:w="551" w:type="pct"/>
          </w:tcPr>
          <w:p w14:paraId="534817C1" w14:textId="416895CD" w:rsidR="005B0A77" w:rsidRPr="006E5BB8" w:rsidRDefault="006E5BB8" w:rsidP="0047152D">
            <w:pPr>
              <w:pStyle w:val="TableCopy"/>
              <w:jc w:val="center"/>
            </w:pPr>
            <w:r w:rsidRPr="006E5BB8">
              <w:t>0</w:t>
            </w:r>
          </w:p>
        </w:tc>
        <w:tc>
          <w:tcPr>
            <w:tcW w:w="551" w:type="pct"/>
          </w:tcPr>
          <w:p w14:paraId="62923FBA" w14:textId="2AA3392C" w:rsidR="005B0A77" w:rsidRPr="006E5BB8" w:rsidRDefault="006E5BB8" w:rsidP="0047152D">
            <w:pPr>
              <w:pStyle w:val="TableCopy"/>
              <w:jc w:val="center"/>
            </w:pPr>
            <w:r w:rsidRPr="006E5BB8">
              <w:t>1</w:t>
            </w:r>
          </w:p>
        </w:tc>
        <w:tc>
          <w:tcPr>
            <w:tcW w:w="550" w:type="pct"/>
          </w:tcPr>
          <w:p w14:paraId="1FA3BD4E" w14:textId="69D90B55" w:rsidR="005B0A77" w:rsidRPr="006E5BB8" w:rsidRDefault="005B0A77" w:rsidP="0047152D">
            <w:pPr>
              <w:pStyle w:val="TableCopy"/>
              <w:jc w:val="center"/>
            </w:pPr>
            <w:r w:rsidRPr="006E5BB8">
              <w:t>3%</w:t>
            </w:r>
          </w:p>
        </w:tc>
      </w:tr>
      <w:tr w:rsidR="005B0A77" w:rsidRPr="00CF16D8" w14:paraId="10C94D6B" w14:textId="77777777" w:rsidTr="006E5BB8">
        <w:trPr>
          <w:cnfStyle w:val="010000000000" w:firstRow="0" w:lastRow="1" w:firstColumn="0" w:lastColumn="0" w:oddVBand="0" w:evenVBand="0" w:oddHBand="0" w:evenHBand="0" w:firstRowFirstColumn="0" w:firstRowLastColumn="0" w:lastRowFirstColumn="0" w:lastRowLastColumn="0"/>
          <w:trHeight w:val="20"/>
        </w:trPr>
        <w:tc>
          <w:tcPr>
            <w:tcW w:w="1695" w:type="pct"/>
            <w:hideMark/>
          </w:tcPr>
          <w:p w14:paraId="36F906AB" w14:textId="77777777" w:rsidR="005B0A77" w:rsidRPr="005D66D5" w:rsidRDefault="005B0A77" w:rsidP="0047152D">
            <w:pPr>
              <w:pStyle w:val="TableCopy"/>
            </w:pPr>
            <w:r w:rsidRPr="005D66D5">
              <w:t>Total</w:t>
            </w:r>
          </w:p>
        </w:tc>
        <w:tc>
          <w:tcPr>
            <w:tcW w:w="551" w:type="pct"/>
            <w:hideMark/>
          </w:tcPr>
          <w:p w14:paraId="2AF2DB98" w14:textId="3764165D" w:rsidR="005B0A77" w:rsidRPr="00CD1522" w:rsidRDefault="005B0A77" w:rsidP="0047152D">
            <w:pPr>
              <w:pStyle w:val="TableCopy"/>
              <w:jc w:val="center"/>
            </w:pPr>
            <w:r w:rsidRPr="00CD1522">
              <w:t>5</w:t>
            </w:r>
          </w:p>
        </w:tc>
        <w:tc>
          <w:tcPr>
            <w:tcW w:w="551" w:type="pct"/>
            <w:hideMark/>
          </w:tcPr>
          <w:p w14:paraId="41DF1456" w14:textId="3ADF2768" w:rsidR="005B0A77" w:rsidRPr="00CD1522" w:rsidRDefault="005B0A77" w:rsidP="0047152D">
            <w:pPr>
              <w:pStyle w:val="TableCopy"/>
              <w:jc w:val="center"/>
            </w:pPr>
            <w:r w:rsidRPr="00CD1522">
              <w:t>6</w:t>
            </w:r>
          </w:p>
        </w:tc>
        <w:tc>
          <w:tcPr>
            <w:tcW w:w="551" w:type="pct"/>
          </w:tcPr>
          <w:p w14:paraId="261BF0F9" w14:textId="5CE6C53B" w:rsidR="005B0A77" w:rsidRPr="00CD1522" w:rsidRDefault="005B0A77" w:rsidP="0047152D">
            <w:pPr>
              <w:pStyle w:val="TableCopy"/>
              <w:jc w:val="center"/>
            </w:pPr>
            <w:r w:rsidRPr="00CD1522">
              <w:t>10</w:t>
            </w:r>
          </w:p>
        </w:tc>
        <w:tc>
          <w:tcPr>
            <w:tcW w:w="551" w:type="pct"/>
          </w:tcPr>
          <w:p w14:paraId="7BEB6F3A" w14:textId="20D445D5" w:rsidR="005B0A77" w:rsidRPr="006E5BB8" w:rsidRDefault="006E5BB8" w:rsidP="0047152D">
            <w:pPr>
              <w:pStyle w:val="TableCopy"/>
              <w:jc w:val="center"/>
            </w:pPr>
            <w:r w:rsidRPr="006E5BB8">
              <w:t>11</w:t>
            </w:r>
          </w:p>
        </w:tc>
        <w:tc>
          <w:tcPr>
            <w:tcW w:w="551" w:type="pct"/>
          </w:tcPr>
          <w:p w14:paraId="18F8501C" w14:textId="45E8A286" w:rsidR="005B0A77" w:rsidRPr="006E5BB8" w:rsidRDefault="006E5BB8" w:rsidP="0047152D">
            <w:pPr>
              <w:pStyle w:val="TableCopy"/>
              <w:jc w:val="center"/>
            </w:pPr>
            <w:r w:rsidRPr="006E5BB8">
              <w:t>32</w:t>
            </w:r>
          </w:p>
        </w:tc>
        <w:tc>
          <w:tcPr>
            <w:tcW w:w="550" w:type="pct"/>
          </w:tcPr>
          <w:p w14:paraId="0925F8E0" w14:textId="74A42309" w:rsidR="005B0A77" w:rsidRPr="006E5BB8" w:rsidRDefault="005B0A77" w:rsidP="0047152D">
            <w:pPr>
              <w:pStyle w:val="TableCopy"/>
              <w:jc w:val="center"/>
            </w:pPr>
            <w:r w:rsidRPr="006E5BB8">
              <w:t>100%</w:t>
            </w:r>
          </w:p>
        </w:tc>
      </w:tr>
    </w:tbl>
    <w:p w14:paraId="00EF925F" w14:textId="73E73B76" w:rsidR="00D17BED" w:rsidRPr="00D17BED" w:rsidRDefault="00BF1A1B" w:rsidP="00D17BED">
      <w:pPr>
        <w:pStyle w:val="Heading4"/>
      </w:pPr>
      <w:r>
        <w:t>Result</w:t>
      </w:r>
    </w:p>
    <w:p w14:paraId="323E480A" w14:textId="1BFCFA8F" w:rsidR="00A3045A" w:rsidRDefault="00A3045A" w:rsidP="00A3045A">
      <w:pPr>
        <w:spacing w:after="120" w:line="240" w:lineRule="auto"/>
        <w:rPr>
          <w:rFonts w:eastAsiaTheme="minorEastAsia" w:cs="Arial"/>
          <w:color w:val="000000" w:themeColor="text1"/>
          <w:kern w:val="24"/>
          <w:szCs w:val="20"/>
          <w:lang w:eastAsia="en-AU" w:bidi="ta-IN"/>
        </w:rPr>
      </w:pPr>
      <w:r w:rsidRPr="00A3045A">
        <w:rPr>
          <w:rFonts w:eastAsiaTheme="minorEastAsia" w:cs="Arial"/>
          <w:color w:val="000000" w:themeColor="text1"/>
          <w:kern w:val="24"/>
          <w:szCs w:val="20"/>
          <w:lang w:eastAsia="en-AU" w:bidi="ta-IN"/>
        </w:rPr>
        <w:t xml:space="preserve">Earth Resources </w:t>
      </w:r>
      <w:r w:rsidRPr="00FD6738">
        <w:rPr>
          <w:rFonts w:eastAsiaTheme="minorEastAsia" w:cs="Arial"/>
          <w:kern w:val="24"/>
          <w:szCs w:val="20"/>
          <w:lang w:eastAsia="en-AU" w:bidi="ta-IN"/>
        </w:rPr>
        <w:t xml:space="preserve">Regulation conducted </w:t>
      </w:r>
      <w:r w:rsidR="00EA5C5B" w:rsidRPr="00FD6738">
        <w:rPr>
          <w:rFonts w:eastAsiaTheme="minorEastAsia" w:cs="Arial"/>
          <w:kern w:val="24"/>
          <w:szCs w:val="20"/>
          <w:lang w:eastAsia="en-AU" w:bidi="ta-IN"/>
        </w:rPr>
        <w:t>11</w:t>
      </w:r>
      <w:r w:rsidRPr="00FD6738">
        <w:rPr>
          <w:rFonts w:eastAsiaTheme="minorEastAsia" w:cs="Arial"/>
          <w:kern w:val="24"/>
          <w:szCs w:val="20"/>
          <w:lang w:eastAsia="en-AU" w:bidi="ta-IN"/>
        </w:rPr>
        <w:t xml:space="preserve"> audits in </w:t>
      </w:r>
      <w:r w:rsidR="008B5D1C" w:rsidRPr="00FD6738">
        <w:rPr>
          <w:rFonts w:eastAsiaTheme="minorEastAsia" w:cs="Arial"/>
          <w:kern w:val="24"/>
          <w:szCs w:val="20"/>
          <w:lang w:eastAsia="en-AU" w:bidi="ta-IN"/>
        </w:rPr>
        <w:t>Q</w:t>
      </w:r>
      <w:r w:rsidR="00EA5C5B" w:rsidRPr="00FD6738">
        <w:rPr>
          <w:rFonts w:eastAsiaTheme="minorEastAsia" w:cs="Arial"/>
          <w:kern w:val="24"/>
          <w:szCs w:val="20"/>
          <w:lang w:eastAsia="en-AU" w:bidi="ta-IN"/>
        </w:rPr>
        <w:t>4</w:t>
      </w:r>
      <w:r w:rsidRPr="00FD6738">
        <w:rPr>
          <w:rFonts w:eastAsiaTheme="minorEastAsia" w:cs="Arial"/>
          <w:kern w:val="24"/>
          <w:szCs w:val="20"/>
          <w:lang w:eastAsia="en-AU" w:bidi="ta-IN"/>
        </w:rPr>
        <w:t xml:space="preserve">, with </w:t>
      </w:r>
      <w:r w:rsidR="00EA5C5B" w:rsidRPr="00FD6738">
        <w:rPr>
          <w:rFonts w:eastAsiaTheme="minorEastAsia" w:cs="Arial"/>
          <w:kern w:val="24"/>
          <w:szCs w:val="20"/>
          <w:lang w:eastAsia="en-AU" w:bidi="ta-IN"/>
        </w:rPr>
        <w:t>two</w:t>
      </w:r>
      <w:r w:rsidRPr="00FD6738">
        <w:rPr>
          <w:rFonts w:eastAsiaTheme="minorEastAsia" w:cs="Arial"/>
          <w:kern w:val="24"/>
          <w:szCs w:val="20"/>
          <w:lang w:eastAsia="en-AU" w:bidi="ta-IN"/>
        </w:rPr>
        <w:t xml:space="preserve"> requiring remedial action</w:t>
      </w:r>
      <w:r w:rsidR="00EA5C5B" w:rsidRPr="00FD6738">
        <w:rPr>
          <w:rFonts w:eastAsiaTheme="minorEastAsia" w:cs="Arial"/>
          <w:kern w:val="24"/>
          <w:szCs w:val="20"/>
          <w:lang w:eastAsia="en-AU" w:bidi="ta-IN"/>
        </w:rPr>
        <w:t>.</w:t>
      </w:r>
    </w:p>
    <w:p w14:paraId="2B62BC40" w14:textId="325CD40F" w:rsidR="00A3045A" w:rsidRPr="00A3045A" w:rsidRDefault="00A3045A" w:rsidP="002F6E3F">
      <w:pPr>
        <w:pStyle w:val="Heading4"/>
        <w:rPr>
          <w:rFonts w:eastAsiaTheme="minorEastAsia"/>
          <w:lang w:eastAsia="en-AU" w:bidi="ta-IN"/>
        </w:rPr>
      </w:pPr>
      <w:r w:rsidRPr="00A3045A">
        <w:rPr>
          <w:lang w:eastAsia="en-AU" w:bidi="ta-IN"/>
        </w:rPr>
        <w:t>Explanatory note:</w:t>
      </w:r>
    </w:p>
    <w:p w14:paraId="667CDD84" w14:textId="77777777" w:rsidR="002F6E3F" w:rsidRPr="002F6E3F" w:rsidRDefault="002F6E3F" w:rsidP="002F6E3F">
      <w:pPr>
        <w:spacing w:after="120" w:line="240" w:lineRule="auto"/>
        <w:rPr>
          <w:rFonts w:eastAsiaTheme="minorEastAsia" w:cs="Arial"/>
          <w:color w:val="000000" w:themeColor="text1"/>
          <w:kern w:val="24"/>
          <w:szCs w:val="20"/>
          <w:lang w:eastAsia="en-AU" w:bidi="ta-IN"/>
        </w:rPr>
      </w:pPr>
      <w:r w:rsidRPr="002F6E3F">
        <w:rPr>
          <w:rFonts w:eastAsiaTheme="minorEastAsia" w:cs="Arial"/>
          <w:color w:val="000000" w:themeColor="text1"/>
          <w:kern w:val="24"/>
          <w:szCs w:val="20"/>
          <w:lang w:eastAsia="en-AU" w:bidi="ta-IN"/>
        </w:rPr>
        <w:t>Earth Resources Regulation’s audit program is risk-based with a focus on more significant or high-risk sites or activities. The number of actions required can be dependent on the type of audits completed and the number of ‘follow up’ audits from previously identified risks.</w:t>
      </w:r>
    </w:p>
    <w:p w14:paraId="5968E3A0" w14:textId="77777777" w:rsidR="00570C41" w:rsidRPr="00570C41" w:rsidRDefault="00570C41" w:rsidP="00570C41">
      <w:pPr>
        <w:pStyle w:val="Heading5"/>
        <w:rPr>
          <w:rFonts w:eastAsiaTheme="minorEastAsia"/>
          <w:lang w:eastAsia="en-AU" w:bidi="ta-IN"/>
        </w:rPr>
      </w:pPr>
      <w:r w:rsidRPr="00570C41">
        <w:rPr>
          <w:rFonts w:eastAsiaTheme="minorEastAsia"/>
          <w:lang w:eastAsia="en-AU" w:bidi="ta-IN"/>
        </w:rPr>
        <w:t>Why are these measures important?</w:t>
      </w:r>
    </w:p>
    <w:p w14:paraId="071A2E4C" w14:textId="208434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Earth Resources Regulation's compliance program aims to improve industry performance by including audits focused on key risks to the environment and protection of public safety.</w:t>
      </w:r>
    </w:p>
    <w:p w14:paraId="126EDA80" w14:textId="777777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This indicator measures the number of field audits conducted addressing key risks and how compliant industry is.</w:t>
      </w:r>
    </w:p>
    <w:p w14:paraId="41C11F84" w14:textId="777777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 For further information on compliance priorities, see the Earth Resources Regulation Compliance Strategy on the website:</w:t>
      </w:r>
    </w:p>
    <w:p w14:paraId="551D4B5A" w14:textId="6C11B6DB" w:rsidR="001D7982" w:rsidRPr="00552A4E" w:rsidRDefault="00EA02B7" w:rsidP="00552A4E">
      <w:pPr>
        <w:spacing w:after="120" w:line="240" w:lineRule="auto"/>
        <w:rPr>
          <w:rFonts w:ascii="Times New Roman" w:hAnsi="Times New Roman"/>
          <w:sz w:val="24"/>
          <w:lang w:eastAsia="en-AU" w:bidi="ta-IN"/>
        </w:rPr>
      </w:pPr>
      <w:hyperlink r:id="rId14" w:history="1">
        <w:r w:rsidR="00570C41" w:rsidRPr="00570C41">
          <w:rPr>
            <w:rStyle w:val="Hyperlink"/>
            <w:rFonts w:eastAsiaTheme="minorEastAsia" w:cs="Arial"/>
            <w:kern w:val="24"/>
            <w:szCs w:val="20"/>
            <w:lang w:eastAsia="en-AU" w:bidi="ta-IN"/>
          </w:rPr>
          <w:t>https://earthresources.vic.gov.au/legislation-and-regulations/compliance-enforcement</w:t>
        </w:r>
      </w:hyperlink>
      <w:r w:rsidR="001D7982" w:rsidRPr="007E3C1C">
        <w:br w:type="page"/>
      </w:r>
    </w:p>
    <w:p w14:paraId="5FE09190" w14:textId="77777777" w:rsidR="001D7982" w:rsidRPr="00D402AE" w:rsidRDefault="001D7982" w:rsidP="007E3C1C">
      <w:pPr>
        <w:pStyle w:val="Heading3"/>
      </w:pPr>
      <w:r w:rsidRPr="00D402AE">
        <w:t>Remedial action / No action after audits</w:t>
      </w:r>
    </w:p>
    <w:tbl>
      <w:tblPr>
        <w:tblStyle w:val="TableGrid"/>
        <w:tblW w:w="2301" w:type="pct"/>
        <w:tblLook w:val="0420" w:firstRow="1" w:lastRow="0" w:firstColumn="0" w:lastColumn="0" w:noHBand="0" w:noVBand="1"/>
      </w:tblPr>
      <w:tblGrid>
        <w:gridCol w:w="1695"/>
        <w:gridCol w:w="2979"/>
        <w:gridCol w:w="2408"/>
      </w:tblGrid>
      <w:tr w:rsidR="001D7982" w:rsidRPr="00A0005C" w14:paraId="312BEBFD" w14:textId="77777777" w:rsidTr="00153541">
        <w:trPr>
          <w:cnfStyle w:val="100000000000" w:firstRow="1" w:lastRow="0" w:firstColumn="0" w:lastColumn="0" w:oddVBand="0" w:evenVBand="0" w:oddHBand="0" w:evenHBand="0" w:firstRowFirstColumn="0" w:firstRowLastColumn="0" w:lastRowFirstColumn="0" w:lastRowLastColumn="0"/>
          <w:trHeight w:val="170"/>
        </w:trPr>
        <w:tc>
          <w:tcPr>
            <w:tcW w:w="1197" w:type="pct"/>
            <w:noWrap/>
            <w:hideMark/>
          </w:tcPr>
          <w:p w14:paraId="453D214C" w14:textId="77777777" w:rsidR="001D7982" w:rsidRPr="00A0005C" w:rsidRDefault="001D7982" w:rsidP="007E3C1C">
            <w:pPr>
              <w:pStyle w:val="TableCopy"/>
              <w:rPr>
                <w:lang w:eastAsia="en-AU" w:bidi="ta-IN"/>
              </w:rPr>
            </w:pPr>
            <w:r w:rsidRPr="00A0005C">
              <w:rPr>
                <w:lang w:eastAsia="en-AU" w:bidi="ta-IN"/>
              </w:rPr>
              <w:t>Quarter</w:t>
            </w:r>
          </w:p>
        </w:tc>
        <w:tc>
          <w:tcPr>
            <w:tcW w:w="2103" w:type="pct"/>
            <w:noWrap/>
            <w:hideMark/>
          </w:tcPr>
          <w:p w14:paraId="55332E3C" w14:textId="77777777" w:rsidR="001D7982" w:rsidRPr="00A0005C" w:rsidRDefault="001D7982" w:rsidP="00153541">
            <w:pPr>
              <w:pStyle w:val="TableCopy"/>
              <w:jc w:val="center"/>
              <w:rPr>
                <w:lang w:eastAsia="en-AU" w:bidi="ta-IN"/>
              </w:rPr>
            </w:pPr>
            <w:r w:rsidRPr="00A0005C">
              <w:rPr>
                <w:lang w:eastAsia="en-AU" w:bidi="ta-IN"/>
              </w:rPr>
              <w:t>Remedial Action Required</w:t>
            </w:r>
          </w:p>
        </w:tc>
        <w:tc>
          <w:tcPr>
            <w:tcW w:w="1700" w:type="pct"/>
            <w:noWrap/>
            <w:hideMark/>
          </w:tcPr>
          <w:p w14:paraId="27819488" w14:textId="77777777" w:rsidR="001D7982" w:rsidRPr="00A0005C" w:rsidRDefault="001D7982" w:rsidP="00153541">
            <w:pPr>
              <w:pStyle w:val="TableCopy"/>
              <w:jc w:val="center"/>
              <w:rPr>
                <w:lang w:eastAsia="en-AU" w:bidi="ta-IN"/>
              </w:rPr>
            </w:pPr>
            <w:r w:rsidRPr="00A0005C">
              <w:rPr>
                <w:lang w:eastAsia="en-AU" w:bidi="ta-IN"/>
              </w:rPr>
              <w:t>No Action Required</w:t>
            </w:r>
          </w:p>
        </w:tc>
      </w:tr>
      <w:tr w:rsidR="0064351A" w:rsidRPr="00A0005C" w14:paraId="62B7C114" w14:textId="77777777" w:rsidTr="00153541">
        <w:trPr>
          <w:trHeight w:val="170"/>
        </w:trPr>
        <w:tc>
          <w:tcPr>
            <w:tcW w:w="1197" w:type="pct"/>
            <w:noWrap/>
            <w:hideMark/>
          </w:tcPr>
          <w:p w14:paraId="7FB25B5F" w14:textId="2DFC8074" w:rsidR="0064351A" w:rsidRPr="00A0005C" w:rsidRDefault="00444CC1" w:rsidP="0064351A">
            <w:pPr>
              <w:pStyle w:val="TableCopy"/>
              <w:rPr>
                <w:lang w:eastAsia="en-AU" w:bidi="ta-IN"/>
              </w:rPr>
            </w:pPr>
            <w:r w:rsidRPr="00A0005C">
              <w:rPr>
                <w:lang w:eastAsia="en-AU" w:bidi="ta-IN"/>
              </w:rPr>
              <w:t>FY 202</w:t>
            </w:r>
            <w:r>
              <w:rPr>
                <w:lang w:eastAsia="en-AU" w:bidi="ta-IN"/>
              </w:rPr>
              <w:t>2</w:t>
            </w:r>
            <w:r w:rsidRPr="00A0005C">
              <w:rPr>
                <w:lang w:eastAsia="en-AU" w:bidi="ta-IN"/>
              </w:rPr>
              <w:t>-2</w:t>
            </w:r>
            <w:r>
              <w:rPr>
                <w:lang w:eastAsia="en-AU" w:bidi="ta-IN"/>
              </w:rPr>
              <w:t>3</w:t>
            </w:r>
            <w:r w:rsidRPr="00A0005C">
              <w:rPr>
                <w:lang w:eastAsia="en-AU" w:bidi="ta-IN"/>
              </w:rPr>
              <w:t xml:space="preserve"> Q</w:t>
            </w:r>
            <w:r>
              <w:rPr>
                <w:lang w:eastAsia="en-AU" w:bidi="ta-IN"/>
              </w:rPr>
              <w:t>1</w:t>
            </w:r>
          </w:p>
        </w:tc>
        <w:tc>
          <w:tcPr>
            <w:tcW w:w="2103" w:type="pct"/>
            <w:noWrap/>
            <w:hideMark/>
          </w:tcPr>
          <w:p w14:paraId="78683DB3" w14:textId="1A4F27BF" w:rsidR="0064351A" w:rsidRPr="00D723D6" w:rsidRDefault="00444CC1" w:rsidP="0064351A">
            <w:pPr>
              <w:pStyle w:val="TableCopy"/>
              <w:jc w:val="center"/>
              <w:rPr>
                <w:lang w:eastAsia="en-AU" w:bidi="ta-IN"/>
              </w:rPr>
            </w:pPr>
            <w:r w:rsidRPr="00D723D6">
              <w:rPr>
                <w:lang w:eastAsia="en-AU" w:bidi="ta-IN"/>
              </w:rPr>
              <w:t>5</w:t>
            </w:r>
          </w:p>
        </w:tc>
        <w:tc>
          <w:tcPr>
            <w:tcW w:w="1700" w:type="pct"/>
            <w:noWrap/>
            <w:hideMark/>
          </w:tcPr>
          <w:p w14:paraId="5213F556" w14:textId="4CBA940B" w:rsidR="0064351A" w:rsidRPr="00D723D6" w:rsidRDefault="00444CC1" w:rsidP="0064351A">
            <w:pPr>
              <w:pStyle w:val="TableCopy"/>
              <w:jc w:val="center"/>
              <w:rPr>
                <w:lang w:eastAsia="en-AU" w:bidi="ta-IN"/>
              </w:rPr>
            </w:pPr>
            <w:r w:rsidRPr="00D723D6">
              <w:rPr>
                <w:lang w:eastAsia="en-AU" w:bidi="ta-IN"/>
              </w:rPr>
              <w:t>0</w:t>
            </w:r>
          </w:p>
        </w:tc>
      </w:tr>
      <w:tr w:rsidR="0064351A" w:rsidRPr="00A0005C" w14:paraId="74129799" w14:textId="77777777" w:rsidTr="00153541">
        <w:trPr>
          <w:trHeight w:val="170"/>
        </w:trPr>
        <w:tc>
          <w:tcPr>
            <w:tcW w:w="1197" w:type="pct"/>
            <w:noWrap/>
            <w:hideMark/>
          </w:tcPr>
          <w:p w14:paraId="3E76F821" w14:textId="76548D80" w:rsidR="0064351A" w:rsidRPr="00A0005C" w:rsidRDefault="0064351A" w:rsidP="0064351A">
            <w:pPr>
              <w:pStyle w:val="TableCopy"/>
              <w:rPr>
                <w:lang w:eastAsia="en-AU" w:bidi="ta-IN"/>
              </w:rPr>
            </w:pPr>
            <w:r w:rsidRPr="00A0005C">
              <w:rPr>
                <w:lang w:eastAsia="en-AU" w:bidi="ta-IN"/>
              </w:rPr>
              <w:t>FY 202</w:t>
            </w:r>
            <w:r>
              <w:rPr>
                <w:lang w:eastAsia="en-AU" w:bidi="ta-IN"/>
              </w:rPr>
              <w:t>2</w:t>
            </w:r>
            <w:r w:rsidRPr="00A0005C">
              <w:rPr>
                <w:lang w:eastAsia="en-AU" w:bidi="ta-IN"/>
              </w:rPr>
              <w:t>-2</w:t>
            </w:r>
            <w:r>
              <w:rPr>
                <w:lang w:eastAsia="en-AU" w:bidi="ta-IN"/>
              </w:rPr>
              <w:t>3</w:t>
            </w:r>
            <w:r w:rsidRPr="00A0005C">
              <w:rPr>
                <w:lang w:eastAsia="en-AU" w:bidi="ta-IN"/>
              </w:rPr>
              <w:t xml:space="preserve"> Q</w:t>
            </w:r>
            <w:r w:rsidR="00444CC1">
              <w:rPr>
                <w:lang w:eastAsia="en-AU" w:bidi="ta-IN"/>
              </w:rPr>
              <w:t>2</w:t>
            </w:r>
          </w:p>
        </w:tc>
        <w:tc>
          <w:tcPr>
            <w:tcW w:w="2103" w:type="pct"/>
            <w:noWrap/>
            <w:hideMark/>
          </w:tcPr>
          <w:p w14:paraId="7519D7FC" w14:textId="7F83409E" w:rsidR="0064351A" w:rsidRPr="00D723D6" w:rsidRDefault="00444CC1" w:rsidP="0064351A">
            <w:pPr>
              <w:pStyle w:val="TableCopy"/>
              <w:jc w:val="center"/>
              <w:rPr>
                <w:lang w:eastAsia="en-AU" w:bidi="ta-IN"/>
              </w:rPr>
            </w:pPr>
            <w:r w:rsidRPr="00D723D6">
              <w:rPr>
                <w:lang w:eastAsia="en-AU" w:bidi="ta-IN"/>
              </w:rPr>
              <w:t>4</w:t>
            </w:r>
          </w:p>
        </w:tc>
        <w:tc>
          <w:tcPr>
            <w:tcW w:w="1700" w:type="pct"/>
            <w:noWrap/>
            <w:hideMark/>
          </w:tcPr>
          <w:p w14:paraId="7B7FE21E" w14:textId="2E46B520" w:rsidR="0064351A" w:rsidRPr="00D723D6" w:rsidRDefault="00444CC1" w:rsidP="0064351A">
            <w:pPr>
              <w:pStyle w:val="TableCopy"/>
              <w:jc w:val="center"/>
              <w:rPr>
                <w:lang w:eastAsia="en-AU" w:bidi="ta-IN"/>
              </w:rPr>
            </w:pPr>
            <w:r w:rsidRPr="00D723D6">
              <w:rPr>
                <w:lang w:eastAsia="en-AU" w:bidi="ta-IN"/>
              </w:rPr>
              <w:t>2</w:t>
            </w:r>
          </w:p>
        </w:tc>
      </w:tr>
      <w:tr w:rsidR="001D7982" w:rsidRPr="00A0005C" w14:paraId="6C5EA9A3" w14:textId="77777777" w:rsidTr="00153541">
        <w:trPr>
          <w:trHeight w:val="170"/>
        </w:trPr>
        <w:tc>
          <w:tcPr>
            <w:tcW w:w="1197" w:type="pct"/>
            <w:noWrap/>
            <w:hideMark/>
          </w:tcPr>
          <w:p w14:paraId="084ECEC8" w14:textId="441416F8" w:rsidR="001D7982" w:rsidRPr="00A0005C" w:rsidRDefault="001D7982" w:rsidP="007E3C1C">
            <w:pPr>
              <w:pStyle w:val="TableCopy"/>
              <w:rPr>
                <w:lang w:eastAsia="en-AU" w:bidi="ta-IN"/>
              </w:rPr>
            </w:pPr>
            <w:r w:rsidRPr="00A0005C">
              <w:rPr>
                <w:lang w:eastAsia="en-AU" w:bidi="ta-IN"/>
              </w:rPr>
              <w:t>FY 202</w:t>
            </w:r>
            <w:r w:rsidR="0011392F">
              <w:rPr>
                <w:lang w:eastAsia="en-AU" w:bidi="ta-IN"/>
              </w:rPr>
              <w:t>2</w:t>
            </w:r>
            <w:r w:rsidRPr="00A0005C">
              <w:rPr>
                <w:lang w:eastAsia="en-AU" w:bidi="ta-IN"/>
              </w:rPr>
              <w:t>-2</w:t>
            </w:r>
            <w:r w:rsidR="0011392F">
              <w:rPr>
                <w:lang w:eastAsia="en-AU" w:bidi="ta-IN"/>
              </w:rPr>
              <w:t>3</w:t>
            </w:r>
            <w:r w:rsidRPr="00A0005C">
              <w:rPr>
                <w:lang w:eastAsia="en-AU" w:bidi="ta-IN"/>
              </w:rPr>
              <w:t xml:space="preserve"> Q</w:t>
            </w:r>
            <w:r w:rsidR="00444CC1">
              <w:rPr>
                <w:lang w:eastAsia="en-AU" w:bidi="ta-IN"/>
              </w:rPr>
              <w:t>3</w:t>
            </w:r>
          </w:p>
        </w:tc>
        <w:tc>
          <w:tcPr>
            <w:tcW w:w="2103" w:type="pct"/>
            <w:noWrap/>
            <w:hideMark/>
          </w:tcPr>
          <w:p w14:paraId="525F8E6B" w14:textId="1EAFC881" w:rsidR="001D7982" w:rsidRPr="00D723D6" w:rsidRDefault="00444CC1" w:rsidP="00153541">
            <w:pPr>
              <w:pStyle w:val="TableCopy"/>
              <w:jc w:val="center"/>
              <w:rPr>
                <w:lang w:eastAsia="en-AU" w:bidi="ta-IN"/>
              </w:rPr>
            </w:pPr>
            <w:r w:rsidRPr="00D723D6">
              <w:rPr>
                <w:lang w:eastAsia="en-AU" w:bidi="ta-IN"/>
              </w:rPr>
              <w:t>7</w:t>
            </w:r>
          </w:p>
        </w:tc>
        <w:tc>
          <w:tcPr>
            <w:tcW w:w="1700" w:type="pct"/>
            <w:noWrap/>
            <w:hideMark/>
          </w:tcPr>
          <w:p w14:paraId="36E78ED1" w14:textId="527B3305" w:rsidR="001D7982" w:rsidRPr="00D723D6" w:rsidRDefault="00444CC1" w:rsidP="00153541">
            <w:pPr>
              <w:pStyle w:val="TableCopy"/>
              <w:jc w:val="center"/>
              <w:rPr>
                <w:lang w:eastAsia="en-AU" w:bidi="ta-IN"/>
              </w:rPr>
            </w:pPr>
            <w:r w:rsidRPr="00D723D6">
              <w:rPr>
                <w:lang w:eastAsia="en-AU" w:bidi="ta-IN"/>
              </w:rPr>
              <w:t>3</w:t>
            </w:r>
          </w:p>
        </w:tc>
      </w:tr>
      <w:tr w:rsidR="00714B43" w:rsidRPr="00A0005C" w14:paraId="28B785AD" w14:textId="77777777" w:rsidTr="00153541">
        <w:trPr>
          <w:trHeight w:val="170"/>
        </w:trPr>
        <w:tc>
          <w:tcPr>
            <w:tcW w:w="1197" w:type="pct"/>
            <w:noWrap/>
          </w:tcPr>
          <w:p w14:paraId="20169247" w14:textId="0E6D860E" w:rsidR="00714B43" w:rsidRPr="00A0005C" w:rsidRDefault="0011757B" w:rsidP="007E3C1C">
            <w:pPr>
              <w:pStyle w:val="TableCopy"/>
              <w:rPr>
                <w:lang w:eastAsia="en-AU" w:bidi="ta-IN"/>
              </w:rPr>
            </w:pPr>
            <w:r w:rsidRPr="00A0005C">
              <w:rPr>
                <w:lang w:eastAsia="en-AU" w:bidi="ta-IN"/>
              </w:rPr>
              <w:t>FY 202</w:t>
            </w:r>
            <w:r>
              <w:rPr>
                <w:lang w:eastAsia="en-AU" w:bidi="ta-IN"/>
              </w:rPr>
              <w:t>2</w:t>
            </w:r>
            <w:r w:rsidRPr="00A0005C">
              <w:rPr>
                <w:lang w:eastAsia="en-AU" w:bidi="ta-IN"/>
              </w:rPr>
              <w:t>-2</w:t>
            </w:r>
            <w:r>
              <w:rPr>
                <w:lang w:eastAsia="en-AU" w:bidi="ta-IN"/>
              </w:rPr>
              <w:t>3</w:t>
            </w:r>
            <w:r w:rsidRPr="00A0005C">
              <w:rPr>
                <w:lang w:eastAsia="en-AU" w:bidi="ta-IN"/>
              </w:rPr>
              <w:t xml:space="preserve"> Q</w:t>
            </w:r>
            <w:r>
              <w:rPr>
                <w:lang w:eastAsia="en-AU" w:bidi="ta-IN"/>
              </w:rPr>
              <w:t>4</w:t>
            </w:r>
          </w:p>
        </w:tc>
        <w:tc>
          <w:tcPr>
            <w:tcW w:w="2103" w:type="pct"/>
            <w:noWrap/>
          </w:tcPr>
          <w:p w14:paraId="1CF6805E" w14:textId="0A37396A" w:rsidR="00714B43" w:rsidRPr="00D723D6" w:rsidRDefault="0011757B" w:rsidP="00153541">
            <w:pPr>
              <w:pStyle w:val="TableCopy"/>
              <w:jc w:val="center"/>
              <w:rPr>
                <w:lang w:eastAsia="en-AU" w:bidi="ta-IN"/>
              </w:rPr>
            </w:pPr>
            <w:r>
              <w:rPr>
                <w:lang w:eastAsia="en-AU" w:bidi="ta-IN"/>
              </w:rPr>
              <w:t>2</w:t>
            </w:r>
          </w:p>
        </w:tc>
        <w:tc>
          <w:tcPr>
            <w:tcW w:w="1700" w:type="pct"/>
            <w:noWrap/>
          </w:tcPr>
          <w:p w14:paraId="37A75012" w14:textId="03A256FA" w:rsidR="00714B43" w:rsidRPr="00D723D6" w:rsidRDefault="0011757B" w:rsidP="00153541">
            <w:pPr>
              <w:pStyle w:val="TableCopy"/>
              <w:jc w:val="center"/>
              <w:rPr>
                <w:lang w:eastAsia="en-AU" w:bidi="ta-IN"/>
              </w:rPr>
            </w:pPr>
            <w:r>
              <w:rPr>
                <w:lang w:eastAsia="en-AU" w:bidi="ta-IN"/>
              </w:rPr>
              <w:t>8</w:t>
            </w:r>
          </w:p>
        </w:tc>
      </w:tr>
    </w:tbl>
    <w:p w14:paraId="71B51FFD" w14:textId="1FBCB70A" w:rsidR="00574B53" w:rsidRPr="00317236" w:rsidRDefault="003A340D" w:rsidP="00317236">
      <w:pPr>
        <w:pStyle w:val="Heading4"/>
      </w:pPr>
      <w:r>
        <w:t>Result</w:t>
      </w:r>
    </w:p>
    <w:p w14:paraId="10274AA3" w14:textId="146FACBB" w:rsidR="00574B53" w:rsidRPr="0000707C" w:rsidRDefault="0000707C" w:rsidP="00574B53">
      <w:pPr>
        <w:spacing w:after="0" w:line="240" w:lineRule="auto"/>
        <w:rPr>
          <w:rFonts w:cs="Arial"/>
          <w:szCs w:val="20"/>
          <w:lang w:eastAsia="en-AU" w:bidi="ta-IN"/>
        </w:rPr>
      </w:pPr>
      <w:r w:rsidRPr="0000707C">
        <w:rPr>
          <w:rFonts w:eastAsiaTheme="minorEastAsia" w:cs="Arial"/>
          <w:kern w:val="24"/>
          <w:szCs w:val="20"/>
          <w:lang w:eastAsia="en-AU" w:bidi="ta-IN"/>
        </w:rPr>
        <w:t>2</w:t>
      </w:r>
      <w:r w:rsidR="00574B53" w:rsidRPr="0000707C">
        <w:rPr>
          <w:rFonts w:eastAsiaTheme="minorEastAsia" w:cs="Arial"/>
          <w:kern w:val="24"/>
          <w:szCs w:val="20"/>
          <w:lang w:eastAsia="en-AU" w:bidi="ta-IN"/>
        </w:rPr>
        <w:t xml:space="preserve"> audits </w:t>
      </w:r>
      <w:r w:rsidR="00317236" w:rsidRPr="0000707C">
        <w:rPr>
          <w:rFonts w:eastAsiaTheme="minorEastAsia" w:cs="Arial"/>
          <w:kern w:val="24"/>
          <w:szCs w:val="20"/>
          <w:lang w:eastAsia="en-AU" w:bidi="ta-IN"/>
        </w:rPr>
        <w:t xml:space="preserve">out of </w:t>
      </w:r>
      <w:r w:rsidR="00D723D6" w:rsidRPr="0000707C">
        <w:rPr>
          <w:rFonts w:eastAsiaTheme="minorEastAsia" w:cs="Arial"/>
          <w:kern w:val="24"/>
          <w:szCs w:val="20"/>
          <w:lang w:eastAsia="en-AU" w:bidi="ta-IN"/>
        </w:rPr>
        <w:t>10</w:t>
      </w:r>
      <w:r w:rsidR="00317236" w:rsidRPr="0000707C">
        <w:rPr>
          <w:rFonts w:eastAsiaTheme="minorEastAsia" w:cs="Arial"/>
          <w:kern w:val="24"/>
          <w:szCs w:val="20"/>
          <w:lang w:eastAsia="en-AU" w:bidi="ta-IN"/>
        </w:rPr>
        <w:t xml:space="preserve"> audits </w:t>
      </w:r>
      <w:r w:rsidR="00574B53" w:rsidRPr="0000707C">
        <w:rPr>
          <w:rFonts w:eastAsiaTheme="minorEastAsia" w:cs="Arial"/>
          <w:kern w:val="24"/>
          <w:szCs w:val="20"/>
          <w:lang w:eastAsia="en-AU" w:bidi="ta-IN"/>
        </w:rPr>
        <w:t>completed during the quarter require remedial actions. </w:t>
      </w:r>
    </w:p>
    <w:p w14:paraId="2DF91F96" w14:textId="77777777" w:rsidR="001D7982" w:rsidRPr="007E3C1C" w:rsidRDefault="001D7982" w:rsidP="007E3C1C">
      <w:pPr>
        <w:pStyle w:val="Heading4"/>
      </w:pPr>
      <w:r w:rsidRPr="0000707C">
        <w:t xml:space="preserve">Why are these measures </w:t>
      </w:r>
      <w:r w:rsidRPr="007E3C1C">
        <w:t>important?</w:t>
      </w:r>
    </w:p>
    <w:p w14:paraId="47839614" w14:textId="77777777" w:rsidR="002B37A9" w:rsidRDefault="001D7982" w:rsidP="002B37A9">
      <w:r w:rsidRPr="007E3C1C">
        <w:t>This indicator measures the number of current tenements that have had a compliance activity undertaken and shows how many authority holders are meeting requirements. </w:t>
      </w:r>
    </w:p>
    <w:p w14:paraId="01568A21" w14:textId="77777777" w:rsidR="002B37A9" w:rsidRDefault="002B37A9">
      <w:pPr>
        <w:spacing w:after="0" w:line="240" w:lineRule="auto"/>
      </w:pPr>
      <w:r>
        <w:br w:type="page"/>
      </w:r>
    </w:p>
    <w:p w14:paraId="57CA0D3E" w14:textId="1E215F6D" w:rsidR="001D7982" w:rsidRPr="007E3C1C" w:rsidRDefault="001D7982" w:rsidP="002B37A9">
      <w:pPr>
        <w:pStyle w:val="Heading2"/>
      </w:pPr>
      <w:r w:rsidRPr="007E3C1C">
        <w:t>KPI 2: Ensuring Compliance – Enforcement Activities</w:t>
      </w:r>
    </w:p>
    <w:p w14:paraId="7D6AF5C9" w14:textId="77777777" w:rsidR="001D7982" w:rsidRPr="004859E9" w:rsidRDefault="001D7982" w:rsidP="007E3C1C">
      <w:pPr>
        <w:pStyle w:val="Heading3"/>
      </w:pPr>
      <w:r w:rsidRPr="004859E9">
        <w:t>General enforcement notices issued in the quarter</w:t>
      </w:r>
    </w:p>
    <w:tbl>
      <w:tblPr>
        <w:tblStyle w:val="TableGrid"/>
        <w:tblW w:w="3361" w:type="pct"/>
        <w:tblLook w:val="0460" w:firstRow="1" w:lastRow="1" w:firstColumn="0" w:lastColumn="0" w:noHBand="0" w:noVBand="1"/>
      </w:tblPr>
      <w:tblGrid>
        <w:gridCol w:w="2052"/>
        <w:gridCol w:w="2762"/>
        <w:gridCol w:w="3687"/>
        <w:gridCol w:w="1843"/>
      </w:tblGrid>
      <w:tr w:rsidR="001D7982" w:rsidRPr="00481E48" w14:paraId="384A639A" w14:textId="77777777" w:rsidTr="00120CA3">
        <w:trPr>
          <w:cnfStyle w:val="100000000000" w:firstRow="1" w:lastRow="0" w:firstColumn="0" w:lastColumn="0" w:oddVBand="0" w:evenVBand="0" w:oddHBand="0" w:evenHBand="0" w:firstRowFirstColumn="0" w:firstRowLastColumn="0" w:lastRowFirstColumn="0" w:lastRowLastColumn="0"/>
          <w:trHeight w:val="20"/>
        </w:trPr>
        <w:tc>
          <w:tcPr>
            <w:tcW w:w="992" w:type="pct"/>
            <w:vAlign w:val="center"/>
            <w:hideMark/>
          </w:tcPr>
          <w:p w14:paraId="0B64204D" w14:textId="77777777" w:rsidR="001D7982" w:rsidRPr="00481E48" w:rsidRDefault="001D7982" w:rsidP="00C645AE">
            <w:pPr>
              <w:pStyle w:val="TableCopy"/>
              <w:rPr>
                <w:lang w:eastAsia="en-AU" w:bidi="ta-IN"/>
              </w:rPr>
            </w:pPr>
            <w:r w:rsidRPr="00481E48">
              <w:rPr>
                <w:lang w:eastAsia="en-AU" w:bidi="ta-IN"/>
              </w:rPr>
              <w:t>Sector</w:t>
            </w:r>
          </w:p>
        </w:tc>
        <w:tc>
          <w:tcPr>
            <w:tcW w:w="1335" w:type="pct"/>
            <w:vAlign w:val="center"/>
            <w:hideMark/>
          </w:tcPr>
          <w:p w14:paraId="1B37DC41" w14:textId="77777777" w:rsidR="001D7982" w:rsidRPr="00481E48" w:rsidRDefault="001D7982" w:rsidP="00C645AE">
            <w:pPr>
              <w:pStyle w:val="TableCopy"/>
              <w:jc w:val="center"/>
              <w:rPr>
                <w:lang w:eastAsia="en-AU" w:bidi="ta-IN"/>
              </w:rPr>
            </w:pPr>
            <w:r w:rsidRPr="00481E48">
              <w:rPr>
                <w:lang w:eastAsia="en-AU" w:bidi="ta-IN"/>
              </w:rPr>
              <w:t>Enforcement Action Type</w:t>
            </w:r>
          </w:p>
        </w:tc>
        <w:tc>
          <w:tcPr>
            <w:tcW w:w="1782" w:type="pct"/>
            <w:vAlign w:val="center"/>
            <w:hideMark/>
          </w:tcPr>
          <w:p w14:paraId="49095885" w14:textId="77777777" w:rsidR="001D7982" w:rsidRPr="00481E48" w:rsidRDefault="001D7982" w:rsidP="00C645AE">
            <w:pPr>
              <w:pStyle w:val="TableCopy"/>
              <w:jc w:val="center"/>
              <w:rPr>
                <w:lang w:eastAsia="en-AU" w:bidi="ta-IN"/>
              </w:rPr>
            </w:pPr>
            <w:r w:rsidRPr="00481E48">
              <w:rPr>
                <w:lang w:eastAsia="en-AU" w:bidi="ta-IN"/>
              </w:rPr>
              <w:t>Enforcement Code</w:t>
            </w:r>
          </w:p>
        </w:tc>
        <w:tc>
          <w:tcPr>
            <w:tcW w:w="891" w:type="pct"/>
            <w:vAlign w:val="center"/>
            <w:hideMark/>
          </w:tcPr>
          <w:p w14:paraId="0695B4EC" w14:textId="77777777" w:rsidR="001D7982" w:rsidRPr="00481E48" w:rsidRDefault="001D7982" w:rsidP="00C645AE">
            <w:pPr>
              <w:pStyle w:val="TableCopy"/>
              <w:jc w:val="center"/>
              <w:rPr>
                <w:lang w:eastAsia="en-AU" w:bidi="ta-IN"/>
              </w:rPr>
            </w:pPr>
            <w:r w:rsidRPr="00481E48">
              <w:rPr>
                <w:lang w:eastAsia="en-AU" w:bidi="ta-IN"/>
              </w:rPr>
              <w:t>No. of Notices</w:t>
            </w:r>
          </w:p>
        </w:tc>
      </w:tr>
      <w:tr w:rsidR="0096439D" w:rsidRPr="00120CA3" w14:paraId="0E1A946F" w14:textId="77777777" w:rsidTr="009F15BD">
        <w:tblPrEx>
          <w:tblLook w:val="04A0" w:firstRow="1" w:lastRow="0" w:firstColumn="1" w:lastColumn="0" w:noHBand="0" w:noVBand="1"/>
        </w:tblPrEx>
        <w:trPr>
          <w:trHeight w:val="33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1C0735C3" w14:textId="7D45CE87"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hideMark/>
          </w:tcPr>
          <w:p w14:paraId="5BA64451" w14:textId="789674AC"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hideMark/>
          </w:tcPr>
          <w:p w14:paraId="1497C666" w14:textId="4C7C7B7C" w:rsidR="0096439D" w:rsidRPr="00E40A7B" w:rsidRDefault="002D1BC8"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Buffer Zones</w:t>
            </w:r>
          </w:p>
        </w:tc>
        <w:tc>
          <w:tcPr>
            <w:tcW w:w="891" w:type="pct"/>
            <w:vAlign w:val="bottom"/>
            <w:hideMark/>
          </w:tcPr>
          <w:p w14:paraId="1DA2EAE8" w14:textId="4C460AD3" w:rsidR="0096439D"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4</w:t>
            </w:r>
          </w:p>
        </w:tc>
      </w:tr>
      <w:tr w:rsidR="0096439D" w:rsidRPr="00120CA3" w14:paraId="0F5A304D" w14:textId="77777777">
        <w:tblPrEx>
          <w:tblLook w:val="04A0" w:firstRow="1" w:lastRow="0" w:firstColumn="1" w:lastColumn="0" w:noHBand="0" w:noVBand="1"/>
        </w:tblPrEx>
        <w:trPr>
          <w:trHeight w:val="41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2CBD2B1C" w14:textId="009D45EC"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hideMark/>
          </w:tcPr>
          <w:p w14:paraId="702BA145" w14:textId="31605913"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hideMark/>
          </w:tcPr>
          <w:p w14:paraId="54D6B493" w14:textId="56A9C089" w:rsidR="0096439D" w:rsidRPr="00E40A7B" w:rsidRDefault="002D1BC8"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Waste and Redundant Plan</w:t>
            </w:r>
          </w:p>
        </w:tc>
        <w:tc>
          <w:tcPr>
            <w:tcW w:w="891" w:type="pct"/>
            <w:vAlign w:val="bottom"/>
            <w:hideMark/>
          </w:tcPr>
          <w:p w14:paraId="4BDA4371" w14:textId="007175AB"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2</w:t>
            </w:r>
          </w:p>
        </w:tc>
      </w:tr>
      <w:tr w:rsidR="0096439D" w:rsidRPr="00120CA3" w14:paraId="43AA3E99" w14:textId="77777777" w:rsidTr="009F15BD">
        <w:tblPrEx>
          <w:tblLook w:val="04A0" w:firstRow="1" w:lastRow="0" w:firstColumn="1" w:lastColumn="0" w:noHBand="0" w:noVBand="1"/>
        </w:tblPrEx>
        <w:trPr>
          <w:trHeight w:val="418"/>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11FBC32E" w14:textId="121F4901"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hideMark/>
          </w:tcPr>
          <w:p w14:paraId="027B80F3" w14:textId="2447BFE7"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hideMark/>
          </w:tcPr>
          <w:p w14:paraId="570E9775" w14:textId="4DE3421B" w:rsidR="0096439D" w:rsidRPr="00E40A7B" w:rsidRDefault="002D1BC8"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Authorised Activity Compliance</w:t>
            </w:r>
          </w:p>
        </w:tc>
        <w:tc>
          <w:tcPr>
            <w:tcW w:w="891" w:type="pct"/>
            <w:vAlign w:val="bottom"/>
            <w:hideMark/>
          </w:tcPr>
          <w:p w14:paraId="65D551A6" w14:textId="23B35739" w:rsidR="0096439D"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2</w:t>
            </w:r>
          </w:p>
        </w:tc>
      </w:tr>
      <w:tr w:rsidR="0096439D" w:rsidRPr="00120CA3" w14:paraId="585BFFC1" w14:textId="77777777">
        <w:tblPrEx>
          <w:tblLook w:val="04A0" w:firstRow="1" w:lastRow="0" w:firstColumn="1" w:lastColumn="0" w:noHBand="0" w:noVBand="1"/>
        </w:tblPrEx>
        <w:trPr>
          <w:trHeight w:val="41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75303FA2" w14:textId="2C5A2B23"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hideMark/>
          </w:tcPr>
          <w:p w14:paraId="570611B3" w14:textId="160C9F96"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hideMark/>
          </w:tcPr>
          <w:p w14:paraId="1EE1F6F1" w14:textId="226BE32C"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Other - Not Specified Above</w:t>
            </w:r>
          </w:p>
        </w:tc>
        <w:tc>
          <w:tcPr>
            <w:tcW w:w="891" w:type="pct"/>
            <w:vAlign w:val="bottom"/>
            <w:hideMark/>
          </w:tcPr>
          <w:p w14:paraId="5DCB3924" w14:textId="7206A65D" w:rsidR="0096439D"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2</w:t>
            </w:r>
          </w:p>
        </w:tc>
      </w:tr>
      <w:tr w:rsidR="0096439D" w:rsidRPr="00120CA3" w14:paraId="5574A4DB" w14:textId="77777777" w:rsidTr="009F15BD">
        <w:tblPrEx>
          <w:tblLook w:val="04A0" w:firstRow="1" w:lastRow="0" w:firstColumn="1" w:lastColumn="0" w:noHBand="0" w:noVBand="1"/>
        </w:tblPrEx>
        <w:trPr>
          <w:trHeight w:val="416"/>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5C6F7B9C" w14:textId="510F5EC7"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hideMark/>
          </w:tcPr>
          <w:p w14:paraId="3BE5EA1C" w14:textId="70A21C3A"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hideMark/>
          </w:tcPr>
          <w:p w14:paraId="7E531739" w14:textId="027C1599" w:rsidR="0096439D" w:rsidRPr="00E40A7B" w:rsidRDefault="002D1BC8"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Working Hours</w:t>
            </w:r>
          </w:p>
        </w:tc>
        <w:tc>
          <w:tcPr>
            <w:tcW w:w="891" w:type="pct"/>
            <w:vAlign w:val="bottom"/>
            <w:hideMark/>
          </w:tcPr>
          <w:p w14:paraId="54AEEADB" w14:textId="3008F729"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96439D" w:rsidRPr="00120CA3" w14:paraId="1BC802FE" w14:textId="77777777" w:rsidTr="009F15BD">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76E54277" w14:textId="5C6E096A"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hideMark/>
          </w:tcPr>
          <w:p w14:paraId="5433D86C" w14:textId="3FB5D6E8"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hideMark/>
          </w:tcPr>
          <w:p w14:paraId="6402978D" w14:textId="48F5F751" w:rsidR="0096439D" w:rsidRPr="00E40A7B" w:rsidRDefault="002D1BC8"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Tenement Boundaries</w:t>
            </w:r>
          </w:p>
        </w:tc>
        <w:tc>
          <w:tcPr>
            <w:tcW w:w="891" w:type="pct"/>
            <w:vAlign w:val="bottom"/>
            <w:hideMark/>
          </w:tcPr>
          <w:p w14:paraId="527CE0C7" w14:textId="1D5F0D34"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96439D" w:rsidRPr="00120CA3" w14:paraId="36DCD5FF" w14:textId="77777777" w:rsidTr="009F15BD">
        <w:tblPrEx>
          <w:tblLook w:val="04A0" w:firstRow="1" w:lastRow="0" w:firstColumn="1" w:lastColumn="0" w:noHBand="0" w:noVBand="1"/>
        </w:tblPrEx>
        <w:trPr>
          <w:trHeight w:val="428"/>
        </w:trPr>
        <w:tc>
          <w:tcPr>
            <w:cnfStyle w:val="001000000000" w:firstRow="0" w:lastRow="0" w:firstColumn="1" w:lastColumn="0" w:oddVBand="0" w:evenVBand="0" w:oddHBand="0" w:evenHBand="0" w:firstRowFirstColumn="0" w:firstRowLastColumn="0" w:lastRowFirstColumn="0" w:lastRowLastColumn="0"/>
            <w:tcW w:w="992" w:type="pct"/>
            <w:vAlign w:val="bottom"/>
          </w:tcPr>
          <w:p w14:paraId="5579EA9F" w14:textId="628A4AC5"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tcPr>
          <w:p w14:paraId="412ABA17" w14:textId="6E636153"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1F31E684" w14:textId="451D872B" w:rsidR="0096439D" w:rsidRPr="00E40A7B" w:rsidRDefault="00914EB5"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Public Safety and Site Security</w:t>
            </w:r>
          </w:p>
        </w:tc>
        <w:tc>
          <w:tcPr>
            <w:tcW w:w="891" w:type="pct"/>
            <w:vAlign w:val="bottom"/>
          </w:tcPr>
          <w:p w14:paraId="5865077B" w14:textId="1ED0E4F4"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96439D" w:rsidRPr="00120CA3" w14:paraId="7364CFF8" w14:textId="77777777" w:rsidTr="009F15BD">
        <w:tblPrEx>
          <w:tblLook w:val="04A0" w:firstRow="1" w:lastRow="0" w:firstColumn="1" w:lastColumn="0" w:noHBand="0" w:noVBand="1"/>
        </w:tblPrEx>
        <w:trPr>
          <w:trHeight w:val="406"/>
        </w:trPr>
        <w:tc>
          <w:tcPr>
            <w:cnfStyle w:val="001000000000" w:firstRow="0" w:lastRow="0" w:firstColumn="1" w:lastColumn="0" w:oddVBand="0" w:evenVBand="0" w:oddHBand="0" w:evenHBand="0" w:firstRowFirstColumn="0" w:firstRowLastColumn="0" w:lastRowFirstColumn="0" w:lastRowLastColumn="0"/>
            <w:tcW w:w="992" w:type="pct"/>
            <w:vAlign w:val="bottom"/>
          </w:tcPr>
          <w:p w14:paraId="510A6915" w14:textId="4EEC3916"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tcPr>
          <w:p w14:paraId="176E357B" w14:textId="5756CFAA"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7A0663E8" w14:textId="695916BD" w:rsidR="0096439D" w:rsidRPr="00E40A7B" w:rsidRDefault="00914EB5"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Drainage, Erosion and Discharge</w:t>
            </w:r>
          </w:p>
        </w:tc>
        <w:tc>
          <w:tcPr>
            <w:tcW w:w="891" w:type="pct"/>
            <w:vAlign w:val="bottom"/>
          </w:tcPr>
          <w:p w14:paraId="6233AC45" w14:textId="4784FD67"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96439D" w:rsidRPr="00120CA3" w14:paraId="5E0BC24B" w14:textId="77777777" w:rsidTr="009F15BD">
        <w:tblPrEx>
          <w:tblLook w:val="04A0" w:firstRow="1" w:lastRow="0" w:firstColumn="1" w:lastColumn="0" w:noHBand="0" w:noVBand="1"/>
        </w:tblPrEx>
        <w:trPr>
          <w:trHeight w:val="412"/>
        </w:trPr>
        <w:tc>
          <w:tcPr>
            <w:cnfStyle w:val="001000000000" w:firstRow="0" w:lastRow="0" w:firstColumn="1" w:lastColumn="0" w:oddVBand="0" w:evenVBand="0" w:oddHBand="0" w:evenHBand="0" w:firstRowFirstColumn="0" w:firstRowLastColumn="0" w:lastRowFirstColumn="0" w:lastRowLastColumn="0"/>
            <w:tcW w:w="992" w:type="pct"/>
            <w:vAlign w:val="bottom"/>
          </w:tcPr>
          <w:p w14:paraId="7D8B556D" w14:textId="53FA3B8C" w:rsidR="0096439D" w:rsidRPr="00E40A7B" w:rsidRDefault="0096439D" w:rsidP="0096439D">
            <w:pPr>
              <w:pStyle w:val="TableCopy"/>
              <w:jc w:val="center"/>
              <w:rPr>
                <w:b w:val="0"/>
                <w:lang w:eastAsia="en-AU" w:bidi="ta-IN"/>
              </w:rPr>
            </w:pPr>
            <w:r w:rsidRPr="00E40A7B">
              <w:rPr>
                <w:b w:val="0"/>
                <w:lang w:eastAsia="en-AU" w:bidi="ta-IN"/>
              </w:rPr>
              <w:t>Extractives</w:t>
            </w:r>
          </w:p>
        </w:tc>
        <w:tc>
          <w:tcPr>
            <w:tcW w:w="1335" w:type="pct"/>
            <w:vAlign w:val="bottom"/>
          </w:tcPr>
          <w:p w14:paraId="65592C02" w14:textId="3501671C" w:rsidR="0096439D" w:rsidRPr="00E40A7B" w:rsidRDefault="00A66937"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28FA3AD8" w14:textId="6A2D9863"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Work Without Licence or Consents</w:t>
            </w:r>
          </w:p>
        </w:tc>
        <w:tc>
          <w:tcPr>
            <w:tcW w:w="891" w:type="pct"/>
            <w:vAlign w:val="bottom"/>
          </w:tcPr>
          <w:p w14:paraId="22B03C73" w14:textId="0EB0A009"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96439D" w:rsidRPr="00120CA3" w14:paraId="68769D75" w14:textId="77777777" w:rsidTr="009F15B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992" w:type="pct"/>
            <w:vAlign w:val="bottom"/>
          </w:tcPr>
          <w:p w14:paraId="0429B222" w14:textId="300B618F" w:rsidR="0096439D" w:rsidRPr="00E40A7B" w:rsidRDefault="00A66937" w:rsidP="0096439D">
            <w:pPr>
              <w:pStyle w:val="TableCopy"/>
              <w:jc w:val="center"/>
              <w:rPr>
                <w:b w:val="0"/>
                <w:lang w:eastAsia="en-AU" w:bidi="ta-IN"/>
              </w:rPr>
            </w:pPr>
            <w:r w:rsidRPr="00E40A7B">
              <w:rPr>
                <w:b w:val="0"/>
                <w:lang w:eastAsia="en-AU" w:bidi="ta-IN"/>
              </w:rPr>
              <w:t>Extractives</w:t>
            </w:r>
          </w:p>
        </w:tc>
        <w:tc>
          <w:tcPr>
            <w:tcW w:w="1335" w:type="pct"/>
            <w:vAlign w:val="bottom"/>
          </w:tcPr>
          <w:p w14:paraId="4EA371A1" w14:textId="55495C81"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6F4B1EED" w14:textId="16B99FA1" w:rsidR="0096439D" w:rsidRPr="00E40A7B" w:rsidRDefault="0063778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Tailings and Slime Management</w:t>
            </w:r>
          </w:p>
        </w:tc>
        <w:tc>
          <w:tcPr>
            <w:tcW w:w="891" w:type="pct"/>
            <w:vAlign w:val="bottom"/>
          </w:tcPr>
          <w:p w14:paraId="2FEE6A73" w14:textId="3A8FC370" w:rsidR="0096439D"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96439D" w:rsidRPr="00120CA3" w14:paraId="650ABCFA" w14:textId="77777777" w:rsidTr="009F15BD">
        <w:tblPrEx>
          <w:tblLook w:val="04A0" w:firstRow="1" w:lastRow="0" w:firstColumn="1" w:lastColumn="0" w:noHBand="0" w:noVBand="1"/>
        </w:tblPrEx>
        <w:trPr>
          <w:trHeight w:val="410"/>
        </w:trPr>
        <w:tc>
          <w:tcPr>
            <w:cnfStyle w:val="001000000000" w:firstRow="0" w:lastRow="0" w:firstColumn="1" w:lastColumn="0" w:oddVBand="0" w:evenVBand="0" w:oddHBand="0" w:evenHBand="0" w:firstRowFirstColumn="0" w:firstRowLastColumn="0" w:lastRowFirstColumn="0" w:lastRowLastColumn="0"/>
            <w:tcW w:w="992" w:type="pct"/>
            <w:vAlign w:val="bottom"/>
          </w:tcPr>
          <w:p w14:paraId="29838FFC" w14:textId="1CBD5EDE" w:rsidR="0096439D" w:rsidRPr="00E40A7B" w:rsidRDefault="0096439D" w:rsidP="0096439D">
            <w:pPr>
              <w:pStyle w:val="TableCopy"/>
              <w:jc w:val="center"/>
              <w:rPr>
                <w:b w:val="0"/>
                <w:lang w:eastAsia="en-AU" w:bidi="ta-IN"/>
              </w:rPr>
            </w:pPr>
            <w:r w:rsidRPr="00E40A7B">
              <w:rPr>
                <w:b w:val="0"/>
                <w:lang w:eastAsia="en-AU" w:bidi="ta-IN"/>
              </w:rPr>
              <w:t>Mining</w:t>
            </w:r>
          </w:p>
        </w:tc>
        <w:tc>
          <w:tcPr>
            <w:tcW w:w="1335" w:type="pct"/>
            <w:vAlign w:val="bottom"/>
          </w:tcPr>
          <w:p w14:paraId="37378167" w14:textId="27ED19DB"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676C1180" w14:textId="56E71E5C" w:rsidR="0096439D" w:rsidRPr="00E40A7B" w:rsidRDefault="0063778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Noxious Weeds, Plants and Pests</w:t>
            </w:r>
          </w:p>
        </w:tc>
        <w:tc>
          <w:tcPr>
            <w:tcW w:w="891" w:type="pct"/>
            <w:vAlign w:val="bottom"/>
          </w:tcPr>
          <w:p w14:paraId="37E84779" w14:textId="7443F32C" w:rsidR="0096439D"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96439D" w:rsidRPr="00120CA3" w14:paraId="30A7A182" w14:textId="77777777" w:rsidTr="009F15BD">
        <w:tblPrEx>
          <w:tblLook w:val="04A0" w:firstRow="1" w:lastRow="0" w:firstColumn="1" w:lastColumn="0" w:noHBand="0" w:noVBand="1"/>
        </w:tblPrEx>
        <w:trPr>
          <w:trHeight w:val="416"/>
        </w:trPr>
        <w:tc>
          <w:tcPr>
            <w:cnfStyle w:val="001000000000" w:firstRow="0" w:lastRow="0" w:firstColumn="1" w:lastColumn="0" w:oddVBand="0" w:evenVBand="0" w:oddHBand="0" w:evenHBand="0" w:firstRowFirstColumn="0" w:firstRowLastColumn="0" w:lastRowFirstColumn="0" w:lastRowLastColumn="0"/>
            <w:tcW w:w="992" w:type="pct"/>
            <w:vAlign w:val="bottom"/>
          </w:tcPr>
          <w:p w14:paraId="6800C2B9" w14:textId="14F274DA" w:rsidR="0096439D" w:rsidRPr="00E40A7B" w:rsidRDefault="0096439D" w:rsidP="0096439D">
            <w:pPr>
              <w:pStyle w:val="TableCopy"/>
              <w:jc w:val="center"/>
              <w:rPr>
                <w:b w:val="0"/>
                <w:lang w:eastAsia="en-AU" w:bidi="ta-IN"/>
              </w:rPr>
            </w:pPr>
            <w:r w:rsidRPr="00E40A7B">
              <w:rPr>
                <w:b w:val="0"/>
                <w:lang w:eastAsia="en-AU" w:bidi="ta-IN"/>
              </w:rPr>
              <w:t>Mining</w:t>
            </w:r>
          </w:p>
        </w:tc>
        <w:tc>
          <w:tcPr>
            <w:tcW w:w="1335" w:type="pct"/>
            <w:vAlign w:val="bottom"/>
          </w:tcPr>
          <w:p w14:paraId="003B0F60" w14:textId="347979FB" w:rsidR="0096439D" w:rsidRPr="00E40A7B"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74C97305" w14:textId="429BA6B0" w:rsidR="0096439D" w:rsidRPr="00E40A7B" w:rsidRDefault="00D840D9"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Tailings and Slime Management</w:t>
            </w:r>
          </w:p>
        </w:tc>
        <w:tc>
          <w:tcPr>
            <w:tcW w:w="891" w:type="pct"/>
            <w:vAlign w:val="bottom"/>
          </w:tcPr>
          <w:p w14:paraId="6F4E79E8" w14:textId="1794C804" w:rsidR="0096439D"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461808" w:rsidRPr="00120CA3" w14:paraId="0E8E66E4" w14:textId="77777777" w:rsidTr="009F15BD">
        <w:tblPrEx>
          <w:tblLook w:val="04A0" w:firstRow="1" w:lastRow="0" w:firstColumn="1" w:lastColumn="0" w:noHBand="0" w:noVBand="1"/>
        </w:tblPrEx>
        <w:trPr>
          <w:trHeight w:val="416"/>
        </w:trPr>
        <w:tc>
          <w:tcPr>
            <w:cnfStyle w:val="001000000000" w:firstRow="0" w:lastRow="0" w:firstColumn="1" w:lastColumn="0" w:oddVBand="0" w:evenVBand="0" w:oddHBand="0" w:evenHBand="0" w:firstRowFirstColumn="0" w:firstRowLastColumn="0" w:lastRowFirstColumn="0" w:lastRowLastColumn="0"/>
            <w:tcW w:w="992" w:type="pct"/>
            <w:vAlign w:val="bottom"/>
          </w:tcPr>
          <w:p w14:paraId="20172725" w14:textId="67012260" w:rsidR="00461808" w:rsidRPr="00E40A7B" w:rsidRDefault="00A66937" w:rsidP="0096439D">
            <w:pPr>
              <w:pStyle w:val="TableCopy"/>
              <w:jc w:val="center"/>
              <w:rPr>
                <w:lang w:eastAsia="en-AU" w:bidi="ta-IN"/>
              </w:rPr>
            </w:pPr>
            <w:r w:rsidRPr="00E40A7B">
              <w:rPr>
                <w:b w:val="0"/>
                <w:lang w:eastAsia="en-AU" w:bidi="ta-IN"/>
              </w:rPr>
              <w:t>Mining</w:t>
            </w:r>
          </w:p>
        </w:tc>
        <w:tc>
          <w:tcPr>
            <w:tcW w:w="1335" w:type="pct"/>
            <w:vAlign w:val="bottom"/>
          </w:tcPr>
          <w:p w14:paraId="33458232" w14:textId="11DD6CAD" w:rsidR="00461808" w:rsidRPr="00E40A7B" w:rsidRDefault="00A66937"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0CA08425" w14:textId="48F39DA1" w:rsidR="00461808" w:rsidRPr="00E40A7B" w:rsidRDefault="00D840D9"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Public Safety and Site Security</w:t>
            </w:r>
          </w:p>
        </w:tc>
        <w:tc>
          <w:tcPr>
            <w:tcW w:w="891" w:type="pct"/>
            <w:vAlign w:val="bottom"/>
          </w:tcPr>
          <w:p w14:paraId="04FA39F7" w14:textId="41CA03EA" w:rsidR="00461808"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461808" w:rsidRPr="00120CA3" w14:paraId="5B567FB6" w14:textId="77777777" w:rsidTr="009F15BD">
        <w:tblPrEx>
          <w:tblLook w:val="04A0" w:firstRow="1" w:lastRow="0" w:firstColumn="1" w:lastColumn="0" w:noHBand="0" w:noVBand="1"/>
        </w:tblPrEx>
        <w:trPr>
          <w:trHeight w:val="416"/>
        </w:trPr>
        <w:tc>
          <w:tcPr>
            <w:cnfStyle w:val="001000000000" w:firstRow="0" w:lastRow="0" w:firstColumn="1" w:lastColumn="0" w:oddVBand="0" w:evenVBand="0" w:oddHBand="0" w:evenHBand="0" w:firstRowFirstColumn="0" w:firstRowLastColumn="0" w:lastRowFirstColumn="0" w:lastRowLastColumn="0"/>
            <w:tcW w:w="992" w:type="pct"/>
            <w:vAlign w:val="bottom"/>
          </w:tcPr>
          <w:p w14:paraId="080DE81D" w14:textId="3190AB9F" w:rsidR="00461808" w:rsidRPr="00E40A7B" w:rsidRDefault="00A66937" w:rsidP="0096439D">
            <w:pPr>
              <w:pStyle w:val="TableCopy"/>
              <w:jc w:val="center"/>
              <w:rPr>
                <w:lang w:eastAsia="en-AU" w:bidi="ta-IN"/>
              </w:rPr>
            </w:pPr>
            <w:r w:rsidRPr="00E40A7B">
              <w:rPr>
                <w:b w:val="0"/>
                <w:lang w:eastAsia="en-AU" w:bidi="ta-IN"/>
              </w:rPr>
              <w:t>Mining</w:t>
            </w:r>
          </w:p>
        </w:tc>
        <w:tc>
          <w:tcPr>
            <w:tcW w:w="1335" w:type="pct"/>
            <w:vAlign w:val="bottom"/>
          </w:tcPr>
          <w:p w14:paraId="188E4541" w14:textId="769EE89C" w:rsidR="00461808" w:rsidRPr="00E40A7B" w:rsidRDefault="00A66937"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w:t>
            </w:r>
          </w:p>
        </w:tc>
        <w:tc>
          <w:tcPr>
            <w:tcW w:w="1782" w:type="pct"/>
            <w:vAlign w:val="bottom"/>
          </w:tcPr>
          <w:p w14:paraId="2503823E" w14:textId="11B4A287" w:rsidR="00461808" w:rsidRPr="00E40A7B" w:rsidRDefault="00D840D9"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Slope Stability</w:t>
            </w:r>
          </w:p>
        </w:tc>
        <w:tc>
          <w:tcPr>
            <w:tcW w:w="891" w:type="pct"/>
            <w:vAlign w:val="bottom"/>
          </w:tcPr>
          <w:p w14:paraId="12A83DC6" w14:textId="7E050644" w:rsidR="00461808"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461808" w:rsidRPr="00120CA3" w14:paraId="4B7ACDA8" w14:textId="77777777" w:rsidTr="009F15BD">
        <w:tblPrEx>
          <w:tblLook w:val="04A0" w:firstRow="1" w:lastRow="0" w:firstColumn="1" w:lastColumn="0" w:noHBand="0" w:noVBand="1"/>
        </w:tblPrEx>
        <w:trPr>
          <w:trHeight w:val="416"/>
        </w:trPr>
        <w:tc>
          <w:tcPr>
            <w:cnfStyle w:val="001000000000" w:firstRow="0" w:lastRow="0" w:firstColumn="1" w:lastColumn="0" w:oddVBand="0" w:evenVBand="0" w:oddHBand="0" w:evenHBand="0" w:firstRowFirstColumn="0" w:firstRowLastColumn="0" w:lastRowFirstColumn="0" w:lastRowLastColumn="0"/>
            <w:tcW w:w="992" w:type="pct"/>
            <w:vAlign w:val="bottom"/>
          </w:tcPr>
          <w:p w14:paraId="146AD888" w14:textId="1614B813" w:rsidR="00461808" w:rsidRPr="00E40A7B" w:rsidRDefault="00A66937" w:rsidP="0096439D">
            <w:pPr>
              <w:pStyle w:val="TableCopy"/>
              <w:jc w:val="center"/>
              <w:rPr>
                <w:lang w:eastAsia="en-AU" w:bidi="ta-IN"/>
              </w:rPr>
            </w:pPr>
            <w:r w:rsidRPr="00E40A7B">
              <w:rPr>
                <w:b w:val="0"/>
                <w:lang w:eastAsia="en-AU" w:bidi="ta-IN"/>
              </w:rPr>
              <w:t>Mining</w:t>
            </w:r>
          </w:p>
        </w:tc>
        <w:tc>
          <w:tcPr>
            <w:tcW w:w="1335" w:type="pct"/>
            <w:vAlign w:val="bottom"/>
          </w:tcPr>
          <w:p w14:paraId="62019366" w14:textId="3DBACB52" w:rsidR="00461808" w:rsidRPr="00E40A7B" w:rsidRDefault="00A66937"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s110 Notice (Stop Work)</w:t>
            </w:r>
          </w:p>
        </w:tc>
        <w:tc>
          <w:tcPr>
            <w:tcW w:w="1782" w:type="pct"/>
            <w:vAlign w:val="bottom"/>
          </w:tcPr>
          <w:p w14:paraId="7180A085" w14:textId="1D1E555D" w:rsidR="00461808" w:rsidRPr="00E40A7B" w:rsidRDefault="00D840D9"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Work Without Licence or Consents</w:t>
            </w:r>
          </w:p>
        </w:tc>
        <w:tc>
          <w:tcPr>
            <w:tcW w:w="891" w:type="pct"/>
            <w:vAlign w:val="bottom"/>
          </w:tcPr>
          <w:p w14:paraId="6E9B00CE" w14:textId="21CE4BE0" w:rsidR="00461808" w:rsidRPr="00E40A7B" w:rsidRDefault="00E40A7B"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E40A7B">
              <w:rPr>
                <w:lang w:eastAsia="en-AU" w:bidi="ta-IN"/>
              </w:rPr>
              <w:t>1</w:t>
            </w:r>
          </w:p>
        </w:tc>
      </w:tr>
      <w:tr w:rsidR="000E1978" w:rsidRPr="00481E48" w14:paraId="78A36B35" w14:textId="77777777" w:rsidTr="00120CA3">
        <w:trPr>
          <w:cnfStyle w:val="010000000000" w:firstRow="0" w:lastRow="1" w:firstColumn="0" w:lastColumn="0" w:oddVBand="0" w:evenVBand="0" w:oddHBand="0" w:evenHBand="0" w:firstRowFirstColumn="0" w:firstRowLastColumn="0" w:lastRowFirstColumn="0" w:lastRowLastColumn="0"/>
          <w:trHeight w:val="20"/>
        </w:trPr>
        <w:tc>
          <w:tcPr>
            <w:tcW w:w="992" w:type="pct"/>
            <w:vAlign w:val="center"/>
          </w:tcPr>
          <w:p w14:paraId="2E3D8AE8" w14:textId="77777777" w:rsidR="000E1978" w:rsidRPr="00E40A7B" w:rsidRDefault="000E1978" w:rsidP="00CA15AE">
            <w:pPr>
              <w:pStyle w:val="TableCopy"/>
              <w:jc w:val="center"/>
              <w:rPr>
                <w:bCs/>
                <w:lang w:eastAsia="en-AU" w:bidi="ta-IN"/>
              </w:rPr>
            </w:pPr>
            <w:r w:rsidRPr="00E40A7B">
              <w:rPr>
                <w:bCs/>
                <w:lang w:eastAsia="en-AU" w:bidi="ta-IN"/>
              </w:rPr>
              <w:t>Total</w:t>
            </w:r>
          </w:p>
        </w:tc>
        <w:tc>
          <w:tcPr>
            <w:tcW w:w="1335" w:type="pct"/>
            <w:vAlign w:val="center"/>
          </w:tcPr>
          <w:p w14:paraId="0A06A526" w14:textId="15211841" w:rsidR="000E1978" w:rsidRPr="00E40A7B" w:rsidRDefault="000E1978" w:rsidP="00CA15AE">
            <w:pPr>
              <w:pStyle w:val="TableCopy"/>
              <w:jc w:val="center"/>
              <w:rPr>
                <w:bCs/>
                <w:lang w:eastAsia="en-AU" w:bidi="ta-IN"/>
              </w:rPr>
            </w:pPr>
          </w:p>
        </w:tc>
        <w:tc>
          <w:tcPr>
            <w:tcW w:w="1782" w:type="pct"/>
            <w:vAlign w:val="center"/>
          </w:tcPr>
          <w:p w14:paraId="3BFA657E" w14:textId="31AC37C7" w:rsidR="000E1978" w:rsidRPr="00E40A7B" w:rsidRDefault="000E1978" w:rsidP="00CA15AE">
            <w:pPr>
              <w:pStyle w:val="TableCopy"/>
              <w:jc w:val="center"/>
              <w:rPr>
                <w:bCs/>
                <w:lang w:eastAsia="en-AU" w:bidi="ta-IN"/>
              </w:rPr>
            </w:pPr>
          </w:p>
        </w:tc>
        <w:tc>
          <w:tcPr>
            <w:tcW w:w="891" w:type="pct"/>
            <w:vAlign w:val="center"/>
          </w:tcPr>
          <w:p w14:paraId="10145F94" w14:textId="4464F460" w:rsidR="000E1978" w:rsidRPr="00E40A7B" w:rsidRDefault="009F15BD" w:rsidP="00CA15AE">
            <w:pPr>
              <w:pStyle w:val="TableCopy"/>
              <w:jc w:val="center"/>
              <w:rPr>
                <w:bCs/>
                <w:lang w:eastAsia="en-AU" w:bidi="ta-IN"/>
              </w:rPr>
            </w:pPr>
            <w:r w:rsidRPr="00E40A7B">
              <w:rPr>
                <w:bCs/>
                <w:lang w:eastAsia="en-AU" w:bidi="ta-IN"/>
              </w:rPr>
              <w:t>21</w:t>
            </w:r>
          </w:p>
        </w:tc>
      </w:tr>
    </w:tbl>
    <w:p w14:paraId="3DACC95E" w14:textId="77777777" w:rsidR="001D18C5" w:rsidRDefault="001D18C5">
      <w:pPr>
        <w:spacing w:after="0" w:line="240" w:lineRule="auto"/>
        <w:rPr>
          <w:rFonts w:eastAsia="MS Gothic"/>
          <w:b/>
          <w:bCs/>
          <w:sz w:val="28"/>
        </w:rPr>
      </w:pPr>
      <w:r>
        <w:br w:type="page"/>
      </w:r>
    </w:p>
    <w:p w14:paraId="3EF67F76" w14:textId="431CA9D9" w:rsidR="001D7982" w:rsidRPr="004859E9" w:rsidRDefault="001D7982" w:rsidP="007E3C1C">
      <w:pPr>
        <w:pStyle w:val="Heading3"/>
      </w:pPr>
      <w:r w:rsidRPr="004859E9">
        <w:t>Infringements and official warnings issued</w:t>
      </w:r>
    </w:p>
    <w:tbl>
      <w:tblPr>
        <w:tblStyle w:val="TableGrid"/>
        <w:tblW w:w="4815" w:type="dxa"/>
        <w:tblLook w:val="0460" w:firstRow="1" w:lastRow="1" w:firstColumn="0" w:lastColumn="0" w:noHBand="0" w:noVBand="1"/>
      </w:tblPr>
      <w:tblGrid>
        <w:gridCol w:w="2405"/>
        <w:gridCol w:w="2410"/>
      </w:tblGrid>
      <w:tr w:rsidR="001D7982" w:rsidRPr="009C14D8" w14:paraId="3AD3E8E8" w14:textId="77777777" w:rsidTr="00BD6F15">
        <w:trPr>
          <w:cnfStyle w:val="100000000000" w:firstRow="1" w:lastRow="0" w:firstColumn="0" w:lastColumn="0" w:oddVBand="0" w:evenVBand="0" w:oddHBand="0" w:evenHBand="0" w:firstRowFirstColumn="0" w:firstRowLastColumn="0" w:lastRowFirstColumn="0" w:lastRowLastColumn="0"/>
          <w:trHeight w:val="20"/>
        </w:trPr>
        <w:tc>
          <w:tcPr>
            <w:tcW w:w="2405" w:type="dxa"/>
            <w:vAlign w:val="center"/>
            <w:hideMark/>
          </w:tcPr>
          <w:p w14:paraId="1184A38B" w14:textId="77777777" w:rsidR="001D7982" w:rsidRPr="009C14D8" w:rsidRDefault="001D7982" w:rsidP="00BC1CE1">
            <w:pPr>
              <w:pStyle w:val="TableCopy"/>
              <w:rPr>
                <w:rFonts w:cs="Arial"/>
                <w:sz w:val="36"/>
                <w:szCs w:val="36"/>
                <w:lang w:eastAsia="en-AU" w:bidi="ta-IN"/>
              </w:rPr>
            </w:pPr>
            <w:r w:rsidRPr="009C14D8">
              <w:rPr>
                <w:lang w:eastAsia="en-AU" w:bidi="ta-IN"/>
              </w:rPr>
              <w:t>Activities</w:t>
            </w:r>
          </w:p>
        </w:tc>
        <w:tc>
          <w:tcPr>
            <w:tcW w:w="2410" w:type="dxa"/>
            <w:vAlign w:val="center"/>
            <w:hideMark/>
          </w:tcPr>
          <w:p w14:paraId="2882BE86" w14:textId="77777777" w:rsidR="001D7982" w:rsidRPr="009C14D8" w:rsidRDefault="001D7982" w:rsidP="00BC1CE1">
            <w:pPr>
              <w:pStyle w:val="TableCopy"/>
              <w:jc w:val="center"/>
              <w:rPr>
                <w:rFonts w:cs="Arial"/>
                <w:sz w:val="36"/>
                <w:szCs w:val="36"/>
                <w:lang w:eastAsia="en-AU" w:bidi="ta-IN"/>
              </w:rPr>
            </w:pPr>
            <w:r w:rsidRPr="009C14D8">
              <w:rPr>
                <w:lang w:eastAsia="en-AU" w:bidi="ta-IN"/>
              </w:rPr>
              <w:t>Issued in the quarter</w:t>
            </w:r>
          </w:p>
        </w:tc>
      </w:tr>
      <w:tr w:rsidR="00CA15AE" w:rsidRPr="009C14D8" w14:paraId="53119DE9" w14:textId="77777777" w:rsidTr="00BD6F15">
        <w:trPr>
          <w:trHeight w:val="20"/>
        </w:trPr>
        <w:tc>
          <w:tcPr>
            <w:tcW w:w="2405" w:type="dxa"/>
            <w:vAlign w:val="center"/>
          </w:tcPr>
          <w:p w14:paraId="3EDE6B89" w14:textId="56F6B6A0" w:rsidR="00CA15AE" w:rsidRPr="001D18C5" w:rsidRDefault="00BD6F15" w:rsidP="00BC1CE1">
            <w:pPr>
              <w:pStyle w:val="TableCopy"/>
              <w:rPr>
                <w:lang w:eastAsia="en-AU" w:bidi="ta-IN"/>
              </w:rPr>
            </w:pPr>
            <w:r w:rsidRPr="001D18C5">
              <w:rPr>
                <w:lang w:eastAsia="en-AU" w:bidi="ta-IN"/>
              </w:rPr>
              <w:t>Official Warning Letter</w:t>
            </w:r>
          </w:p>
        </w:tc>
        <w:tc>
          <w:tcPr>
            <w:tcW w:w="2410" w:type="dxa"/>
            <w:vAlign w:val="center"/>
          </w:tcPr>
          <w:p w14:paraId="75D04C72" w14:textId="605A3229" w:rsidR="00CA15AE" w:rsidRPr="001D18C5" w:rsidRDefault="001D18C5" w:rsidP="00BC1CE1">
            <w:pPr>
              <w:pStyle w:val="TableCopy"/>
              <w:jc w:val="center"/>
              <w:rPr>
                <w:rFonts w:cs="Arial"/>
                <w:szCs w:val="20"/>
                <w:lang w:eastAsia="en-AU" w:bidi="ta-IN"/>
              </w:rPr>
            </w:pPr>
            <w:r w:rsidRPr="001D18C5">
              <w:rPr>
                <w:rFonts w:cs="Arial"/>
                <w:szCs w:val="20"/>
                <w:lang w:eastAsia="en-AU" w:bidi="ta-IN"/>
              </w:rPr>
              <w:t>4</w:t>
            </w:r>
          </w:p>
        </w:tc>
      </w:tr>
      <w:tr w:rsidR="001D7982" w:rsidRPr="009C14D8" w14:paraId="3D1F5423" w14:textId="77777777" w:rsidTr="00BD6F15">
        <w:trPr>
          <w:trHeight w:val="20"/>
        </w:trPr>
        <w:tc>
          <w:tcPr>
            <w:tcW w:w="2405" w:type="dxa"/>
            <w:vAlign w:val="center"/>
            <w:hideMark/>
          </w:tcPr>
          <w:p w14:paraId="4AAD4A48" w14:textId="0E9888E6" w:rsidR="001D7982" w:rsidRPr="001D18C5" w:rsidRDefault="00BD6F15" w:rsidP="00BC1CE1">
            <w:pPr>
              <w:pStyle w:val="TableCopy"/>
              <w:rPr>
                <w:rFonts w:cs="Arial"/>
                <w:sz w:val="36"/>
                <w:szCs w:val="36"/>
                <w:lang w:eastAsia="en-AU" w:bidi="ta-IN"/>
              </w:rPr>
            </w:pPr>
            <w:r w:rsidRPr="001D18C5">
              <w:rPr>
                <w:lang w:eastAsia="en-AU" w:bidi="ta-IN"/>
              </w:rPr>
              <w:t>Written Instruction</w:t>
            </w:r>
          </w:p>
        </w:tc>
        <w:tc>
          <w:tcPr>
            <w:tcW w:w="2410" w:type="dxa"/>
            <w:vAlign w:val="center"/>
            <w:hideMark/>
          </w:tcPr>
          <w:p w14:paraId="750788FD" w14:textId="5332EFC8" w:rsidR="001D7982" w:rsidRPr="001D18C5" w:rsidRDefault="001D18C5" w:rsidP="00BC1CE1">
            <w:pPr>
              <w:pStyle w:val="TableCopy"/>
              <w:jc w:val="center"/>
              <w:rPr>
                <w:rFonts w:cs="Arial"/>
                <w:szCs w:val="20"/>
                <w:lang w:eastAsia="en-AU" w:bidi="ta-IN"/>
              </w:rPr>
            </w:pPr>
            <w:r w:rsidRPr="001D18C5">
              <w:rPr>
                <w:rFonts w:cs="Arial"/>
                <w:szCs w:val="20"/>
                <w:lang w:eastAsia="en-AU" w:bidi="ta-IN"/>
              </w:rPr>
              <w:t>2</w:t>
            </w:r>
          </w:p>
        </w:tc>
      </w:tr>
      <w:tr w:rsidR="00BD6F15" w:rsidRPr="009C14D8" w14:paraId="4B87CB36" w14:textId="77777777" w:rsidTr="00BD6F15">
        <w:trPr>
          <w:trHeight w:val="20"/>
        </w:trPr>
        <w:tc>
          <w:tcPr>
            <w:tcW w:w="2405" w:type="dxa"/>
            <w:vAlign w:val="center"/>
          </w:tcPr>
          <w:p w14:paraId="0DC123F4" w14:textId="064E4F91" w:rsidR="00BD6F15" w:rsidRPr="001D18C5" w:rsidRDefault="00BD6F15" w:rsidP="00BC1CE1">
            <w:pPr>
              <w:pStyle w:val="TableCopy"/>
              <w:rPr>
                <w:lang w:eastAsia="en-AU" w:bidi="ta-IN"/>
              </w:rPr>
            </w:pPr>
            <w:r w:rsidRPr="001D18C5">
              <w:rPr>
                <w:lang w:eastAsia="en-AU" w:bidi="ta-IN"/>
              </w:rPr>
              <w:t>Education</w:t>
            </w:r>
          </w:p>
        </w:tc>
        <w:tc>
          <w:tcPr>
            <w:tcW w:w="2410" w:type="dxa"/>
            <w:vAlign w:val="center"/>
          </w:tcPr>
          <w:p w14:paraId="458CF45F" w14:textId="15611B50" w:rsidR="00BD6F15" w:rsidRPr="001D18C5" w:rsidRDefault="00BD6F15" w:rsidP="00BC1CE1">
            <w:pPr>
              <w:pStyle w:val="TableCopy"/>
              <w:jc w:val="center"/>
              <w:rPr>
                <w:rFonts w:cs="Arial"/>
                <w:szCs w:val="20"/>
                <w:lang w:eastAsia="en-AU" w:bidi="ta-IN"/>
              </w:rPr>
            </w:pPr>
            <w:r w:rsidRPr="001D18C5">
              <w:rPr>
                <w:rFonts w:cs="Arial"/>
                <w:szCs w:val="20"/>
                <w:lang w:eastAsia="en-AU" w:bidi="ta-IN"/>
              </w:rPr>
              <w:t>1</w:t>
            </w:r>
          </w:p>
        </w:tc>
      </w:tr>
      <w:tr w:rsidR="001D7982" w:rsidRPr="009C14D8" w14:paraId="3F70C793" w14:textId="77777777" w:rsidTr="00BD6F15">
        <w:trPr>
          <w:cnfStyle w:val="010000000000" w:firstRow="0" w:lastRow="1" w:firstColumn="0" w:lastColumn="0" w:oddVBand="0" w:evenVBand="0" w:oddHBand="0" w:evenHBand="0" w:firstRowFirstColumn="0" w:firstRowLastColumn="0" w:lastRowFirstColumn="0" w:lastRowLastColumn="0"/>
          <w:trHeight w:val="20"/>
        </w:trPr>
        <w:tc>
          <w:tcPr>
            <w:tcW w:w="2405" w:type="dxa"/>
            <w:vAlign w:val="center"/>
            <w:hideMark/>
          </w:tcPr>
          <w:p w14:paraId="75EB90DD" w14:textId="77777777" w:rsidR="001D7982" w:rsidRPr="001D18C5" w:rsidRDefault="001D7982" w:rsidP="00BC1CE1">
            <w:pPr>
              <w:pStyle w:val="TableCopy"/>
              <w:rPr>
                <w:rFonts w:cs="Arial"/>
                <w:sz w:val="36"/>
                <w:szCs w:val="36"/>
                <w:lang w:eastAsia="en-AU" w:bidi="ta-IN"/>
              </w:rPr>
            </w:pPr>
            <w:r w:rsidRPr="001D18C5">
              <w:rPr>
                <w:lang w:eastAsia="en-AU" w:bidi="ta-IN"/>
              </w:rPr>
              <w:t>Total</w:t>
            </w:r>
          </w:p>
        </w:tc>
        <w:tc>
          <w:tcPr>
            <w:tcW w:w="2410" w:type="dxa"/>
            <w:vAlign w:val="center"/>
            <w:hideMark/>
          </w:tcPr>
          <w:p w14:paraId="6921596E" w14:textId="132E0C1B" w:rsidR="001D7982" w:rsidRPr="001D18C5" w:rsidRDefault="001D18C5" w:rsidP="00BC1CE1">
            <w:pPr>
              <w:pStyle w:val="TableCopy"/>
              <w:jc w:val="center"/>
              <w:rPr>
                <w:rFonts w:cs="Arial"/>
                <w:b w:val="0"/>
                <w:szCs w:val="20"/>
                <w:lang w:eastAsia="en-AU" w:bidi="ta-IN"/>
              </w:rPr>
            </w:pPr>
            <w:r w:rsidRPr="001D18C5">
              <w:rPr>
                <w:rFonts w:cs="Arial"/>
                <w:b w:val="0"/>
                <w:szCs w:val="20"/>
                <w:lang w:eastAsia="en-AU" w:bidi="ta-IN"/>
              </w:rPr>
              <w:t>7</w:t>
            </w:r>
          </w:p>
        </w:tc>
      </w:tr>
    </w:tbl>
    <w:p w14:paraId="332DD921" w14:textId="0E44CB62" w:rsidR="00D17BED" w:rsidRPr="00D17BED" w:rsidRDefault="008E6CDF" w:rsidP="00D17BED">
      <w:pPr>
        <w:pStyle w:val="Heading4"/>
      </w:pPr>
      <w:r>
        <w:t>Result</w:t>
      </w:r>
    </w:p>
    <w:p w14:paraId="64399024" w14:textId="62BC98A4" w:rsidR="0034098D" w:rsidRDefault="0034098D" w:rsidP="0034098D">
      <w:pPr>
        <w:spacing w:after="0" w:line="240" w:lineRule="auto"/>
        <w:rPr>
          <w:rFonts w:eastAsiaTheme="minorEastAsia" w:cs="Arial"/>
          <w:kern w:val="24"/>
          <w:szCs w:val="20"/>
          <w:lang w:eastAsia="en-AU" w:bidi="ta-IN"/>
        </w:rPr>
      </w:pPr>
      <w:r w:rsidRPr="00E15E05">
        <w:rPr>
          <w:rFonts w:eastAsiaTheme="minorEastAsia" w:cs="Arial"/>
          <w:kern w:val="24"/>
          <w:szCs w:val="20"/>
          <w:lang w:eastAsia="en-AU" w:bidi="ta-IN"/>
        </w:rPr>
        <w:t>In Q</w:t>
      </w:r>
      <w:r w:rsidR="001D18C5" w:rsidRPr="00E15E05">
        <w:rPr>
          <w:rFonts w:eastAsiaTheme="minorEastAsia" w:cs="Arial"/>
          <w:kern w:val="24"/>
          <w:szCs w:val="20"/>
          <w:lang w:eastAsia="en-AU" w:bidi="ta-IN"/>
        </w:rPr>
        <w:t>4</w:t>
      </w:r>
      <w:r w:rsidRPr="00E15E05">
        <w:rPr>
          <w:rFonts w:eastAsiaTheme="minorEastAsia" w:cs="Arial"/>
          <w:kern w:val="24"/>
          <w:szCs w:val="20"/>
          <w:lang w:eastAsia="en-AU" w:bidi="ta-IN"/>
        </w:rPr>
        <w:t xml:space="preserve">, there were </w:t>
      </w:r>
      <w:r w:rsidR="001D18C5" w:rsidRPr="00E15E05">
        <w:rPr>
          <w:rFonts w:eastAsiaTheme="minorEastAsia" w:cs="Arial"/>
          <w:kern w:val="24"/>
          <w:szCs w:val="20"/>
          <w:lang w:eastAsia="en-AU" w:bidi="ta-IN"/>
        </w:rPr>
        <w:t>28</w:t>
      </w:r>
      <w:r w:rsidRPr="00E15E05">
        <w:rPr>
          <w:rFonts w:eastAsiaTheme="minorEastAsia" w:cs="Arial"/>
          <w:kern w:val="24"/>
          <w:szCs w:val="20"/>
          <w:lang w:eastAsia="en-AU" w:bidi="ta-IN"/>
        </w:rPr>
        <w:t xml:space="preserve"> enforcement actions taken,</w:t>
      </w:r>
      <w:r w:rsidR="00EB50CB" w:rsidRPr="00E15E05">
        <w:rPr>
          <w:rFonts w:eastAsiaTheme="minorEastAsia" w:cs="Arial"/>
          <w:kern w:val="24"/>
          <w:szCs w:val="20"/>
          <w:lang w:eastAsia="en-AU" w:bidi="ta-IN"/>
        </w:rPr>
        <w:t xml:space="preserve"> including 21 notices issued. Key matters identified in the quarter include over extraction, materials </w:t>
      </w:r>
      <w:r w:rsidR="00E15E05" w:rsidRPr="00E15E05">
        <w:rPr>
          <w:rFonts w:eastAsiaTheme="minorEastAsia" w:cs="Arial"/>
          <w:kern w:val="24"/>
          <w:szCs w:val="20"/>
          <w:lang w:eastAsia="en-AU" w:bidi="ta-IN"/>
        </w:rPr>
        <w:t xml:space="preserve">and equipment </w:t>
      </w:r>
      <w:r w:rsidR="00EB50CB" w:rsidRPr="00E15E05">
        <w:rPr>
          <w:rFonts w:eastAsiaTheme="minorEastAsia" w:cs="Arial"/>
          <w:kern w:val="24"/>
          <w:szCs w:val="20"/>
          <w:lang w:eastAsia="en-AU" w:bidi="ta-IN"/>
        </w:rPr>
        <w:t>management and operating outside of approvals.</w:t>
      </w:r>
    </w:p>
    <w:p w14:paraId="354D9092" w14:textId="77777777" w:rsidR="00E15E05" w:rsidRDefault="00E15E05" w:rsidP="0034098D">
      <w:pPr>
        <w:spacing w:after="0" w:line="240" w:lineRule="auto"/>
        <w:rPr>
          <w:rFonts w:eastAsiaTheme="minorEastAsia" w:cs="Arial"/>
          <w:kern w:val="24"/>
          <w:szCs w:val="20"/>
          <w:lang w:eastAsia="en-AU" w:bidi="ta-IN"/>
        </w:rPr>
      </w:pPr>
    </w:p>
    <w:p w14:paraId="16617F44" w14:textId="355C0B27" w:rsidR="008B2391" w:rsidRDefault="008B2391">
      <w:pPr>
        <w:spacing w:after="0" w:line="240" w:lineRule="auto"/>
        <w:rPr>
          <w:rFonts w:eastAsiaTheme="minorEastAsia" w:cs="Arial"/>
          <w:kern w:val="24"/>
          <w:szCs w:val="20"/>
          <w:lang w:eastAsia="en-AU" w:bidi="ta-IN"/>
        </w:rPr>
      </w:pPr>
      <w:r>
        <w:rPr>
          <w:rFonts w:eastAsiaTheme="minorEastAsia" w:cs="Arial"/>
          <w:kern w:val="24"/>
          <w:szCs w:val="20"/>
          <w:lang w:eastAsia="en-AU" w:bidi="ta-IN"/>
        </w:rPr>
        <w:br w:type="page"/>
      </w:r>
    </w:p>
    <w:p w14:paraId="296B48C2" w14:textId="6453191E" w:rsidR="001D7982" w:rsidRPr="007E3C1C" w:rsidRDefault="001D7982" w:rsidP="007E3C1C">
      <w:pPr>
        <w:pStyle w:val="Heading2"/>
      </w:pPr>
      <w:r w:rsidRPr="007E3C1C">
        <w:t xml:space="preserve">KPI 3: Reportable </w:t>
      </w:r>
      <w:r w:rsidR="00FA6AC6">
        <w:t>Events</w:t>
      </w:r>
    </w:p>
    <w:p w14:paraId="13D2FCF1" w14:textId="03A3D675" w:rsidR="001D7982" w:rsidRPr="007E3C1C" w:rsidRDefault="001D7982" w:rsidP="007E3C1C">
      <w:pPr>
        <w:pStyle w:val="Heading3"/>
      </w:pPr>
      <w:r w:rsidRPr="007E3C1C">
        <w:t xml:space="preserve">Reportable </w:t>
      </w:r>
      <w:r w:rsidR="00FA6AC6">
        <w:t>events</w:t>
      </w:r>
      <w:r w:rsidRPr="007E3C1C">
        <w:t xml:space="preserve"> in the quarter</w:t>
      </w:r>
    </w:p>
    <w:tbl>
      <w:tblPr>
        <w:tblStyle w:val="TableGrid"/>
        <w:tblW w:w="5000" w:type="pct"/>
        <w:tblLook w:val="0660" w:firstRow="1" w:lastRow="1" w:firstColumn="0" w:lastColumn="0" w:noHBand="1" w:noVBand="1"/>
      </w:tblPr>
      <w:tblGrid>
        <w:gridCol w:w="1837"/>
        <w:gridCol w:w="1985"/>
        <w:gridCol w:w="2551"/>
        <w:gridCol w:w="3425"/>
        <w:gridCol w:w="1964"/>
        <w:gridCol w:w="2090"/>
        <w:gridCol w:w="1536"/>
      </w:tblGrid>
      <w:tr w:rsidR="007E3C1C" w:rsidRPr="00481E48" w14:paraId="096CA63A" w14:textId="77777777" w:rsidTr="004D7D78">
        <w:trPr>
          <w:cnfStyle w:val="100000000000" w:firstRow="1" w:lastRow="0" w:firstColumn="0" w:lastColumn="0" w:oddVBand="0" w:evenVBand="0" w:oddHBand="0" w:evenHBand="0" w:firstRowFirstColumn="0" w:firstRowLastColumn="0" w:lastRowFirstColumn="0" w:lastRowLastColumn="0"/>
          <w:trHeight w:val="340"/>
        </w:trPr>
        <w:tc>
          <w:tcPr>
            <w:tcW w:w="597" w:type="pct"/>
            <w:vAlign w:val="center"/>
            <w:hideMark/>
          </w:tcPr>
          <w:p w14:paraId="203E6173" w14:textId="77777777" w:rsidR="001D7982" w:rsidRPr="00481E48" w:rsidRDefault="001D7982" w:rsidP="006B4135">
            <w:pPr>
              <w:pStyle w:val="TableCopy"/>
              <w:rPr>
                <w:lang w:eastAsia="en-AU" w:bidi="ta-IN"/>
              </w:rPr>
            </w:pPr>
            <w:r w:rsidRPr="00481E48">
              <w:rPr>
                <w:lang w:eastAsia="en-AU" w:bidi="ta-IN"/>
              </w:rPr>
              <w:t>Sector</w:t>
            </w:r>
          </w:p>
        </w:tc>
        <w:tc>
          <w:tcPr>
            <w:tcW w:w="645" w:type="pct"/>
            <w:vAlign w:val="center"/>
            <w:hideMark/>
          </w:tcPr>
          <w:p w14:paraId="142D3F96" w14:textId="77777777" w:rsidR="001D7982" w:rsidRPr="00481E48" w:rsidRDefault="001D7982" w:rsidP="006B4135">
            <w:pPr>
              <w:pStyle w:val="TableCopy"/>
              <w:jc w:val="center"/>
              <w:rPr>
                <w:lang w:eastAsia="en-AU" w:bidi="ta-IN"/>
              </w:rPr>
            </w:pPr>
            <w:r w:rsidRPr="00481E48">
              <w:rPr>
                <w:lang w:eastAsia="en-AU" w:bidi="ta-IN"/>
              </w:rPr>
              <w:t>Classification</w:t>
            </w:r>
          </w:p>
        </w:tc>
        <w:tc>
          <w:tcPr>
            <w:tcW w:w="829" w:type="pct"/>
            <w:vAlign w:val="center"/>
            <w:hideMark/>
          </w:tcPr>
          <w:p w14:paraId="26ED29EC" w14:textId="77777777" w:rsidR="001D7982" w:rsidRPr="00481E48" w:rsidRDefault="001D7982" w:rsidP="006B4135">
            <w:pPr>
              <w:pStyle w:val="TableCopy"/>
              <w:jc w:val="center"/>
              <w:rPr>
                <w:lang w:eastAsia="en-AU" w:bidi="ta-IN"/>
              </w:rPr>
            </w:pPr>
            <w:r w:rsidRPr="00481E48">
              <w:rPr>
                <w:lang w:eastAsia="en-AU" w:bidi="ta-IN"/>
              </w:rPr>
              <w:t>Incident Type</w:t>
            </w:r>
          </w:p>
        </w:tc>
        <w:tc>
          <w:tcPr>
            <w:tcW w:w="1113" w:type="pct"/>
            <w:vAlign w:val="center"/>
            <w:hideMark/>
          </w:tcPr>
          <w:p w14:paraId="736E00B2" w14:textId="77777777" w:rsidR="001D7982" w:rsidRPr="00481E48" w:rsidRDefault="001D7982" w:rsidP="006B4135">
            <w:pPr>
              <w:pStyle w:val="TableCopy"/>
              <w:jc w:val="center"/>
              <w:rPr>
                <w:lang w:eastAsia="en-AU" w:bidi="ta-IN"/>
              </w:rPr>
            </w:pPr>
            <w:r w:rsidRPr="00481E48">
              <w:rPr>
                <w:lang w:eastAsia="en-AU" w:bidi="ta-IN"/>
              </w:rPr>
              <w:t>Enforcement Code</w:t>
            </w:r>
          </w:p>
        </w:tc>
        <w:tc>
          <w:tcPr>
            <w:tcW w:w="638" w:type="pct"/>
            <w:vAlign w:val="center"/>
            <w:hideMark/>
          </w:tcPr>
          <w:p w14:paraId="5E1DB52F" w14:textId="77777777" w:rsidR="001D7982" w:rsidRPr="00481E48" w:rsidRDefault="001D7982" w:rsidP="006B4135">
            <w:pPr>
              <w:pStyle w:val="TableCopy"/>
              <w:jc w:val="center"/>
              <w:rPr>
                <w:lang w:eastAsia="en-AU" w:bidi="ta-IN"/>
              </w:rPr>
            </w:pPr>
            <w:r w:rsidRPr="00481E48">
              <w:rPr>
                <w:lang w:eastAsia="en-AU" w:bidi="ta-IN"/>
              </w:rPr>
              <w:t>Incident Responded To</w:t>
            </w:r>
          </w:p>
        </w:tc>
        <w:tc>
          <w:tcPr>
            <w:tcW w:w="679" w:type="pct"/>
            <w:vAlign w:val="center"/>
            <w:hideMark/>
          </w:tcPr>
          <w:p w14:paraId="34BCA41E" w14:textId="77777777" w:rsidR="001D7982" w:rsidRPr="00481E48" w:rsidRDefault="001D7982" w:rsidP="006B4135">
            <w:pPr>
              <w:pStyle w:val="TableCopy"/>
              <w:jc w:val="center"/>
              <w:rPr>
                <w:lang w:eastAsia="en-AU" w:bidi="ta-IN"/>
              </w:rPr>
            </w:pPr>
            <w:r w:rsidRPr="00481E48">
              <w:rPr>
                <w:lang w:eastAsia="en-AU" w:bidi="ta-IN"/>
              </w:rPr>
              <w:t>Incident Status</w:t>
            </w:r>
          </w:p>
        </w:tc>
        <w:tc>
          <w:tcPr>
            <w:tcW w:w="499" w:type="pct"/>
            <w:vAlign w:val="center"/>
            <w:hideMark/>
          </w:tcPr>
          <w:p w14:paraId="43F0D6C9" w14:textId="77777777" w:rsidR="001D7982" w:rsidRPr="00481E48" w:rsidRDefault="001D7982" w:rsidP="006B4135">
            <w:pPr>
              <w:pStyle w:val="TableCopy"/>
              <w:jc w:val="center"/>
              <w:rPr>
                <w:lang w:eastAsia="en-AU" w:bidi="ta-IN"/>
              </w:rPr>
            </w:pPr>
            <w:r w:rsidRPr="00481E48">
              <w:rPr>
                <w:lang w:eastAsia="en-AU" w:bidi="ta-IN"/>
              </w:rPr>
              <w:t>Incident Count</w:t>
            </w:r>
          </w:p>
        </w:tc>
      </w:tr>
      <w:tr w:rsidR="00DA2D08" w:rsidRPr="00DA2D08" w14:paraId="690BA2DE"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092EC90C" w14:textId="77777777" w:rsidR="00DA2D08" w:rsidRPr="004D7D78" w:rsidRDefault="00DA2D08" w:rsidP="00FB5A6E">
            <w:pPr>
              <w:pStyle w:val="TableCopy"/>
              <w:rPr>
                <w:b w:val="0"/>
                <w:lang w:eastAsia="en-AU" w:bidi="ta-IN"/>
              </w:rPr>
            </w:pPr>
            <w:r w:rsidRPr="004D7D78">
              <w:rPr>
                <w:b w:val="0"/>
                <w:lang w:eastAsia="en-AU" w:bidi="ta-IN"/>
              </w:rPr>
              <w:t>Mineral</w:t>
            </w:r>
          </w:p>
        </w:tc>
        <w:tc>
          <w:tcPr>
            <w:tcW w:w="645" w:type="pct"/>
            <w:hideMark/>
          </w:tcPr>
          <w:p w14:paraId="62E396F8" w14:textId="77777777" w:rsidR="00DA2D08" w:rsidRPr="004D7D7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Minor</w:t>
            </w:r>
          </w:p>
        </w:tc>
        <w:tc>
          <w:tcPr>
            <w:tcW w:w="829" w:type="pct"/>
            <w:hideMark/>
          </w:tcPr>
          <w:p w14:paraId="5023839E" w14:textId="77777777" w:rsidR="00DA2D08" w:rsidRPr="004D7D7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Public Safety</w:t>
            </w:r>
          </w:p>
        </w:tc>
        <w:tc>
          <w:tcPr>
            <w:tcW w:w="1113" w:type="pct"/>
            <w:hideMark/>
          </w:tcPr>
          <w:p w14:paraId="7D7D2C8C" w14:textId="0D1054F6" w:rsidR="00DA2D08" w:rsidRPr="004D7D7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Fire Precautions and Risk Control</w:t>
            </w:r>
          </w:p>
        </w:tc>
        <w:tc>
          <w:tcPr>
            <w:tcW w:w="638" w:type="pct"/>
            <w:hideMark/>
          </w:tcPr>
          <w:p w14:paraId="4622E321" w14:textId="77777777" w:rsidR="00DA2D08" w:rsidRPr="004D7D7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Yes</w:t>
            </w:r>
          </w:p>
        </w:tc>
        <w:tc>
          <w:tcPr>
            <w:tcW w:w="679" w:type="pct"/>
            <w:hideMark/>
          </w:tcPr>
          <w:p w14:paraId="437054F6" w14:textId="77777777" w:rsidR="00DA2D08" w:rsidRPr="004D7D7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Resolved</w:t>
            </w:r>
          </w:p>
        </w:tc>
        <w:tc>
          <w:tcPr>
            <w:tcW w:w="499" w:type="pct"/>
            <w:hideMark/>
          </w:tcPr>
          <w:p w14:paraId="47783164" w14:textId="41B79095" w:rsidR="00DA2D08" w:rsidRPr="004D7D78" w:rsidRDefault="004D7D7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12</w:t>
            </w:r>
          </w:p>
        </w:tc>
      </w:tr>
      <w:tr w:rsidR="005C6E34" w:rsidRPr="00DA2D08" w14:paraId="1434C014"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7E73FACF" w14:textId="77777777" w:rsidR="005C6E34" w:rsidRPr="004D7D78" w:rsidRDefault="005C6E34" w:rsidP="005C6E34">
            <w:pPr>
              <w:pStyle w:val="TableCopy"/>
              <w:rPr>
                <w:b w:val="0"/>
                <w:lang w:eastAsia="en-AU" w:bidi="ta-IN"/>
              </w:rPr>
            </w:pPr>
            <w:r w:rsidRPr="004D7D78">
              <w:rPr>
                <w:b w:val="0"/>
                <w:lang w:eastAsia="en-AU" w:bidi="ta-IN"/>
              </w:rPr>
              <w:t>Mineral</w:t>
            </w:r>
          </w:p>
        </w:tc>
        <w:tc>
          <w:tcPr>
            <w:tcW w:w="645" w:type="pct"/>
            <w:hideMark/>
          </w:tcPr>
          <w:p w14:paraId="4269C113"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Minor</w:t>
            </w:r>
          </w:p>
        </w:tc>
        <w:tc>
          <w:tcPr>
            <w:tcW w:w="829" w:type="pct"/>
            <w:hideMark/>
          </w:tcPr>
          <w:p w14:paraId="6E20C2B4" w14:textId="55D523B2" w:rsidR="005C6E34" w:rsidRPr="004D7D78" w:rsidRDefault="00CA3AFF"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Environmental</w:t>
            </w:r>
          </w:p>
        </w:tc>
        <w:tc>
          <w:tcPr>
            <w:tcW w:w="1113" w:type="pct"/>
            <w:hideMark/>
          </w:tcPr>
          <w:p w14:paraId="79DA5432" w14:textId="43D69713" w:rsidR="005C6E34" w:rsidRPr="004D7D78" w:rsidRDefault="009A759A"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Environmental Incident Notification</w:t>
            </w:r>
          </w:p>
        </w:tc>
        <w:tc>
          <w:tcPr>
            <w:tcW w:w="638" w:type="pct"/>
            <w:hideMark/>
          </w:tcPr>
          <w:p w14:paraId="47DCF614"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Yes</w:t>
            </w:r>
          </w:p>
        </w:tc>
        <w:tc>
          <w:tcPr>
            <w:tcW w:w="679" w:type="pct"/>
            <w:hideMark/>
          </w:tcPr>
          <w:p w14:paraId="02D9371C"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Resolved</w:t>
            </w:r>
          </w:p>
        </w:tc>
        <w:tc>
          <w:tcPr>
            <w:tcW w:w="499" w:type="pct"/>
            <w:hideMark/>
          </w:tcPr>
          <w:p w14:paraId="6223D87B"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1</w:t>
            </w:r>
          </w:p>
        </w:tc>
      </w:tr>
      <w:tr w:rsidR="005C6E34" w:rsidRPr="00DA2D08" w14:paraId="3FE3A50C"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46B97E21" w14:textId="77777777" w:rsidR="005C6E34" w:rsidRPr="004D7D78" w:rsidRDefault="005C6E34" w:rsidP="005C6E34">
            <w:pPr>
              <w:pStyle w:val="TableCopy"/>
              <w:rPr>
                <w:b w:val="0"/>
                <w:lang w:eastAsia="en-AU" w:bidi="ta-IN"/>
              </w:rPr>
            </w:pPr>
            <w:r w:rsidRPr="004D7D78">
              <w:rPr>
                <w:b w:val="0"/>
                <w:lang w:eastAsia="en-AU" w:bidi="ta-IN"/>
              </w:rPr>
              <w:t>Mineral</w:t>
            </w:r>
          </w:p>
        </w:tc>
        <w:tc>
          <w:tcPr>
            <w:tcW w:w="645" w:type="pct"/>
            <w:hideMark/>
          </w:tcPr>
          <w:p w14:paraId="5528A109"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Minor</w:t>
            </w:r>
          </w:p>
        </w:tc>
        <w:tc>
          <w:tcPr>
            <w:tcW w:w="829" w:type="pct"/>
            <w:hideMark/>
          </w:tcPr>
          <w:p w14:paraId="12B6C970" w14:textId="4C970AF0"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Infrastructure</w:t>
            </w:r>
          </w:p>
        </w:tc>
        <w:tc>
          <w:tcPr>
            <w:tcW w:w="1113" w:type="pct"/>
            <w:hideMark/>
          </w:tcPr>
          <w:p w14:paraId="095A8823" w14:textId="4658DEA2"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Slope Stability</w:t>
            </w:r>
          </w:p>
        </w:tc>
        <w:tc>
          <w:tcPr>
            <w:tcW w:w="638" w:type="pct"/>
            <w:hideMark/>
          </w:tcPr>
          <w:p w14:paraId="71254DE6"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Yes</w:t>
            </w:r>
          </w:p>
        </w:tc>
        <w:tc>
          <w:tcPr>
            <w:tcW w:w="679" w:type="pct"/>
            <w:hideMark/>
          </w:tcPr>
          <w:p w14:paraId="3F2A70AF"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Resolved</w:t>
            </w:r>
          </w:p>
        </w:tc>
        <w:tc>
          <w:tcPr>
            <w:tcW w:w="499" w:type="pct"/>
            <w:hideMark/>
          </w:tcPr>
          <w:p w14:paraId="5A31B46D" w14:textId="7E81A960" w:rsidR="005C6E34" w:rsidRPr="004D7D78" w:rsidRDefault="00802EE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1</w:t>
            </w:r>
          </w:p>
        </w:tc>
      </w:tr>
      <w:tr w:rsidR="005C6E34" w:rsidRPr="00DA2D08" w14:paraId="5668C7B8"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1B3F82F8" w14:textId="77777777" w:rsidR="005C6E34" w:rsidRPr="004D7D78" w:rsidRDefault="005C6E34" w:rsidP="005C6E34">
            <w:pPr>
              <w:pStyle w:val="TableCopy"/>
              <w:rPr>
                <w:b w:val="0"/>
                <w:lang w:eastAsia="en-AU" w:bidi="ta-IN"/>
              </w:rPr>
            </w:pPr>
            <w:r w:rsidRPr="004D7D78">
              <w:rPr>
                <w:b w:val="0"/>
                <w:lang w:eastAsia="en-AU" w:bidi="ta-IN"/>
              </w:rPr>
              <w:t>Mineral</w:t>
            </w:r>
          </w:p>
        </w:tc>
        <w:tc>
          <w:tcPr>
            <w:tcW w:w="645" w:type="pct"/>
            <w:hideMark/>
          </w:tcPr>
          <w:p w14:paraId="6E90341D"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Minor</w:t>
            </w:r>
          </w:p>
        </w:tc>
        <w:tc>
          <w:tcPr>
            <w:tcW w:w="829" w:type="pct"/>
            <w:hideMark/>
          </w:tcPr>
          <w:p w14:paraId="2D2C3C70" w14:textId="5480F3F5"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Infrastructure</w:t>
            </w:r>
          </w:p>
        </w:tc>
        <w:tc>
          <w:tcPr>
            <w:tcW w:w="1113" w:type="pct"/>
            <w:hideMark/>
          </w:tcPr>
          <w:p w14:paraId="151770ED" w14:textId="5D682D0F"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Othe</w:t>
            </w:r>
            <w:r w:rsidR="002109BA" w:rsidRPr="004D7D78">
              <w:rPr>
                <w:lang w:eastAsia="en-AU" w:bidi="ta-IN"/>
              </w:rPr>
              <w:t>r</w:t>
            </w:r>
          </w:p>
        </w:tc>
        <w:tc>
          <w:tcPr>
            <w:tcW w:w="638" w:type="pct"/>
            <w:hideMark/>
          </w:tcPr>
          <w:p w14:paraId="3F53FE94"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Yes</w:t>
            </w:r>
          </w:p>
        </w:tc>
        <w:tc>
          <w:tcPr>
            <w:tcW w:w="679" w:type="pct"/>
            <w:hideMark/>
          </w:tcPr>
          <w:p w14:paraId="145A3C60" w14:textId="0F86D0C6" w:rsidR="005C6E34" w:rsidRPr="004D7D78" w:rsidRDefault="004D7D78"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Resolved</w:t>
            </w:r>
          </w:p>
        </w:tc>
        <w:tc>
          <w:tcPr>
            <w:tcW w:w="499" w:type="pct"/>
            <w:hideMark/>
          </w:tcPr>
          <w:p w14:paraId="64CAE2B9" w14:textId="77777777" w:rsidR="005C6E34" w:rsidRPr="004D7D78"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1</w:t>
            </w:r>
          </w:p>
        </w:tc>
      </w:tr>
      <w:tr w:rsidR="00981031" w:rsidRPr="00DA2D08" w14:paraId="163D4900"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0CC2C8FF" w14:textId="0FB3F538" w:rsidR="00981031" w:rsidRPr="004D7D78" w:rsidRDefault="004E1941" w:rsidP="00981031">
            <w:pPr>
              <w:pStyle w:val="TableCopy"/>
              <w:rPr>
                <w:b w:val="0"/>
                <w:lang w:eastAsia="en-AU" w:bidi="ta-IN"/>
              </w:rPr>
            </w:pPr>
            <w:r w:rsidRPr="004D7D78">
              <w:rPr>
                <w:b w:val="0"/>
                <w:lang w:eastAsia="en-AU" w:bidi="ta-IN"/>
              </w:rPr>
              <w:t>Petroleum</w:t>
            </w:r>
          </w:p>
        </w:tc>
        <w:tc>
          <w:tcPr>
            <w:tcW w:w="645" w:type="pct"/>
            <w:hideMark/>
          </w:tcPr>
          <w:p w14:paraId="27A58860" w14:textId="18B30831" w:rsidR="00981031" w:rsidRPr="004D7D78" w:rsidRDefault="004E194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Significant</w:t>
            </w:r>
          </w:p>
        </w:tc>
        <w:tc>
          <w:tcPr>
            <w:tcW w:w="829" w:type="pct"/>
            <w:hideMark/>
          </w:tcPr>
          <w:p w14:paraId="146D8506" w14:textId="48BC8D0E" w:rsidR="00981031" w:rsidRPr="004D7D78" w:rsidRDefault="00CA3AFF"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Infrastructure</w:t>
            </w:r>
          </w:p>
        </w:tc>
        <w:tc>
          <w:tcPr>
            <w:tcW w:w="1113" w:type="pct"/>
          </w:tcPr>
          <w:p w14:paraId="4894E8DB" w14:textId="142CE63E" w:rsidR="00981031" w:rsidRPr="004D7D78" w:rsidRDefault="009A759A"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Other</w:t>
            </w:r>
          </w:p>
        </w:tc>
        <w:tc>
          <w:tcPr>
            <w:tcW w:w="638" w:type="pct"/>
            <w:hideMark/>
          </w:tcPr>
          <w:p w14:paraId="13B603CF" w14:textId="77777777" w:rsidR="00981031" w:rsidRPr="004D7D78"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Yes</w:t>
            </w:r>
          </w:p>
        </w:tc>
        <w:tc>
          <w:tcPr>
            <w:tcW w:w="679" w:type="pct"/>
            <w:hideMark/>
          </w:tcPr>
          <w:p w14:paraId="48BCE567" w14:textId="1C496BBF" w:rsidR="00981031" w:rsidRPr="004D7D78" w:rsidRDefault="004D7D78"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Open</w:t>
            </w:r>
          </w:p>
        </w:tc>
        <w:tc>
          <w:tcPr>
            <w:tcW w:w="499" w:type="pct"/>
            <w:hideMark/>
          </w:tcPr>
          <w:p w14:paraId="11B98C05" w14:textId="77777777" w:rsidR="00981031" w:rsidRPr="004D7D78"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4D7D78">
              <w:rPr>
                <w:lang w:eastAsia="en-AU" w:bidi="ta-IN"/>
              </w:rPr>
              <w:t>1</w:t>
            </w:r>
          </w:p>
        </w:tc>
      </w:tr>
      <w:tr w:rsidR="007E3C1C" w:rsidRPr="00481E48" w14:paraId="70E1A6AB" w14:textId="77777777" w:rsidTr="004D7D78">
        <w:trPr>
          <w:cnfStyle w:val="010000000000" w:firstRow="0" w:lastRow="1" w:firstColumn="0" w:lastColumn="0" w:oddVBand="0" w:evenVBand="0" w:oddHBand="0" w:evenHBand="0" w:firstRowFirstColumn="0" w:firstRowLastColumn="0" w:lastRowFirstColumn="0" w:lastRowLastColumn="0"/>
          <w:trHeight w:val="340"/>
        </w:trPr>
        <w:tc>
          <w:tcPr>
            <w:tcW w:w="597" w:type="pct"/>
            <w:hideMark/>
          </w:tcPr>
          <w:p w14:paraId="661D9346" w14:textId="77777777" w:rsidR="001D7982" w:rsidRPr="004D7D78" w:rsidRDefault="001D7982" w:rsidP="007E3C1C">
            <w:pPr>
              <w:pStyle w:val="TableCopy"/>
              <w:rPr>
                <w:lang w:eastAsia="en-AU" w:bidi="ta-IN"/>
              </w:rPr>
            </w:pPr>
            <w:r w:rsidRPr="004D7D78">
              <w:rPr>
                <w:lang w:eastAsia="en-AU" w:bidi="ta-IN"/>
              </w:rPr>
              <w:t>Total</w:t>
            </w:r>
          </w:p>
        </w:tc>
        <w:tc>
          <w:tcPr>
            <w:tcW w:w="645" w:type="pct"/>
            <w:vAlign w:val="center"/>
            <w:hideMark/>
          </w:tcPr>
          <w:p w14:paraId="17A7DA38" w14:textId="77777777" w:rsidR="001D7982" w:rsidRPr="004D7D78" w:rsidRDefault="001D7982" w:rsidP="006B4135">
            <w:pPr>
              <w:pStyle w:val="TableCopy"/>
              <w:jc w:val="center"/>
              <w:rPr>
                <w:lang w:eastAsia="en-AU" w:bidi="ta-IN"/>
              </w:rPr>
            </w:pPr>
          </w:p>
        </w:tc>
        <w:tc>
          <w:tcPr>
            <w:tcW w:w="829" w:type="pct"/>
            <w:vAlign w:val="center"/>
            <w:hideMark/>
          </w:tcPr>
          <w:p w14:paraId="1D6B5E81" w14:textId="77777777" w:rsidR="001D7982" w:rsidRPr="004D7D78" w:rsidRDefault="001D7982" w:rsidP="006B4135">
            <w:pPr>
              <w:pStyle w:val="TableCopy"/>
              <w:jc w:val="center"/>
              <w:rPr>
                <w:lang w:eastAsia="en-AU" w:bidi="ta-IN"/>
              </w:rPr>
            </w:pPr>
          </w:p>
        </w:tc>
        <w:tc>
          <w:tcPr>
            <w:tcW w:w="1113" w:type="pct"/>
            <w:vAlign w:val="center"/>
            <w:hideMark/>
          </w:tcPr>
          <w:p w14:paraId="3B152B45" w14:textId="77777777" w:rsidR="001D7982" w:rsidRPr="004D7D78" w:rsidRDefault="001D7982" w:rsidP="006B4135">
            <w:pPr>
              <w:pStyle w:val="TableCopy"/>
              <w:jc w:val="center"/>
              <w:rPr>
                <w:lang w:eastAsia="en-AU" w:bidi="ta-IN"/>
              </w:rPr>
            </w:pPr>
          </w:p>
        </w:tc>
        <w:tc>
          <w:tcPr>
            <w:tcW w:w="638" w:type="pct"/>
            <w:vAlign w:val="center"/>
            <w:hideMark/>
          </w:tcPr>
          <w:p w14:paraId="3629B695" w14:textId="77777777" w:rsidR="001D7982" w:rsidRPr="004D7D78" w:rsidRDefault="001D7982" w:rsidP="006B4135">
            <w:pPr>
              <w:pStyle w:val="TableCopy"/>
              <w:jc w:val="center"/>
              <w:rPr>
                <w:lang w:eastAsia="en-AU" w:bidi="ta-IN"/>
              </w:rPr>
            </w:pPr>
          </w:p>
        </w:tc>
        <w:tc>
          <w:tcPr>
            <w:tcW w:w="679" w:type="pct"/>
            <w:vAlign w:val="center"/>
            <w:hideMark/>
          </w:tcPr>
          <w:p w14:paraId="794E34A9" w14:textId="77777777" w:rsidR="001D7982" w:rsidRPr="004D7D78" w:rsidRDefault="001D7982" w:rsidP="006B4135">
            <w:pPr>
              <w:pStyle w:val="TableCopy"/>
              <w:jc w:val="center"/>
              <w:rPr>
                <w:lang w:eastAsia="en-AU" w:bidi="ta-IN"/>
              </w:rPr>
            </w:pPr>
          </w:p>
        </w:tc>
        <w:tc>
          <w:tcPr>
            <w:tcW w:w="499" w:type="pct"/>
            <w:vAlign w:val="center"/>
            <w:hideMark/>
          </w:tcPr>
          <w:p w14:paraId="484742FC" w14:textId="7AC0D94E" w:rsidR="001D7982" w:rsidRPr="004D7D78" w:rsidRDefault="004D7D78" w:rsidP="006B4135">
            <w:pPr>
              <w:pStyle w:val="TableCopy"/>
              <w:jc w:val="center"/>
              <w:rPr>
                <w:lang w:eastAsia="en-AU" w:bidi="ta-IN"/>
              </w:rPr>
            </w:pPr>
            <w:r w:rsidRPr="004D7D78">
              <w:rPr>
                <w:lang w:eastAsia="en-AU" w:bidi="ta-IN"/>
              </w:rPr>
              <w:t>16</w:t>
            </w:r>
          </w:p>
        </w:tc>
      </w:tr>
    </w:tbl>
    <w:p w14:paraId="646EAFAA" w14:textId="5A40E310" w:rsidR="00FB5A6E" w:rsidRDefault="00FB5A6E" w:rsidP="00FB5A6E">
      <w:pPr>
        <w:pStyle w:val="Heading3"/>
      </w:pPr>
      <w:r>
        <w:t xml:space="preserve">Non - </w:t>
      </w:r>
      <w:r w:rsidR="004B2BC5">
        <w:t>r</w:t>
      </w:r>
      <w:r w:rsidRPr="007E3C1C">
        <w:t>eportable incidents</w:t>
      </w:r>
      <w:r w:rsidR="00FA6AC6">
        <w:t>/events</w:t>
      </w:r>
      <w:r w:rsidRPr="007E3C1C">
        <w:t xml:space="preserve"> in the quarter</w:t>
      </w:r>
    </w:p>
    <w:tbl>
      <w:tblPr>
        <w:tblStyle w:val="TableGrid"/>
        <w:tblW w:w="4466" w:type="pct"/>
        <w:tblLook w:val="0660" w:firstRow="1" w:lastRow="1" w:firstColumn="0" w:lastColumn="0" w:noHBand="1" w:noVBand="1"/>
      </w:tblPr>
      <w:tblGrid>
        <w:gridCol w:w="1837"/>
        <w:gridCol w:w="1986"/>
        <w:gridCol w:w="2551"/>
        <w:gridCol w:w="3464"/>
        <w:gridCol w:w="1922"/>
        <w:gridCol w:w="1985"/>
      </w:tblGrid>
      <w:tr w:rsidR="006B515E" w:rsidRPr="00481E48" w14:paraId="5B73F3F8" w14:textId="77777777" w:rsidTr="004D7D78">
        <w:trPr>
          <w:cnfStyle w:val="100000000000" w:firstRow="1" w:lastRow="0" w:firstColumn="0" w:lastColumn="0" w:oddVBand="0" w:evenVBand="0" w:oddHBand="0" w:evenHBand="0" w:firstRowFirstColumn="0" w:firstRowLastColumn="0" w:lastRowFirstColumn="0" w:lastRowLastColumn="0"/>
          <w:trHeight w:val="340"/>
        </w:trPr>
        <w:tc>
          <w:tcPr>
            <w:tcW w:w="668" w:type="pct"/>
            <w:vAlign w:val="center"/>
            <w:hideMark/>
          </w:tcPr>
          <w:p w14:paraId="38614EB2" w14:textId="77777777" w:rsidR="006B515E" w:rsidRPr="00481E48" w:rsidRDefault="006B515E">
            <w:pPr>
              <w:pStyle w:val="TableCopy"/>
              <w:rPr>
                <w:lang w:eastAsia="en-AU" w:bidi="ta-IN"/>
              </w:rPr>
            </w:pPr>
            <w:r w:rsidRPr="00481E48">
              <w:rPr>
                <w:lang w:eastAsia="en-AU" w:bidi="ta-IN"/>
              </w:rPr>
              <w:t>Sector</w:t>
            </w:r>
          </w:p>
        </w:tc>
        <w:tc>
          <w:tcPr>
            <w:tcW w:w="722" w:type="pct"/>
            <w:vAlign w:val="center"/>
            <w:hideMark/>
          </w:tcPr>
          <w:p w14:paraId="0814C6B4" w14:textId="77777777" w:rsidR="006B515E" w:rsidRPr="00481E48" w:rsidRDefault="006B515E">
            <w:pPr>
              <w:pStyle w:val="TableCopy"/>
              <w:jc w:val="center"/>
              <w:rPr>
                <w:lang w:eastAsia="en-AU" w:bidi="ta-IN"/>
              </w:rPr>
            </w:pPr>
            <w:r w:rsidRPr="00481E48">
              <w:rPr>
                <w:lang w:eastAsia="en-AU" w:bidi="ta-IN"/>
              </w:rPr>
              <w:t>Classification</w:t>
            </w:r>
          </w:p>
        </w:tc>
        <w:tc>
          <w:tcPr>
            <w:tcW w:w="928" w:type="pct"/>
            <w:vAlign w:val="center"/>
            <w:hideMark/>
          </w:tcPr>
          <w:p w14:paraId="2017982C" w14:textId="77777777" w:rsidR="006B515E" w:rsidRPr="00481E48" w:rsidRDefault="006B515E">
            <w:pPr>
              <w:pStyle w:val="TableCopy"/>
              <w:jc w:val="center"/>
              <w:rPr>
                <w:lang w:eastAsia="en-AU" w:bidi="ta-IN"/>
              </w:rPr>
            </w:pPr>
            <w:r w:rsidRPr="00481E48">
              <w:rPr>
                <w:lang w:eastAsia="en-AU" w:bidi="ta-IN"/>
              </w:rPr>
              <w:t>Incident Type</w:t>
            </w:r>
          </w:p>
        </w:tc>
        <w:tc>
          <w:tcPr>
            <w:tcW w:w="1260" w:type="pct"/>
            <w:vAlign w:val="center"/>
            <w:hideMark/>
          </w:tcPr>
          <w:p w14:paraId="44358CFA" w14:textId="77777777" w:rsidR="006B515E" w:rsidRPr="00481E48" w:rsidRDefault="006B515E">
            <w:pPr>
              <w:pStyle w:val="TableCopy"/>
              <w:jc w:val="center"/>
              <w:rPr>
                <w:lang w:eastAsia="en-AU" w:bidi="ta-IN"/>
              </w:rPr>
            </w:pPr>
            <w:r w:rsidRPr="00481E48">
              <w:rPr>
                <w:lang w:eastAsia="en-AU" w:bidi="ta-IN"/>
              </w:rPr>
              <w:t>Enforcement Code</w:t>
            </w:r>
          </w:p>
        </w:tc>
        <w:tc>
          <w:tcPr>
            <w:tcW w:w="699" w:type="pct"/>
            <w:vAlign w:val="center"/>
            <w:hideMark/>
          </w:tcPr>
          <w:p w14:paraId="7DDF6AA2" w14:textId="77777777" w:rsidR="006B515E" w:rsidRPr="00481E48" w:rsidRDefault="006B515E">
            <w:pPr>
              <w:pStyle w:val="TableCopy"/>
              <w:jc w:val="center"/>
              <w:rPr>
                <w:lang w:eastAsia="en-AU" w:bidi="ta-IN"/>
              </w:rPr>
            </w:pPr>
            <w:r w:rsidRPr="00481E48">
              <w:rPr>
                <w:lang w:eastAsia="en-AU" w:bidi="ta-IN"/>
              </w:rPr>
              <w:t>Incident Status</w:t>
            </w:r>
          </w:p>
        </w:tc>
        <w:tc>
          <w:tcPr>
            <w:tcW w:w="722" w:type="pct"/>
            <w:vAlign w:val="center"/>
            <w:hideMark/>
          </w:tcPr>
          <w:p w14:paraId="7F0AC6A7" w14:textId="77777777" w:rsidR="006B515E" w:rsidRPr="00481E48" w:rsidRDefault="006B515E">
            <w:pPr>
              <w:pStyle w:val="TableCopy"/>
              <w:jc w:val="center"/>
              <w:rPr>
                <w:lang w:eastAsia="en-AU" w:bidi="ta-IN"/>
              </w:rPr>
            </w:pPr>
            <w:r w:rsidRPr="00481E48">
              <w:rPr>
                <w:lang w:eastAsia="en-AU" w:bidi="ta-IN"/>
              </w:rPr>
              <w:t>Incident Count</w:t>
            </w:r>
          </w:p>
        </w:tc>
      </w:tr>
      <w:tr w:rsidR="00955AC8" w:rsidRPr="00DA2D08" w14:paraId="11CFD406"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8" w:type="pct"/>
            <w:hideMark/>
          </w:tcPr>
          <w:p w14:paraId="0A636250" w14:textId="77777777" w:rsidR="00955AC8" w:rsidRPr="00955AC8" w:rsidRDefault="00955AC8" w:rsidP="00955AC8">
            <w:pPr>
              <w:pStyle w:val="TableCopy"/>
              <w:rPr>
                <w:b w:val="0"/>
                <w:lang w:eastAsia="en-AU" w:bidi="ta-IN"/>
              </w:rPr>
            </w:pPr>
            <w:r w:rsidRPr="00955AC8">
              <w:rPr>
                <w:b w:val="0"/>
                <w:lang w:eastAsia="en-AU" w:bidi="ta-IN"/>
              </w:rPr>
              <w:t>Mineral</w:t>
            </w:r>
          </w:p>
        </w:tc>
        <w:tc>
          <w:tcPr>
            <w:tcW w:w="722" w:type="pct"/>
            <w:hideMark/>
          </w:tcPr>
          <w:p w14:paraId="21BF5C26" w14:textId="77777777"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Minor</w:t>
            </w:r>
          </w:p>
        </w:tc>
        <w:tc>
          <w:tcPr>
            <w:tcW w:w="928" w:type="pct"/>
          </w:tcPr>
          <w:p w14:paraId="453EE36A" w14:textId="3A3C0C72"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bCs/>
                <w:lang w:eastAsia="en-AU" w:bidi="ta-IN"/>
              </w:rPr>
              <w:t>Legislation Breach</w:t>
            </w:r>
          </w:p>
        </w:tc>
        <w:tc>
          <w:tcPr>
            <w:tcW w:w="1260" w:type="pct"/>
          </w:tcPr>
          <w:p w14:paraId="18A72989" w14:textId="46E5FF50"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Underground Exploration</w:t>
            </w:r>
          </w:p>
        </w:tc>
        <w:tc>
          <w:tcPr>
            <w:tcW w:w="699" w:type="pct"/>
          </w:tcPr>
          <w:p w14:paraId="40636313" w14:textId="4DB3BC4A"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Resolved</w:t>
            </w:r>
          </w:p>
        </w:tc>
        <w:tc>
          <w:tcPr>
            <w:tcW w:w="722" w:type="pct"/>
          </w:tcPr>
          <w:p w14:paraId="3FDCB9C7" w14:textId="6763C1ED"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1</w:t>
            </w:r>
          </w:p>
        </w:tc>
      </w:tr>
      <w:tr w:rsidR="00955AC8" w:rsidRPr="00DA2D08" w14:paraId="39F544B0"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8" w:type="pct"/>
          </w:tcPr>
          <w:p w14:paraId="663FE0A7" w14:textId="04E70C4A" w:rsidR="00955AC8" w:rsidRPr="00955AC8" w:rsidRDefault="00955AC8" w:rsidP="00955AC8">
            <w:pPr>
              <w:pStyle w:val="TableCopy"/>
              <w:rPr>
                <w:b w:val="0"/>
                <w:bCs/>
                <w:lang w:eastAsia="en-AU" w:bidi="ta-IN"/>
              </w:rPr>
            </w:pPr>
            <w:r w:rsidRPr="00955AC8">
              <w:rPr>
                <w:b w:val="0"/>
                <w:bCs/>
                <w:lang w:eastAsia="en-AU" w:bidi="ta-IN"/>
              </w:rPr>
              <w:t>Mineral</w:t>
            </w:r>
          </w:p>
        </w:tc>
        <w:tc>
          <w:tcPr>
            <w:tcW w:w="722" w:type="pct"/>
          </w:tcPr>
          <w:p w14:paraId="3B9A5377" w14:textId="1B2F5957"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Minor</w:t>
            </w:r>
          </w:p>
        </w:tc>
        <w:tc>
          <w:tcPr>
            <w:tcW w:w="928" w:type="pct"/>
          </w:tcPr>
          <w:p w14:paraId="2A80CC2E" w14:textId="67B136F3"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bCs/>
                <w:lang w:eastAsia="en-AU" w:bidi="ta-IN"/>
              </w:rPr>
              <w:t>Legislation Breach</w:t>
            </w:r>
          </w:p>
        </w:tc>
        <w:tc>
          <w:tcPr>
            <w:tcW w:w="1260" w:type="pct"/>
          </w:tcPr>
          <w:p w14:paraId="2A25D349" w14:textId="05D808DF"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Working Hours</w:t>
            </w:r>
          </w:p>
        </w:tc>
        <w:tc>
          <w:tcPr>
            <w:tcW w:w="699" w:type="pct"/>
          </w:tcPr>
          <w:p w14:paraId="08275171" w14:textId="2E918A59"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Resolved</w:t>
            </w:r>
          </w:p>
        </w:tc>
        <w:tc>
          <w:tcPr>
            <w:tcW w:w="722" w:type="pct"/>
          </w:tcPr>
          <w:p w14:paraId="676C1F2F" w14:textId="207544E9" w:rsidR="00955AC8" w:rsidRPr="00955AC8" w:rsidRDefault="00955AC8" w:rsidP="00955AC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1</w:t>
            </w:r>
          </w:p>
        </w:tc>
      </w:tr>
      <w:tr w:rsidR="0002027C" w:rsidRPr="00DA2D08" w14:paraId="5E1EAC86" w14:textId="77777777" w:rsidTr="004D7D7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8" w:type="pct"/>
          </w:tcPr>
          <w:p w14:paraId="48E10C13" w14:textId="62599255" w:rsidR="0002027C" w:rsidRPr="00955AC8" w:rsidRDefault="002109BA">
            <w:pPr>
              <w:pStyle w:val="TableCopy"/>
              <w:rPr>
                <w:b w:val="0"/>
                <w:bCs/>
                <w:lang w:eastAsia="en-AU" w:bidi="ta-IN"/>
              </w:rPr>
            </w:pPr>
            <w:r w:rsidRPr="00955AC8">
              <w:rPr>
                <w:b w:val="0"/>
                <w:bCs/>
                <w:lang w:eastAsia="en-AU" w:bidi="ta-IN"/>
              </w:rPr>
              <w:t>Extractives</w:t>
            </w:r>
          </w:p>
        </w:tc>
        <w:tc>
          <w:tcPr>
            <w:tcW w:w="722" w:type="pct"/>
          </w:tcPr>
          <w:p w14:paraId="7C9900F4" w14:textId="375A59A1" w:rsidR="0002027C" w:rsidRPr="00955AC8" w:rsidRDefault="002109BA">
            <w:pPr>
              <w:pStyle w:val="TableCopy"/>
              <w:jc w:val="center"/>
              <w:cnfStyle w:val="000000000000" w:firstRow="0" w:lastRow="0" w:firstColumn="0" w:lastColumn="0" w:oddVBand="0" w:evenVBand="0" w:oddHBand="0" w:evenHBand="0" w:firstRowFirstColumn="0" w:firstRowLastColumn="0" w:lastRowFirstColumn="0" w:lastRowLastColumn="0"/>
              <w:rPr>
                <w:bCs/>
                <w:lang w:eastAsia="en-AU" w:bidi="ta-IN"/>
              </w:rPr>
            </w:pPr>
            <w:r w:rsidRPr="00955AC8">
              <w:rPr>
                <w:bCs/>
                <w:lang w:eastAsia="en-AU" w:bidi="ta-IN"/>
              </w:rPr>
              <w:t>Minor</w:t>
            </w:r>
          </w:p>
        </w:tc>
        <w:tc>
          <w:tcPr>
            <w:tcW w:w="928" w:type="pct"/>
          </w:tcPr>
          <w:p w14:paraId="14C6787F" w14:textId="5DCE9BCC" w:rsidR="0002027C" w:rsidRPr="00955AC8" w:rsidRDefault="002109BA">
            <w:pPr>
              <w:pStyle w:val="TableCopy"/>
              <w:jc w:val="center"/>
              <w:cnfStyle w:val="000000000000" w:firstRow="0" w:lastRow="0" w:firstColumn="0" w:lastColumn="0" w:oddVBand="0" w:evenVBand="0" w:oddHBand="0" w:evenHBand="0" w:firstRowFirstColumn="0" w:firstRowLastColumn="0" w:lastRowFirstColumn="0" w:lastRowLastColumn="0"/>
              <w:rPr>
                <w:bCs/>
                <w:lang w:eastAsia="en-AU" w:bidi="ta-IN"/>
              </w:rPr>
            </w:pPr>
            <w:r w:rsidRPr="00955AC8">
              <w:rPr>
                <w:bCs/>
                <w:lang w:eastAsia="en-AU" w:bidi="ta-IN"/>
              </w:rPr>
              <w:t>Legislation Breach</w:t>
            </w:r>
          </w:p>
        </w:tc>
        <w:tc>
          <w:tcPr>
            <w:tcW w:w="1260" w:type="pct"/>
          </w:tcPr>
          <w:p w14:paraId="1D094A53" w14:textId="03128BFB" w:rsidR="0002027C" w:rsidRPr="00955AC8" w:rsidRDefault="00955AC8">
            <w:pPr>
              <w:pStyle w:val="TableCopy"/>
              <w:jc w:val="center"/>
              <w:cnfStyle w:val="000000000000" w:firstRow="0" w:lastRow="0" w:firstColumn="0" w:lastColumn="0" w:oddVBand="0" w:evenVBand="0" w:oddHBand="0" w:evenHBand="0" w:firstRowFirstColumn="0" w:firstRowLastColumn="0" w:lastRowFirstColumn="0" w:lastRowLastColumn="0"/>
              <w:rPr>
                <w:bCs/>
                <w:lang w:eastAsia="en-AU" w:bidi="ta-IN"/>
              </w:rPr>
            </w:pPr>
            <w:r w:rsidRPr="00955AC8">
              <w:rPr>
                <w:bCs/>
                <w:lang w:eastAsia="en-AU" w:bidi="ta-IN"/>
              </w:rPr>
              <w:t>Public Safety and Site Security</w:t>
            </w:r>
          </w:p>
        </w:tc>
        <w:tc>
          <w:tcPr>
            <w:tcW w:w="699" w:type="pct"/>
          </w:tcPr>
          <w:p w14:paraId="08750FBF" w14:textId="63976899" w:rsidR="0002027C" w:rsidRPr="00955AC8"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Resolved</w:t>
            </w:r>
          </w:p>
        </w:tc>
        <w:tc>
          <w:tcPr>
            <w:tcW w:w="722" w:type="pct"/>
          </w:tcPr>
          <w:p w14:paraId="0DE9D1B4" w14:textId="429493C4" w:rsidR="0002027C" w:rsidRPr="00955AC8"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55AC8">
              <w:rPr>
                <w:lang w:eastAsia="en-AU" w:bidi="ta-IN"/>
              </w:rPr>
              <w:t>1</w:t>
            </w:r>
          </w:p>
        </w:tc>
      </w:tr>
      <w:tr w:rsidR="006B515E" w:rsidRPr="00481E48" w14:paraId="0502A89C" w14:textId="77777777" w:rsidTr="004D7D78">
        <w:trPr>
          <w:cnfStyle w:val="010000000000" w:firstRow="0" w:lastRow="1" w:firstColumn="0" w:lastColumn="0" w:oddVBand="0" w:evenVBand="0" w:oddHBand="0" w:evenHBand="0" w:firstRowFirstColumn="0" w:firstRowLastColumn="0" w:lastRowFirstColumn="0" w:lastRowLastColumn="0"/>
          <w:trHeight w:val="340"/>
        </w:trPr>
        <w:tc>
          <w:tcPr>
            <w:tcW w:w="668" w:type="pct"/>
            <w:hideMark/>
          </w:tcPr>
          <w:p w14:paraId="6372EFDF" w14:textId="77777777" w:rsidR="006B515E" w:rsidRPr="00955AC8" w:rsidRDefault="006B515E">
            <w:pPr>
              <w:pStyle w:val="TableCopy"/>
              <w:rPr>
                <w:lang w:eastAsia="en-AU" w:bidi="ta-IN"/>
              </w:rPr>
            </w:pPr>
            <w:r w:rsidRPr="00955AC8">
              <w:rPr>
                <w:lang w:eastAsia="en-AU" w:bidi="ta-IN"/>
              </w:rPr>
              <w:t>Total</w:t>
            </w:r>
          </w:p>
        </w:tc>
        <w:tc>
          <w:tcPr>
            <w:tcW w:w="722" w:type="pct"/>
            <w:vAlign w:val="center"/>
            <w:hideMark/>
          </w:tcPr>
          <w:p w14:paraId="4B692D5B" w14:textId="77777777" w:rsidR="006B515E" w:rsidRPr="00955AC8" w:rsidRDefault="006B515E">
            <w:pPr>
              <w:pStyle w:val="TableCopy"/>
              <w:jc w:val="center"/>
              <w:rPr>
                <w:lang w:eastAsia="en-AU" w:bidi="ta-IN"/>
              </w:rPr>
            </w:pPr>
          </w:p>
        </w:tc>
        <w:tc>
          <w:tcPr>
            <w:tcW w:w="928" w:type="pct"/>
            <w:vAlign w:val="center"/>
            <w:hideMark/>
          </w:tcPr>
          <w:p w14:paraId="1CFDD2C1" w14:textId="77777777" w:rsidR="006B515E" w:rsidRPr="00955AC8" w:rsidRDefault="006B515E">
            <w:pPr>
              <w:pStyle w:val="TableCopy"/>
              <w:jc w:val="center"/>
              <w:rPr>
                <w:lang w:eastAsia="en-AU" w:bidi="ta-IN"/>
              </w:rPr>
            </w:pPr>
          </w:p>
        </w:tc>
        <w:tc>
          <w:tcPr>
            <w:tcW w:w="1260" w:type="pct"/>
            <w:vAlign w:val="center"/>
            <w:hideMark/>
          </w:tcPr>
          <w:p w14:paraId="508AEFA8" w14:textId="77777777" w:rsidR="006B515E" w:rsidRPr="00955AC8" w:rsidRDefault="006B515E">
            <w:pPr>
              <w:pStyle w:val="TableCopy"/>
              <w:jc w:val="center"/>
              <w:rPr>
                <w:lang w:eastAsia="en-AU" w:bidi="ta-IN"/>
              </w:rPr>
            </w:pPr>
          </w:p>
        </w:tc>
        <w:tc>
          <w:tcPr>
            <w:tcW w:w="699" w:type="pct"/>
            <w:vAlign w:val="center"/>
            <w:hideMark/>
          </w:tcPr>
          <w:p w14:paraId="404AF094" w14:textId="77777777" w:rsidR="006B515E" w:rsidRPr="00955AC8" w:rsidRDefault="006B515E">
            <w:pPr>
              <w:pStyle w:val="TableCopy"/>
              <w:jc w:val="center"/>
              <w:rPr>
                <w:lang w:eastAsia="en-AU" w:bidi="ta-IN"/>
              </w:rPr>
            </w:pPr>
          </w:p>
        </w:tc>
        <w:tc>
          <w:tcPr>
            <w:tcW w:w="722" w:type="pct"/>
            <w:vAlign w:val="center"/>
            <w:hideMark/>
          </w:tcPr>
          <w:p w14:paraId="15FC2420" w14:textId="678614BE" w:rsidR="006B515E" w:rsidRPr="00955AC8" w:rsidRDefault="00955AC8">
            <w:pPr>
              <w:pStyle w:val="TableCopy"/>
              <w:jc w:val="center"/>
              <w:rPr>
                <w:lang w:eastAsia="en-AU" w:bidi="ta-IN"/>
              </w:rPr>
            </w:pPr>
            <w:r w:rsidRPr="00955AC8">
              <w:rPr>
                <w:lang w:eastAsia="en-AU" w:bidi="ta-IN"/>
              </w:rPr>
              <w:t>3</w:t>
            </w:r>
          </w:p>
        </w:tc>
      </w:tr>
    </w:tbl>
    <w:p w14:paraId="5E7D3C16" w14:textId="79C21439" w:rsidR="009F613A" w:rsidRDefault="009F613A" w:rsidP="00D17BED">
      <w:pPr>
        <w:pStyle w:val="Heading4"/>
      </w:pPr>
      <w:r>
        <w:t>Result</w:t>
      </w:r>
    </w:p>
    <w:p w14:paraId="335A49A7" w14:textId="2EA82D20" w:rsidR="00290620" w:rsidRPr="003D3275" w:rsidRDefault="00343C2E" w:rsidP="00343C2E">
      <w:pPr>
        <w:rPr>
          <w:rFonts w:eastAsiaTheme="minorEastAsia" w:cs="Arial"/>
          <w:kern w:val="24"/>
          <w:szCs w:val="20"/>
          <w:lang w:eastAsia="en-AU" w:bidi="ta-IN"/>
        </w:rPr>
      </w:pPr>
      <w:r w:rsidRPr="003D3275">
        <w:rPr>
          <w:rFonts w:eastAsiaTheme="minorEastAsia" w:cs="Arial"/>
          <w:kern w:val="24"/>
          <w:szCs w:val="20"/>
          <w:lang w:eastAsia="en-AU" w:bidi="ta-IN"/>
        </w:rPr>
        <w:t xml:space="preserve">There were </w:t>
      </w:r>
      <w:r w:rsidR="003D3275" w:rsidRPr="003D3275">
        <w:rPr>
          <w:rFonts w:eastAsiaTheme="minorEastAsia" w:cs="Arial"/>
          <w:kern w:val="24"/>
          <w:szCs w:val="20"/>
          <w:lang w:eastAsia="en-AU" w:bidi="ta-IN"/>
        </w:rPr>
        <w:t>16</w:t>
      </w:r>
      <w:r w:rsidRPr="003D3275">
        <w:rPr>
          <w:rFonts w:eastAsiaTheme="minorEastAsia" w:cs="Arial"/>
          <w:kern w:val="24"/>
          <w:szCs w:val="20"/>
          <w:lang w:eastAsia="en-AU" w:bidi="ta-IN"/>
        </w:rPr>
        <w:t xml:space="preserve"> reportable incidents in Q</w:t>
      </w:r>
      <w:r w:rsidR="003D3275" w:rsidRPr="003D3275">
        <w:rPr>
          <w:rFonts w:eastAsiaTheme="minorEastAsia" w:cs="Arial"/>
          <w:kern w:val="24"/>
          <w:szCs w:val="20"/>
          <w:lang w:eastAsia="en-AU" w:bidi="ta-IN"/>
        </w:rPr>
        <w:t>4</w:t>
      </w:r>
      <w:r w:rsidRPr="003D3275">
        <w:rPr>
          <w:rFonts w:eastAsiaTheme="minorEastAsia" w:cs="Arial"/>
          <w:kern w:val="24"/>
          <w:szCs w:val="20"/>
          <w:lang w:eastAsia="en-AU" w:bidi="ta-IN"/>
        </w:rPr>
        <w:t xml:space="preserve"> with the majority of these relating to small coal smoulders, slope stability and water discharge. </w:t>
      </w:r>
      <w:r w:rsidR="00D8291F" w:rsidRPr="003D3275">
        <w:rPr>
          <w:rFonts w:eastAsiaTheme="minorEastAsia" w:cs="Arial"/>
          <w:kern w:val="24"/>
          <w:szCs w:val="20"/>
          <w:lang w:eastAsia="en-AU" w:bidi="ta-IN"/>
        </w:rPr>
        <w:t xml:space="preserve">Of these, </w:t>
      </w:r>
      <w:r w:rsidR="003D3275" w:rsidRPr="003D3275">
        <w:rPr>
          <w:rFonts w:eastAsiaTheme="minorEastAsia" w:cs="Arial"/>
          <w:kern w:val="24"/>
          <w:szCs w:val="20"/>
          <w:lang w:eastAsia="en-AU" w:bidi="ta-IN"/>
        </w:rPr>
        <w:t>15</w:t>
      </w:r>
      <w:r w:rsidRPr="003D3275">
        <w:rPr>
          <w:rFonts w:eastAsiaTheme="minorEastAsia" w:cs="Arial"/>
          <w:kern w:val="24"/>
          <w:szCs w:val="20"/>
          <w:lang w:eastAsia="en-AU" w:bidi="ta-IN"/>
        </w:rPr>
        <w:t xml:space="preserve"> reportable incidents were </w:t>
      </w:r>
      <w:proofErr w:type="gramStart"/>
      <w:r w:rsidRPr="003D3275">
        <w:rPr>
          <w:rFonts w:eastAsiaTheme="minorEastAsia" w:cs="Arial"/>
          <w:kern w:val="24"/>
          <w:szCs w:val="20"/>
          <w:lang w:eastAsia="en-AU" w:bidi="ta-IN"/>
        </w:rPr>
        <w:t>resolved</w:t>
      </w:r>
      <w:proofErr w:type="gramEnd"/>
      <w:r w:rsidRPr="003D3275">
        <w:rPr>
          <w:rFonts w:eastAsiaTheme="minorEastAsia" w:cs="Arial"/>
          <w:kern w:val="24"/>
          <w:szCs w:val="20"/>
          <w:lang w:eastAsia="en-AU" w:bidi="ta-IN"/>
        </w:rPr>
        <w:t xml:space="preserve"> and </w:t>
      </w:r>
      <w:r w:rsidR="003D3275" w:rsidRPr="003D3275">
        <w:rPr>
          <w:rFonts w:eastAsiaTheme="minorEastAsia" w:cs="Arial"/>
          <w:kern w:val="24"/>
          <w:szCs w:val="20"/>
          <w:lang w:eastAsia="en-AU" w:bidi="ta-IN"/>
        </w:rPr>
        <w:t>one is</w:t>
      </w:r>
      <w:r w:rsidRPr="003D3275">
        <w:rPr>
          <w:rFonts w:eastAsiaTheme="minorEastAsia" w:cs="Arial"/>
          <w:kern w:val="24"/>
          <w:szCs w:val="20"/>
          <w:lang w:eastAsia="en-AU" w:bidi="ta-IN"/>
        </w:rPr>
        <w:t xml:space="preserve"> under investigation.</w:t>
      </w:r>
    </w:p>
    <w:p w14:paraId="715E3FAE" w14:textId="75F7829A" w:rsidR="00343C2E" w:rsidRPr="003D3275" w:rsidRDefault="00343C2E" w:rsidP="00343C2E">
      <w:pPr>
        <w:rPr>
          <w:rFonts w:eastAsiaTheme="minorEastAsia" w:cs="Arial"/>
          <w:kern w:val="24"/>
          <w:szCs w:val="20"/>
          <w:lang w:eastAsia="en-AU" w:bidi="ta-IN"/>
        </w:rPr>
      </w:pPr>
      <w:r w:rsidRPr="003D3275">
        <w:rPr>
          <w:rFonts w:eastAsiaTheme="minorEastAsia" w:cs="Arial"/>
          <w:kern w:val="24"/>
          <w:szCs w:val="20"/>
          <w:lang w:eastAsia="en-AU" w:bidi="ta-IN"/>
        </w:rPr>
        <w:t>Earth Resources Regulation will continue to proactively undertake compliance activities, focusing on stability, public safety and environmental protection.</w:t>
      </w:r>
    </w:p>
    <w:p w14:paraId="29150F2A" w14:textId="77777777" w:rsidR="001D7982" w:rsidRPr="007E3C1C" w:rsidRDefault="001D7982" w:rsidP="007E3C1C">
      <w:pPr>
        <w:pStyle w:val="Heading4"/>
      </w:pPr>
      <w:r w:rsidRPr="007E3C1C">
        <w:t>Why are these measures important?</w:t>
      </w:r>
    </w:p>
    <w:p w14:paraId="27F377A8" w14:textId="77777777" w:rsidR="001D7982" w:rsidRPr="007E3C1C" w:rsidRDefault="001D7982" w:rsidP="007E3C1C">
      <w:r w:rsidRPr="007E3C1C">
        <w:t xml:space="preserve">This measure shows whether Earth Resources Regulation is responsive to Reportable (high-risk) incidents and the number of </w:t>
      </w:r>
      <w:proofErr w:type="gramStart"/>
      <w:r w:rsidRPr="007E3C1C">
        <w:t>Non-Reportable</w:t>
      </w:r>
      <w:proofErr w:type="gramEnd"/>
      <w:r w:rsidRPr="007E3C1C">
        <w:t xml:space="preserve"> (low-risk) incidents that occur at tenement sites. Depending on its complexity, an incident may be resolved in the current or subsequent quarters.</w:t>
      </w:r>
    </w:p>
    <w:p w14:paraId="424220C1" w14:textId="77777777" w:rsidR="001D7982" w:rsidRPr="007E3C1C" w:rsidRDefault="001D7982" w:rsidP="007E3C1C">
      <w:pPr>
        <w:pStyle w:val="Heading2"/>
      </w:pPr>
      <w:r w:rsidRPr="007E3C1C">
        <w:br w:type="page"/>
        <w:t>KPI 4: Facilitation of Stakeholder Engagement</w:t>
      </w:r>
    </w:p>
    <w:p w14:paraId="7DEF52D8" w14:textId="77777777" w:rsidR="001D7982" w:rsidRPr="007D5763" w:rsidRDefault="001D7982" w:rsidP="007E3C1C">
      <w:pPr>
        <w:pStyle w:val="Heading3"/>
      </w:pPr>
      <w:r w:rsidRPr="007D5763">
        <w:t>Environmental review committee attendance</w:t>
      </w:r>
    </w:p>
    <w:tbl>
      <w:tblPr>
        <w:tblStyle w:val="TableGrid"/>
        <w:tblW w:w="2808" w:type="pct"/>
        <w:tblLook w:val="0420" w:firstRow="1" w:lastRow="0" w:firstColumn="0" w:lastColumn="0" w:noHBand="0" w:noVBand="1"/>
      </w:tblPr>
      <w:tblGrid>
        <w:gridCol w:w="1696"/>
        <w:gridCol w:w="1702"/>
        <w:gridCol w:w="1557"/>
        <w:gridCol w:w="1846"/>
        <w:gridCol w:w="1841"/>
      </w:tblGrid>
      <w:tr w:rsidR="00DE4184" w:rsidRPr="007E3C1C" w14:paraId="2C5097D8" w14:textId="2013C628" w:rsidTr="004F04FD">
        <w:trPr>
          <w:cnfStyle w:val="100000000000" w:firstRow="1" w:lastRow="0" w:firstColumn="0" w:lastColumn="0" w:oddVBand="0" w:evenVBand="0" w:oddHBand="0" w:evenHBand="0" w:firstRowFirstColumn="0" w:firstRowLastColumn="0" w:lastRowFirstColumn="0" w:lastRowLastColumn="0"/>
          <w:trHeight w:val="20"/>
        </w:trPr>
        <w:tc>
          <w:tcPr>
            <w:tcW w:w="981" w:type="pct"/>
            <w:vAlign w:val="center"/>
            <w:hideMark/>
          </w:tcPr>
          <w:p w14:paraId="614A144A" w14:textId="4917C81E" w:rsidR="00DE4184" w:rsidRPr="007E3C1C" w:rsidRDefault="00DE4184" w:rsidP="0097293E">
            <w:pPr>
              <w:pStyle w:val="TableCopy"/>
            </w:pPr>
            <w:r w:rsidRPr="007E3C1C">
              <w:t>Meetings</w:t>
            </w:r>
          </w:p>
        </w:tc>
        <w:tc>
          <w:tcPr>
            <w:tcW w:w="985" w:type="pct"/>
            <w:vAlign w:val="center"/>
            <w:hideMark/>
          </w:tcPr>
          <w:p w14:paraId="029BD589" w14:textId="588D9D33" w:rsidR="00DE4184" w:rsidRPr="007E3C1C" w:rsidRDefault="00DE4184" w:rsidP="0097293E">
            <w:pPr>
              <w:pStyle w:val="TableCopy"/>
              <w:jc w:val="center"/>
            </w:pPr>
            <w:r w:rsidRPr="007E3C1C">
              <w:t>202</w:t>
            </w:r>
            <w:r>
              <w:t>2</w:t>
            </w:r>
            <w:r w:rsidRPr="007E3C1C">
              <w:t>-2</w:t>
            </w:r>
            <w:r>
              <w:t>3</w:t>
            </w:r>
            <w:r w:rsidRPr="007E3C1C">
              <w:t xml:space="preserve"> Q</w:t>
            </w:r>
            <w:r>
              <w:t>1</w:t>
            </w:r>
          </w:p>
        </w:tc>
        <w:tc>
          <w:tcPr>
            <w:tcW w:w="901" w:type="pct"/>
            <w:vAlign w:val="center"/>
            <w:hideMark/>
          </w:tcPr>
          <w:p w14:paraId="2F5B99D9" w14:textId="352B9DDF" w:rsidR="00DE4184" w:rsidRPr="007E3C1C" w:rsidRDefault="00DE4184" w:rsidP="0097293E">
            <w:pPr>
              <w:pStyle w:val="TableCopy"/>
              <w:jc w:val="center"/>
            </w:pPr>
            <w:r w:rsidRPr="007E3C1C">
              <w:t>202</w:t>
            </w:r>
            <w:r>
              <w:t>2</w:t>
            </w:r>
            <w:r w:rsidRPr="007E3C1C">
              <w:t>-2</w:t>
            </w:r>
            <w:r>
              <w:t>3</w:t>
            </w:r>
            <w:r w:rsidRPr="007E3C1C">
              <w:t xml:space="preserve"> Q</w:t>
            </w:r>
            <w:r>
              <w:t>2</w:t>
            </w:r>
          </w:p>
        </w:tc>
        <w:tc>
          <w:tcPr>
            <w:tcW w:w="1068" w:type="pct"/>
            <w:vAlign w:val="center"/>
            <w:hideMark/>
          </w:tcPr>
          <w:p w14:paraId="6829F2B2" w14:textId="6BDA1148" w:rsidR="00DE4184" w:rsidRPr="007E3C1C" w:rsidRDefault="00DE4184" w:rsidP="0097293E">
            <w:pPr>
              <w:pStyle w:val="TableCopy"/>
              <w:jc w:val="center"/>
            </w:pPr>
            <w:r w:rsidRPr="007E3C1C">
              <w:t>202</w:t>
            </w:r>
            <w:r>
              <w:t>2</w:t>
            </w:r>
            <w:r w:rsidRPr="007E3C1C">
              <w:t>-2</w:t>
            </w:r>
            <w:r>
              <w:t>3</w:t>
            </w:r>
            <w:r w:rsidRPr="007E3C1C">
              <w:t xml:space="preserve"> Q</w:t>
            </w:r>
            <w:r>
              <w:t>3</w:t>
            </w:r>
          </w:p>
        </w:tc>
        <w:tc>
          <w:tcPr>
            <w:tcW w:w="1065" w:type="pct"/>
          </w:tcPr>
          <w:p w14:paraId="31A5AEEB" w14:textId="09BF1699" w:rsidR="00DE4184" w:rsidRPr="007E3C1C" w:rsidRDefault="00D45BFD" w:rsidP="0097293E">
            <w:pPr>
              <w:pStyle w:val="TableCopy"/>
              <w:jc w:val="center"/>
            </w:pPr>
            <w:r>
              <w:t>2022-23 Q4</w:t>
            </w:r>
          </w:p>
        </w:tc>
      </w:tr>
      <w:tr w:rsidR="00DE4184" w:rsidRPr="00337599" w14:paraId="03A9E5F0" w14:textId="3D6343FD" w:rsidTr="004F04FD">
        <w:trPr>
          <w:trHeight w:val="20"/>
        </w:trPr>
        <w:tc>
          <w:tcPr>
            <w:tcW w:w="981" w:type="pct"/>
            <w:vAlign w:val="center"/>
            <w:hideMark/>
          </w:tcPr>
          <w:p w14:paraId="2ADDF2A4" w14:textId="306506F5" w:rsidR="00DE4184" w:rsidRPr="00337599" w:rsidRDefault="00DE4184" w:rsidP="0097293E">
            <w:pPr>
              <w:pStyle w:val="TableCopy"/>
            </w:pPr>
            <w:r w:rsidRPr="00337599">
              <w:t>Planned</w:t>
            </w:r>
          </w:p>
        </w:tc>
        <w:tc>
          <w:tcPr>
            <w:tcW w:w="985" w:type="pct"/>
            <w:vAlign w:val="center"/>
            <w:hideMark/>
          </w:tcPr>
          <w:p w14:paraId="1577B093" w14:textId="628679F5" w:rsidR="00DE4184" w:rsidRPr="00337599" w:rsidRDefault="00DE4184" w:rsidP="0097293E">
            <w:pPr>
              <w:pStyle w:val="TableCopy"/>
              <w:jc w:val="center"/>
            </w:pPr>
            <w:r w:rsidRPr="00337599">
              <w:t>13</w:t>
            </w:r>
          </w:p>
        </w:tc>
        <w:tc>
          <w:tcPr>
            <w:tcW w:w="901" w:type="pct"/>
            <w:vAlign w:val="center"/>
            <w:hideMark/>
          </w:tcPr>
          <w:p w14:paraId="2BBDBBBD" w14:textId="456F337D" w:rsidR="00DE4184" w:rsidRPr="00337599" w:rsidRDefault="00DE4184" w:rsidP="0097293E">
            <w:pPr>
              <w:pStyle w:val="TableCopy"/>
              <w:jc w:val="center"/>
            </w:pPr>
            <w:r w:rsidRPr="00337599">
              <w:t>9</w:t>
            </w:r>
          </w:p>
        </w:tc>
        <w:tc>
          <w:tcPr>
            <w:tcW w:w="1068" w:type="pct"/>
            <w:vAlign w:val="center"/>
            <w:hideMark/>
          </w:tcPr>
          <w:p w14:paraId="28D80E50" w14:textId="50083065" w:rsidR="00DE4184" w:rsidRPr="00337599" w:rsidRDefault="00DE4184" w:rsidP="0097293E">
            <w:pPr>
              <w:pStyle w:val="TableCopy"/>
              <w:jc w:val="center"/>
            </w:pPr>
            <w:r w:rsidRPr="00337599">
              <w:t>9</w:t>
            </w:r>
          </w:p>
        </w:tc>
        <w:tc>
          <w:tcPr>
            <w:tcW w:w="1065" w:type="pct"/>
          </w:tcPr>
          <w:p w14:paraId="243428C3" w14:textId="7E0433B0" w:rsidR="00DE4184" w:rsidRPr="00337599" w:rsidRDefault="004F04FD" w:rsidP="0097293E">
            <w:pPr>
              <w:pStyle w:val="TableCopy"/>
              <w:jc w:val="center"/>
            </w:pPr>
            <w:r>
              <w:t>7</w:t>
            </w:r>
          </w:p>
        </w:tc>
      </w:tr>
      <w:tr w:rsidR="00DE4184" w:rsidRPr="00337599" w14:paraId="09600C71" w14:textId="35165745" w:rsidTr="004F04FD">
        <w:trPr>
          <w:trHeight w:val="20"/>
        </w:trPr>
        <w:tc>
          <w:tcPr>
            <w:tcW w:w="981" w:type="pct"/>
            <w:vAlign w:val="center"/>
            <w:hideMark/>
          </w:tcPr>
          <w:p w14:paraId="27E6D79E" w14:textId="2EC8B999" w:rsidR="00DE4184" w:rsidRPr="00337599" w:rsidRDefault="00DE4184" w:rsidP="0097293E">
            <w:pPr>
              <w:pStyle w:val="TableCopy"/>
            </w:pPr>
            <w:r w:rsidRPr="00337599">
              <w:t>Attended</w:t>
            </w:r>
          </w:p>
        </w:tc>
        <w:tc>
          <w:tcPr>
            <w:tcW w:w="985" w:type="pct"/>
            <w:vAlign w:val="center"/>
            <w:hideMark/>
          </w:tcPr>
          <w:p w14:paraId="0D3F3142" w14:textId="2EB1E2F7" w:rsidR="00DE4184" w:rsidRPr="00337599" w:rsidRDefault="00DE4184" w:rsidP="0097293E">
            <w:pPr>
              <w:pStyle w:val="TableCopy"/>
              <w:jc w:val="center"/>
            </w:pPr>
            <w:r w:rsidRPr="00337599">
              <w:t>13</w:t>
            </w:r>
          </w:p>
        </w:tc>
        <w:tc>
          <w:tcPr>
            <w:tcW w:w="901" w:type="pct"/>
            <w:vAlign w:val="center"/>
            <w:hideMark/>
          </w:tcPr>
          <w:p w14:paraId="4C516AF8" w14:textId="7DFA1490" w:rsidR="00DE4184" w:rsidRPr="00337599" w:rsidRDefault="00DE4184" w:rsidP="0097293E">
            <w:pPr>
              <w:pStyle w:val="TableCopy"/>
              <w:jc w:val="center"/>
            </w:pPr>
            <w:r w:rsidRPr="00337599">
              <w:t>9</w:t>
            </w:r>
          </w:p>
        </w:tc>
        <w:tc>
          <w:tcPr>
            <w:tcW w:w="1068" w:type="pct"/>
            <w:vAlign w:val="center"/>
            <w:hideMark/>
          </w:tcPr>
          <w:p w14:paraId="6A819C8F" w14:textId="575D39CD" w:rsidR="00DE4184" w:rsidRPr="00337599" w:rsidRDefault="00DE4184" w:rsidP="0097293E">
            <w:pPr>
              <w:pStyle w:val="TableCopy"/>
              <w:jc w:val="center"/>
            </w:pPr>
            <w:r w:rsidRPr="00337599">
              <w:t>9</w:t>
            </w:r>
          </w:p>
        </w:tc>
        <w:tc>
          <w:tcPr>
            <w:tcW w:w="1065" w:type="pct"/>
          </w:tcPr>
          <w:p w14:paraId="351EC52A" w14:textId="023FD396" w:rsidR="00DE4184" w:rsidRPr="00337599" w:rsidRDefault="004F04FD" w:rsidP="0097293E">
            <w:pPr>
              <w:pStyle w:val="TableCopy"/>
              <w:jc w:val="center"/>
            </w:pPr>
            <w:r>
              <w:t>7</w:t>
            </w:r>
          </w:p>
        </w:tc>
      </w:tr>
      <w:tr w:rsidR="004F04FD" w:rsidRPr="00337599" w14:paraId="59E2E9CA" w14:textId="367844F5" w:rsidTr="004F04FD">
        <w:trPr>
          <w:trHeight w:val="20"/>
        </w:trPr>
        <w:tc>
          <w:tcPr>
            <w:tcW w:w="981" w:type="pct"/>
            <w:vAlign w:val="center"/>
            <w:hideMark/>
          </w:tcPr>
          <w:p w14:paraId="44CA1382" w14:textId="77777777" w:rsidR="004F04FD" w:rsidRPr="00337599" w:rsidRDefault="004F04FD" w:rsidP="004F04FD">
            <w:pPr>
              <w:pStyle w:val="TableCopy"/>
            </w:pPr>
            <w:r w:rsidRPr="00337599">
              <w:t>% Attendance</w:t>
            </w:r>
          </w:p>
        </w:tc>
        <w:tc>
          <w:tcPr>
            <w:tcW w:w="985" w:type="pct"/>
            <w:vAlign w:val="center"/>
            <w:hideMark/>
          </w:tcPr>
          <w:p w14:paraId="2013E142" w14:textId="0DD53A3B" w:rsidR="004F04FD" w:rsidRPr="00337599" w:rsidRDefault="004F04FD" w:rsidP="004F04FD">
            <w:pPr>
              <w:pStyle w:val="TableCopy"/>
              <w:jc w:val="center"/>
            </w:pPr>
            <w:r w:rsidRPr="00337599">
              <w:t>100%</w:t>
            </w:r>
          </w:p>
        </w:tc>
        <w:tc>
          <w:tcPr>
            <w:tcW w:w="901" w:type="pct"/>
            <w:vAlign w:val="center"/>
            <w:hideMark/>
          </w:tcPr>
          <w:p w14:paraId="35B56503" w14:textId="35E0441B" w:rsidR="004F04FD" w:rsidRPr="00337599" w:rsidRDefault="004F04FD" w:rsidP="004F04FD">
            <w:pPr>
              <w:pStyle w:val="TableCopy"/>
              <w:jc w:val="center"/>
            </w:pPr>
            <w:r w:rsidRPr="00337599">
              <w:t>100%</w:t>
            </w:r>
          </w:p>
        </w:tc>
        <w:tc>
          <w:tcPr>
            <w:tcW w:w="1068" w:type="pct"/>
            <w:vAlign w:val="center"/>
            <w:hideMark/>
          </w:tcPr>
          <w:p w14:paraId="0AF0FB3C" w14:textId="77777777" w:rsidR="004F04FD" w:rsidRPr="00337599" w:rsidRDefault="004F04FD" w:rsidP="004F04FD">
            <w:pPr>
              <w:pStyle w:val="TableCopy"/>
              <w:jc w:val="center"/>
            </w:pPr>
            <w:r w:rsidRPr="00337599">
              <w:t>100%</w:t>
            </w:r>
          </w:p>
        </w:tc>
        <w:tc>
          <w:tcPr>
            <w:tcW w:w="1065" w:type="pct"/>
            <w:vAlign w:val="center"/>
          </w:tcPr>
          <w:p w14:paraId="3EFA47C4" w14:textId="5E16A441" w:rsidR="004F04FD" w:rsidRPr="00337599" w:rsidRDefault="004F04FD" w:rsidP="004F04FD">
            <w:pPr>
              <w:pStyle w:val="TableCopy"/>
              <w:jc w:val="center"/>
            </w:pPr>
            <w:r w:rsidRPr="00337599">
              <w:t>100%</w:t>
            </w:r>
          </w:p>
        </w:tc>
      </w:tr>
      <w:tr w:rsidR="004F04FD" w:rsidRPr="00337599" w14:paraId="24DD22B3" w14:textId="75818BB9" w:rsidTr="004F04FD">
        <w:trPr>
          <w:trHeight w:val="20"/>
        </w:trPr>
        <w:tc>
          <w:tcPr>
            <w:tcW w:w="981" w:type="pct"/>
            <w:vAlign w:val="center"/>
            <w:hideMark/>
          </w:tcPr>
          <w:p w14:paraId="712FBEAD" w14:textId="77777777" w:rsidR="004F04FD" w:rsidRPr="00337599" w:rsidRDefault="004F04FD" w:rsidP="004F04FD">
            <w:pPr>
              <w:pStyle w:val="TableCopy"/>
            </w:pPr>
            <w:r w:rsidRPr="00337599">
              <w:t>Target</w:t>
            </w:r>
          </w:p>
        </w:tc>
        <w:tc>
          <w:tcPr>
            <w:tcW w:w="985" w:type="pct"/>
            <w:vAlign w:val="center"/>
            <w:hideMark/>
          </w:tcPr>
          <w:p w14:paraId="1B6016B9" w14:textId="407A8284" w:rsidR="004F04FD" w:rsidRPr="00337599" w:rsidRDefault="004F04FD" w:rsidP="004F04FD">
            <w:pPr>
              <w:pStyle w:val="TableCopy"/>
              <w:jc w:val="center"/>
            </w:pPr>
            <w:r w:rsidRPr="00337599">
              <w:t>100%</w:t>
            </w:r>
          </w:p>
        </w:tc>
        <w:tc>
          <w:tcPr>
            <w:tcW w:w="901" w:type="pct"/>
            <w:vAlign w:val="center"/>
            <w:hideMark/>
          </w:tcPr>
          <w:p w14:paraId="505469B5" w14:textId="5D4115FD" w:rsidR="004F04FD" w:rsidRPr="00337599" w:rsidRDefault="004F04FD" w:rsidP="004F04FD">
            <w:pPr>
              <w:pStyle w:val="TableCopy"/>
              <w:jc w:val="center"/>
            </w:pPr>
            <w:r w:rsidRPr="00337599">
              <w:t>100%</w:t>
            </w:r>
          </w:p>
        </w:tc>
        <w:tc>
          <w:tcPr>
            <w:tcW w:w="1068" w:type="pct"/>
            <w:vAlign w:val="center"/>
            <w:hideMark/>
          </w:tcPr>
          <w:p w14:paraId="51682EED" w14:textId="77777777" w:rsidR="004F04FD" w:rsidRPr="00337599" w:rsidRDefault="004F04FD" w:rsidP="004F04FD">
            <w:pPr>
              <w:pStyle w:val="TableCopy"/>
              <w:jc w:val="center"/>
            </w:pPr>
            <w:r w:rsidRPr="00337599">
              <w:t>100%</w:t>
            </w:r>
          </w:p>
        </w:tc>
        <w:tc>
          <w:tcPr>
            <w:tcW w:w="1065" w:type="pct"/>
            <w:vAlign w:val="center"/>
          </w:tcPr>
          <w:p w14:paraId="05DA3A83" w14:textId="25A82E14" w:rsidR="004F04FD" w:rsidRPr="00337599" w:rsidRDefault="004F04FD" w:rsidP="004F04FD">
            <w:pPr>
              <w:pStyle w:val="TableCopy"/>
              <w:jc w:val="center"/>
            </w:pPr>
            <w:r w:rsidRPr="00337599">
              <w:t>100%</w:t>
            </w:r>
          </w:p>
        </w:tc>
      </w:tr>
    </w:tbl>
    <w:p w14:paraId="1BC81EE7" w14:textId="0D3235FF" w:rsidR="00D17BED" w:rsidRPr="00337599" w:rsidRDefault="004D7402" w:rsidP="00D17BED">
      <w:pPr>
        <w:pStyle w:val="Heading4"/>
      </w:pPr>
      <w:r w:rsidRPr="00337599">
        <w:t>Result</w:t>
      </w:r>
    </w:p>
    <w:p w14:paraId="77675882" w14:textId="5427A2C8" w:rsidR="0049263D" w:rsidRPr="00337599" w:rsidRDefault="0049263D" w:rsidP="0049263D">
      <w:pPr>
        <w:pStyle w:val="NormalWeb"/>
        <w:spacing w:before="0" w:beforeAutospacing="0" w:after="0" w:afterAutospacing="0"/>
        <w:rPr>
          <w:rFonts w:ascii="Arial" w:hAnsi="Arial" w:cs="Arial"/>
          <w:sz w:val="20"/>
          <w:szCs w:val="20"/>
        </w:rPr>
      </w:pPr>
      <w:r w:rsidRPr="00337599">
        <w:rPr>
          <w:rFonts w:ascii="Arial" w:eastAsia="+mn-ea" w:hAnsi="Arial" w:cs="Arial"/>
          <w:kern w:val="24"/>
          <w:sz w:val="20"/>
          <w:szCs w:val="20"/>
        </w:rPr>
        <w:t xml:space="preserve">Earth Resources </w:t>
      </w:r>
      <w:r w:rsidRPr="004F04FD">
        <w:rPr>
          <w:rFonts w:ascii="Arial" w:eastAsia="+mn-ea" w:hAnsi="Arial" w:cs="Arial"/>
          <w:kern w:val="24"/>
          <w:sz w:val="20"/>
          <w:szCs w:val="20"/>
        </w:rPr>
        <w:t>Regulation attended 100%</w:t>
      </w:r>
      <w:r w:rsidR="004F04FD">
        <w:rPr>
          <w:rFonts w:ascii="Arial" w:eastAsia="+mn-ea" w:hAnsi="Arial" w:cs="Arial"/>
          <w:kern w:val="24"/>
          <w:sz w:val="20"/>
          <w:szCs w:val="20"/>
        </w:rPr>
        <w:t xml:space="preserve"> </w:t>
      </w:r>
      <w:r w:rsidRPr="004F04FD">
        <w:rPr>
          <w:rFonts w:ascii="Arial" w:eastAsia="+mn-ea" w:hAnsi="Arial" w:cs="Arial"/>
          <w:kern w:val="24"/>
          <w:sz w:val="20"/>
          <w:szCs w:val="20"/>
        </w:rPr>
        <w:t xml:space="preserve">of </w:t>
      </w:r>
      <w:r w:rsidRPr="00337599">
        <w:rPr>
          <w:rFonts w:ascii="Arial" w:eastAsia="+mn-ea" w:hAnsi="Arial" w:cs="Arial"/>
          <w:kern w:val="24"/>
          <w:sz w:val="20"/>
          <w:szCs w:val="20"/>
        </w:rPr>
        <w:t>the scheduled Environmental Review Committee (ERC) meetings in Q</w:t>
      </w:r>
      <w:r w:rsidR="004F04FD">
        <w:rPr>
          <w:rFonts w:ascii="Arial" w:eastAsia="+mn-ea" w:hAnsi="Arial" w:cs="Arial"/>
          <w:kern w:val="24"/>
          <w:sz w:val="20"/>
          <w:szCs w:val="20"/>
        </w:rPr>
        <w:t>4</w:t>
      </w:r>
      <w:r w:rsidRPr="00337599">
        <w:rPr>
          <w:rFonts w:ascii="Arial" w:eastAsia="+mn-ea" w:hAnsi="Arial" w:cs="Arial"/>
          <w:kern w:val="24"/>
          <w:sz w:val="20"/>
          <w:szCs w:val="20"/>
        </w:rPr>
        <w:t xml:space="preserve">. </w:t>
      </w:r>
    </w:p>
    <w:p w14:paraId="6B60E0C5" w14:textId="77777777" w:rsidR="001D7982" w:rsidRPr="00337599" w:rsidRDefault="001D7982" w:rsidP="007E3C1C">
      <w:pPr>
        <w:pStyle w:val="Heading4"/>
      </w:pPr>
      <w:r w:rsidRPr="00337599">
        <w:t>Why are these measures important?</w:t>
      </w:r>
    </w:p>
    <w:p w14:paraId="7E9BD73B" w14:textId="77777777" w:rsidR="001D7982" w:rsidRPr="007E3C1C" w:rsidRDefault="001D7982" w:rsidP="007E3C1C">
      <w:r w:rsidRPr="007E3C1C">
        <w:t>The stakeholder engagement indicator covers the interaction between the regulator, authority holders, co-regulators and the community by reporting active participation by Earth Resources Regulation (ERR) at Environmental Review Committee (ERC) meetings. ERC meetings do not occur for all sites and ERR typically only attends meetings for priority sites or where significant community interest is present. ERR has made a commitment in the Compliance Strategy to report on ERC attendance quarterly.</w:t>
      </w:r>
    </w:p>
    <w:p w14:paraId="3B9CE167" w14:textId="77777777" w:rsidR="001D7982" w:rsidRPr="007E3C1C" w:rsidRDefault="001D7982" w:rsidP="007E3C1C">
      <w:pPr>
        <w:pStyle w:val="Heading3"/>
      </w:pPr>
      <w:r w:rsidRPr="007E3C1C">
        <w:t>Industry Reference Group</w:t>
      </w:r>
    </w:p>
    <w:tbl>
      <w:tblPr>
        <w:tblStyle w:val="TableGrid"/>
        <w:tblW w:w="3729" w:type="pct"/>
        <w:tblLook w:val="0420" w:firstRow="1" w:lastRow="0" w:firstColumn="0" w:lastColumn="0" w:noHBand="0" w:noVBand="1"/>
      </w:tblPr>
      <w:tblGrid>
        <w:gridCol w:w="1839"/>
        <w:gridCol w:w="1703"/>
        <w:gridCol w:w="1698"/>
        <w:gridCol w:w="2123"/>
        <w:gridCol w:w="2128"/>
        <w:gridCol w:w="1985"/>
      </w:tblGrid>
      <w:tr w:rsidR="001D7982" w:rsidRPr="00B77A0E" w14:paraId="2432A57E" w14:textId="77777777" w:rsidTr="00593D41">
        <w:trPr>
          <w:cnfStyle w:val="100000000000" w:firstRow="1" w:lastRow="0" w:firstColumn="0" w:lastColumn="0" w:oddVBand="0" w:evenVBand="0" w:oddHBand="0" w:evenHBand="0" w:firstRowFirstColumn="0" w:firstRowLastColumn="0" w:lastRowFirstColumn="0" w:lastRowLastColumn="0"/>
          <w:trHeight w:val="340"/>
        </w:trPr>
        <w:tc>
          <w:tcPr>
            <w:tcW w:w="801" w:type="pct"/>
            <w:vAlign w:val="center"/>
            <w:hideMark/>
          </w:tcPr>
          <w:p w14:paraId="0C8006B6" w14:textId="022CF748" w:rsidR="001D7982" w:rsidRPr="00B77A0E" w:rsidRDefault="001D7982" w:rsidP="00593D41">
            <w:pPr>
              <w:pStyle w:val="TableCopy"/>
              <w:jc w:val="center"/>
            </w:pPr>
            <w:r w:rsidRPr="00B77A0E">
              <w:t>202</w:t>
            </w:r>
            <w:r w:rsidR="00EA324C">
              <w:t>2</w:t>
            </w:r>
            <w:r w:rsidRPr="00B77A0E">
              <w:t>-2</w:t>
            </w:r>
            <w:r w:rsidR="00EA324C">
              <w:t>3</w:t>
            </w:r>
            <w:r w:rsidRPr="00B77A0E">
              <w:t xml:space="preserve"> Q1</w:t>
            </w:r>
          </w:p>
        </w:tc>
        <w:tc>
          <w:tcPr>
            <w:tcW w:w="742" w:type="pct"/>
            <w:vAlign w:val="center"/>
            <w:hideMark/>
          </w:tcPr>
          <w:p w14:paraId="268E22E0" w14:textId="7EF29011" w:rsidR="001D7982" w:rsidRPr="00B77A0E" w:rsidRDefault="001D7982" w:rsidP="00593D41">
            <w:pPr>
              <w:pStyle w:val="TableCopy"/>
              <w:jc w:val="center"/>
            </w:pPr>
            <w:r w:rsidRPr="00B77A0E">
              <w:t>202</w:t>
            </w:r>
            <w:r w:rsidR="00EA324C">
              <w:t>2</w:t>
            </w:r>
            <w:r w:rsidRPr="00B77A0E">
              <w:t>-2</w:t>
            </w:r>
            <w:r w:rsidR="00593D41">
              <w:t xml:space="preserve">3 </w:t>
            </w:r>
            <w:r w:rsidRPr="00B77A0E">
              <w:t>Q2</w:t>
            </w:r>
          </w:p>
        </w:tc>
        <w:tc>
          <w:tcPr>
            <w:tcW w:w="740" w:type="pct"/>
            <w:vAlign w:val="center"/>
            <w:hideMark/>
          </w:tcPr>
          <w:p w14:paraId="35DCAC0A" w14:textId="15346E67" w:rsidR="001D7982" w:rsidRPr="00B77A0E" w:rsidRDefault="001D7982" w:rsidP="00593D41">
            <w:pPr>
              <w:pStyle w:val="TableCopy"/>
              <w:jc w:val="center"/>
            </w:pPr>
            <w:r w:rsidRPr="00B77A0E">
              <w:t>202</w:t>
            </w:r>
            <w:r w:rsidR="00593D41">
              <w:t>2</w:t>
            </w:r>
            <w:r w:rsidRPr="00B77A0E">
              <w:t>-2</w:t>
            </w:r>
            <w:r w:rsidR="00593D41">
              <w:t xml:space="preserve">3 </w:t>
            </w:r>
            <w:r w:rsidRPr="00B77A0E">
              <w:t>Q3</w:t>
            </w:r>
          </w:p>
        </w:tc>
        <w:tc>
          <w:tcPr>
            <w:tcW w:w="925" w:type="pct"/>
            <w:vAlign w:val="center"/>
            <w:hideMark/>
          </w:tcPr>
          <w:p w14:paraId="6DC0CC1A" w14:textId="482F4BDF" w:rsidR="001D7982" w:rsidRPr="00B77A0E" w:rsidRDefault="001D7982" w:rsidP="00593D41">
            <w:pPr>
              <w:pStyle w:val="TableCopy"/>
              <w:jc w:val="center"/>
            </w:pPr>
            <w:r w:rsidRPr="00B77A0E">
              <w:t>202</w:t>
            </w:r>
            <w:r w:rsidR="00593D41">
              <w:t>2</w:t>
            </w:r>
            <w:r w:rsidRPr="00B77A0E">
              <w:t>-2</w:t>
            </w:r>
            <w:r w:rsidR="00593D41">
              <w:t>3</w:t>
            </w:r>
            <w:r w:rsidRPr="00B77A0E">
              <w:t xml:space="preserve"> Q4</w:t>
            </w:r>
          </w:p>
        </w:tc>
        <w:tc>
          <w:tcPr>
            <w:tcW w:w="927" w:type="pct"/>
            <w:vAlign w:val="center"/>
            <w:hideMark/>
          </w:tcPr>
          <w:p w14:paraId="186304CC" w14:textId="77777777" w:rsidR="001D7982" w:rsidRPr="00B77A0E" w:rsidRDefault="001D7982" w:rsidP="00593D41">
            <w:pPr>
              <w:pStyle w:val="TableCopy"/>
              <w:jc w:val="center"/>
            </w:pPr>
            <w:r w:rsidRPr="00B77A0E">
              <w:t>Annual Total</w:t>
            </w:r>
          </w:p>
        </w:tc>
        <w:tc>
          <w:tcPr>
            <w:tcW w:w="865" w:type="pct"/>
            <w:vAlign w:val="center"/>
            <w:hideMark/>
          </w:tcPr>
          <w:p w14:paraId="29BBC99F" w14:textId="77777777" w:rsidR="001D7982" w:rsidRPr="00B77A0E" w:rsidRDefault="001D7982" w:rsidP="00593D41">
            <w:pPr>
              <w:pStyle w:val="TableCopy"/>
              <w:jc w:val="center"/>
            </w:pPr>
            <w:r w:rsidRPr="00B77A0E">
              <w:t>FY Target</w:t>
            </w:r>
          </w:p>
        </w:tc>
      </w:tr>
      <w:tr w:rsidR="00F47831" w:rsidRPr="00F47831" w14:paraId="1E7F247F" w14:textId="77777777" w:rsidTr="00593D41">
        <w:trPr>
          <w:trHeight w:val="340"/>
        </w:trPr>
        <w:tc>
          <w:tcPr>
            <w:tcW w:w="801" w:type="pct"/>
            <w:vAlign w:val="center"/>
            <w:hideMark/>
          </w:tcPr>
          <w:p w14:paraId="46038640" w14:textId="37EBF67A" w:rsidR="001D7982" w:rsidRPr="00F47831" w:rsidRDefault="00577AC7" w:rsidP="00593D41">
            <w:pPr>
              <w:pStyle w:val="TableCopy"/>
              <w:jc w:val="center"/>
            </w:pPr>
            <w:r w:rsidRPr="00F47831">
              <w:t>0</w:t>
            </w:r>
          </w:p>
        </w:tc>
        <w:tc>
          <w:tcPr>
            <w:tcW w:w="742" w:type="pct"/>
            <w:vAlign w:val="center"/>
          </w:tcPr>
          <w:p w14:paraId="104216ED" w14:textId="725B6A81" w:rsidR="001D7982" w:rsidRPr="00F47831" w:rsidRDefault="00577AC7" w:rsidP="00593D41">
            <w:pPr>
              <w:pStyle w:val="TableCopy"/>
              <w:jc w:val="center"/>
            </w:pPr>
            <w:r w:rsidRPr="00F47831">
              <w:t>0</w:t>
            </w:r>
          </w:p>
        </w:tc>
        <w:tc>
          <w:tcPr>
            <w:tcW w:w="740" w:type="pct"/>
            <w:vAlign w:val="center"/>
          </w:tcPr>
          <w:p w14:paraId="5276351F" w14:textId="563D7EA1" w:rsidR="001D7982" w:rsidRPr="00F47831" w:rsidRDefault="00337599" w:rsidP="00593D41">
            <w:pPr>
              <w:pStyle w:val="TableCopy"/>
              <w:jc w:val="center"/>
            </w:pPr>
            <w:r w:rsidRPr="00F47831">
              <w:t>1</w:t>
            </w:r>
          </w:p>
        </w:tc>
        <w:tc>
          <w:tcPr>
            <w:tcW w:w="925" w:type="pct"/>
            <w:vAlign w:val="center"/>
          </w:tcPr>
          <w:p w14:paraId="1BE0DADA" w14:textId="7CCFA022" w:rsidR="001D7982" w:rsidRPr="00F47831" w:rsidRDefault="001E2163" w:rsidP="00593D41">
            <w:pPr>
              <w:pStyle w:val="TableCopy"/>
              <w:jc w:val="center"/>
            </w:pPr>
            <w:r>
              <w:t>1</w:t>
            </w:r>
          </w:p>
        </w:tc>
        <w:tc>
          <w:tcPr>
            <w:tcW w:w="927" w:type="pct"/>
            <w:vAlign w:val="center"/>
            <w:hideMark/>
          </w:tcPr>
          <w:p w14:paraId="1C38A8F3" w14:textId="47301F81" w:rsidR="001D7982" w:rsidRPr="00101615" w:rsidRDefault="001E2163" w:rsidP="00593D41">
            <w:pPr>
              <w:pStyle w:val="TableCopy"/>
              <w:jc w:val="center"/>
            </w:pPr>
            <w:r w:rsidRPr="00101615">
              <w:t>2</w:t>
            </w:r>
          </w:p>
        </w:tc>
        <w:tc>
          <w:tcPr>
            <w:tcW w:w="865" w:type="pct"/>
            <w:vAlign w:val="center"/>
            <w:hideMark/>
          </w:tcPr>
          <w:p w14:paraId="44B63E41" w14:textId="77777777" w:rsidR="001D7982" w:rsidRPr="00101615" w:rsidRDefault="001D7982" w:rsidP="00593D41">
            <w:pPr>
              <w:pStyle w:val="TableCopy"/>
              <w:jc w:val="center"/>
            </w:pPr>
            <w:r w:rsidRPr="00101615">
              <w:t>4</w:t>
            </w:r>
          </w:p>
        </w:tc>
      </w:tr>
    </w:tbl>
    <w:p w14:paraId="4A4D148A" w14:textId="1CAFAA3E" w:rsidR="00D17BED" w:rsidRPr="00F47831" w:rsidRDefault="00D17BED" w:rsidP="00D17BED">
      <w:pPr>
        <w:pStyle w:val="Heading4"/>
      </w:pPr>
      <w:r w:rsidRPr="00F47831">
        <w:t>Explanation for the result</w:t>
      </w:r>
    </w:p>
    <w:p w14:paraId="2563190A" w14:textId="77777777" w:rsidR="00C96717" w:rsidRPr="00F47831" w:rsidRDefault="00C96717" w:rsidP="00C96717">
      <w:pPr>
        <w:spacing w:before="120" w:after="0" w:line="240" w:lineRule="auto"/>
        <w:rPr>
          <w:rFonts w:cs="Arial"/>
          <w:szCs w:val="20"/>
          <w:lang w:eastAsia="en-AU" w:bidi="ta-IN"/>
        </w:rPr>
      </w:pPr>
      <w:r w:rsidRPr="00F47831">
        <w:rPr>
          <w:rFonts w:eastAsiaTheme="minorEastAsia" w:cs="Arial"/>
          <w:kern w:val="24"/>
          <w:szCs w:val="20"/>
          <w:lang w:eastAsia="en-AU" w:bidi="ta-IN"/>
        </w:rPr>
        <w:t xml:space="preserve">The target is an annual figure based on Industry Reference Group (IRG) meetings being scheduled every three months.  </w:t>
      </w:r>
    </w:p>
    <w:p w14:paraId="485E1284" w14:textId="79755BCA" w:rsidR="00024BDA" w:rsidRPr="00AC35D8" w:rsidRDefault="00337599" w:rsidP="00024BDA">
      <w:pPr>
        <w:pStyle w:val="NormalWeb"/>
        <w:spacing w:before="120" w:beforeAutospacing="0" w:after="0" w:afterAutospacing="0"/>
        <w:rPr>
          <w:rFonts w:ascii="Arial" w:hAnsi="Arial" w:cs="Arial"/>
          <w:sz w:val="20"/>
          <w:szCs w:val="20"/>
        </w:rPr>
      </w:pPr>
      <w:r w:rsidRPr="00F47831">
        <w:rPr>
          <w:rFonts w:ascii="Arial" w:eastAsia="+mn-ea" w:hAnsi="Arial" w:cs="Arial"/>
          <w:kern w:val="24"/>
          <w:sz w:val="20"/>
          <w:szCs w:val="20"/>
        </w:rPr>
        <w:t xml:space="preserve">There </w:t>
      </w:r>
      <w:r w:rsidRPr="00AC35D8">
        <w:rPr>
          <w:rFonts w:ascii="Arial" w:eastAsia="+mn-ea" w:hAnsi="Arial" w:cs="Arial"/>
          <w:kern w:val="24"/>
          <w:sz w:val="20"/>
          <w:szCs w:val="20"/>
        </w:rPr>
        <w:t>was one meeting held in Q</w:t>
      </w:r>
      <w:r w:rsidR="001E2163" w:rsidRPr="00AC35D8">
        <w:rPr>
          <w:rFonts w:ascii="Arial" w:eastAsia="+mn-ea" w:hAnsi="Arial" w:cs="Arial"/>
          <w:kern w:val="24"/>
          <w:sz w:val="20"/>
          <w:szCs w:val="20"/>
        </w:rPr>
        <w:t>4 Due to the state election and the ensuing machinery of government changes, Earth Resources Regulation conducted two IRG meetings during 2022-23</w:t>
      </w:r>
      <w:r w:rsidR="00AC35D8" w:rsidRPr="00AC35D8">
        <w:rPr>
          <w:rFonts w:ascii="Arial" w:eastAsia="+mn-ea" w:hAnsi="Arial" w:cs="Arial"/>
          <w:kern w:val="24"/>
          <w:sz w:val="20"/>
          <w:szCs w:val="20"/>
        </w:rPr>
        <w:t>, which is below target.</w:t>
      </w:r>
    </w:p>
    <w:p w14:paraId="2A4CE1ED" w14:textId="77777777" w:rsidR="001D7982" w:rsidRPr="007E3C1C" w:rsidRDefault="001D7982" w:rsidP="007E3C1C">
      <w:pPr>
        <w:pStyle w:val="Heading4"/>
      </w:pPr>
      <w:r w:rsidRPr="00AC35D8">
        <w:t>Why are these measures important</w:t>
      </w:r>
      <w:r w:rsidRPr="007E3C1C">
        <w:t>?</w:t>
      </w:r>
    </w:p>
    <w:p w14:paraId="62841B16" w14:textId="77777777" w:rsidR="001D7982" w:rsidRPr="007E3C1C" w:rsidRDefault="001D7982" w:rsidP="007E3C1C">
      <w:r w:rsidRPr="007E3C1C">
        <w:t>The Industry Reference Group provides a forum for engagement and consultation with stakeholder representatives from industry associations and government agencies regarding statutory, regulatory and stakeholder relations issues and activities in the context of the current policy and regulatory framework.</w:t>
      </w:r>
    </w:p>
    <w:p w14:paraId="010FFA9B" w14:textId="77777777" w:rsidR="001D7982" w:rsidRPr="00763AAC" w:rsidRDefault="001D7982" w:rsidP="007E3C1C">
      <w:pPr>
        <w:pStyle w:val="Heading3"/>
      </w:pPr>
      <w:r w:rsidRPr="00763AAC">
        <w:t>Earth Resources Regulators Forum</w:t>
      </w:r>
    </w:p>
    <w:tbl>
      <w:tblPr>
        <w:tblStyle w:val="TableGrid"/>
        <w:tblW w:w="3855" w:type="pct"/>
        <w:tblLook w:val="0420" w:firstRow="1" w:lastRow="0" w:firstColumn="0" w:lastColumn="0" w:noHBand="0" w:noVBand="1"/>
      </w:tblPr>
      <w:tblGrid>
        <w:gridCol w:w="1820"/>
        <w:gridCol w:w="1827"/>
        <w:gridCol w:w="1979"/>
        <w:gridCol w:w="2131"/>
        <w:gridCol w:w="2280"/>
        <w:gridCol w:w="1827"/>
      </w:tblGrid>
      <w:tr w:rsidR="001D7982" w:rsidRPr="00763AAC" w14:paraId="74BD58D1" w14:textId="77777777" w:rsidTr="00917FD2">
        <w:trPr>
          <w:cnfStyle w:val="100000000000" w:firstRow="1" w:lastRow="0" w:firstColumn="0" w:lastColumn="0" w:oddVBand="0" w:evenVBand="0" w:oddHBand="0" w:evenHBand="0" w:firstRowFirstColumn="0" w:firstRowLastColumn="0" w:lastRowFirstColumn="0" w:lastRowLastColumn="0"/>
          <w:trHeight w:val="23"/>
        </w:trPr>
        <w:tc>
          <w:tcPr>
            <w:tcW w:w="767" w:type="pct"/>
            <w:vAlign w:val="center"/>
            <w:hideMark/>
          </w:tcPr>
          <w:p w14:paraId="5D0DB717" w14:textId="343ECADE"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387C29">
              <w:rPr>
                <w:lang w:eastAsia="en-AU" w:bidi="ta-IN"/>
              </w:rPr>
              <w:t>2</w:t>
            </w:r>
            <w:r w:rsidRPr="00763AAC">
              <w:rPr>
                <w:lang w:eastAsia="en-AU" w:bidi="ta-IN"/>
              </w:rPr>
              <w:t>-2</w:t>
            </w:r>
            <w:r w:rsidR="000D1F61">
              <w:rPr>
                <w:lang w:eastAsia="en-AU" w:bidi="ta-IN"/>
              </w:rPr>
              <w:t>3</w:t>
            </w:r>
            <w:r w:rsidRPr="00763AAC">
              <w:rPr>
                <w:lang w:eastAsia="en-AU" w:bidi="ta-IN"/>
              </w:rPr>
              <w:t xml:space="preserve"> Q1</w:t>
            </w:r>
          </w:p>
        </w:tc>
        <w:tc>
          <w:tcPr>
            <w:tcW w:w="770" w:type="pct"/>
            <w:vAlign w:val="center"/>
            <w:hideMark/>
          </w:tcPr>
          <w:p w14:paraId="7235E2B1" w14:textId="2737AFC2"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Q2</w:t>
            </w:r>
          </w:p>
        </w:tc>
        <w:tc>
          <w:tcPr>
            <w:tcW w:w="834" w:type="pct"/>
            <w:vAlign w:val="center"/>
            <w:hideMark/>
          </w:tcPr>
          <w:p w14:paraId="184696D7" w14:textId="0CA85A0C"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Q3</w:t>
            </w:r>
          </w:p>
        </w:tc>
        <w:tc>
          <w:tcPr>
            <w:tcW w:w="898" w:type="pct"/>
            <w:vAlign w:val="center"/>
            <w:hideMark/>
          </w:tcPr>
          <w:p w14:paraId="6715775E" w14:textId="7859C1D5"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Q4</w:t>
            </w:r>
          </w:p>
        </w:tc>
        <w:tc>
          <w:tcPr>
            <w:tcW w:w="961" w:type="pct"/>
            <w:vAlign w:val="center"/>
            <w:hideMark/>
          </w:tcPr>
          <w:p w14:paraId="3D913301" w14:textId="77777777" w:rsidR="001D7982" w:rsidRPr="00763AAC" w:rsidRDefault="001D7982" w:rsidP="00966CA0">
            <w:pPr>
              <w:pStyle w:val="TableCopy"/>
              <w:jc w:val="center"/>
              <w:rPr>
                <w:rFonts w:cs="Arial"/>
                <w:sz w:val="36"/>
                <w:szCs w:val="36"/>
                <w:lang w:eastAsia="en-AU" w:bidi="ta-IN"/>
              </w:rPr>
            </w:pPr>
            <w:r w:rsidRPr="00763AAC">
              <w:rPr>
                <w:lang w:eastAsia="en-AU" w:bidi="ta-IN"/>
              </w:rPr>
              <w:t>Annual Total</w:t>
            </w:r>
          </w:p>
        </w:tc>
        <w:tc>
          <w:tcPr>
            <w:tcW w:w="770" w:type="pct"/>
            <w:vAlign w:val="center"/>
            <w:hideMark/>
          </w:tcPr>
          <w:p w14:paraId="065E8FBF" w14:textId="77777777" w:rsidR="001D7982" w:rsidRPr="00763AAC" w:rsidRDefault="001D7982" w:rsidP="00966CA0">
            <w:pPr>
              <w:pStyle w:val="TableCopy"/>
              <w:jc w:val="center"/>
              <w:rPr>
                <w:rFonts w:cs="Arial"/>
                <w:sz w:val="36"/>
                <w:szCs w:val="36"/>
                <w:lang w:eastAsia="en-AU" w:bidi="ta-IN"/>
              </w:rPr>
            </w:pPr>
            <w:r w:rsidRPr="00763AAC">
              <w:rPr>
                <w:lang w:eastAsia="en-AU" w:bidi="ta-IN"/>
              </w:rPr>
              <w:t>FY Target</w:t>
            </w:r>
          </w:p>
        </w:tc>
      </w:tr>
      <w:tr w:rsidR="003774F0" w:rsidRPr="003774F0" w14:paraId="206A43FD" w14:textId="77777777" w:rsidTr="00917FD2">
        <w:trPr>
          <w:trHeight w:val="23"/>
        </w:trPr>
        <w:tc>
          <w:tcPr>
            <w:tcW w:w="767" w:type="pct"/>
            <w:vAlign w:val="center"/>
            <w:hideMark/>
          </w:tcPr>
          <w:p w14:paraId="1F05403D" w14:textId="77777777" w:rsidR="001D7982" w:rsidRPr="003774F0" w:rsidRDefault="001D7982" w:rsidP="00966CA0">
            <w:pPr>
              <w:pStyle w:val="TableCopy"/>
              <w:jc w:val="center"/>
            </w:pPr>
            <w:r w:rsidRPr="003774F0">
              <w:t>1</w:t>
            </w:r>
          </w:p>
        </w:tc>
        <w:tc>
          <w:tcPr>
            <w:tcW w:w="770" w:type="pct"/>
            <w:vAlign w:val="center"/>
            <w:hideMark/>
          </w:tcPr>
          <w:p w14:paraId="277E36CF" w14:textId="0E967803" w:rsidR="001D7982" w:rsidRPr="003774F0" w:rsidRDefault="00966CA0" w:rsidP="00966CA0">
            <w:pPr>
              <w:pStyle w:val="TableCopy"/>
              <w:jc w:val="center"/>
            </w:pPr>
            <w:r w:rsidRPr="003774F0">
              <w:t>0</w:t>
            </w:r>
          </w:p>
        </w:tc>
        <w:tc>
          <w:tcPr>
            <w:tcW w:w="834" w:type="pct"/>
            <w:vAlign w:val="center"/>
            <w:hideMark/>
          </w:tcPr>
          <w:p w14:paraId="30096417" w14:textId="78491C9F" w:rsidR="001D7982" w:rsidRPr="003774F0" w:rsidRDefault="003774F0" w:rsidP="00966CA0">
            <w:pPr>
              <w:pStyle w:val="TableCopy"/>
              <w:jc w:val="center"/>
            </w:pPr>
            <w:r w:rsidRPr="003774F0">
              <w:t>1</w:t>
            </w:r>
          </w:p>
        </w:tc>
        <w:tc>
          <w:tcPr>
            <w:tcW w:w="898" w:type="pct"/>
            <w:vAlign w:val="center"/>
            <w:hideMark/>
          </w:tcPr>
          <w:p w14:paraId="7351855E" w14:textId="22FD0D29" w:rsidR="001D7982" w:rsidRPr="003774F0" w:rsidRDefault="00E015B6" w:rsidP="00966CA0">
            <w:pPr>
              <w:pStyle w:val="TableCopy"/>
              <w:jc w:val="center"/>
            </w:pPr>
            <w:r>
              <w:t>1</w:t>
            </w:r>
          </w:p>
        </w:tc>
        <w:tc>
          <w:tcPr>
            <w:tcW w:w="961" w:type="pct"/>
            <w:vAlign w:val="center"/>
            <w:hideMark/>
          </w:tcPr>
          <w:p w14:paraId="19765E23" w14:textId="3C03B2E8" w:rsidR="001D7982" w:rsidRPr="00E015B6" w:rsidRDefault="00E015B6" w:rsidP="00966CA0">
            <w:pPr>
              <w:pStyle w:val="TableCopy"/>
              <w:jc w:val="center"/>
            </w:pPr>
            <w:r w:rsidRPr="00E015B6">
              <w:t>3</w:t>
            </w:r>
          </w:p>
        </w:tc>
        <w:tc>
          <w:tcPr>
            <w:tcW w:w="770" w:type="pct"/>
            <w:vAlign w:val="center"/>
            <w:hideMark/>
          </w:tcPr>
          <w:p w14:paraId="6D062946" w14:textId="34C9576F" w:rsidR="001D7982" w:rsidRPr="00E015B6" w:rsidRDefault="00E015B6" w:rsidP="00966CA0">
            <w:pPr>
              <w:pStyle w:val="TableCopy"/>
              <w:jc w:val="center"/>
            </w:pPr>
            <w:r w:rsidRPr="00E015B6">
              <w:t>3</w:t>
            </w:r>
          </w:p>
        </w:tc>
      </w:tr>
    </w:tbl>
    <w:p w14:paraId="1A22BF07" w14:textId="2949EC4C" w:rsidR="00D17BED" w:rsidRPr="003774F0" w:rsidRDefault="00D17BED" w:rsidP="00D17BED">
      <w:pPr>
        <w:pStyle w:val="Heading4"/>
      </w:pPr>
      <w:r w:rsidRPr="003774F0">
        <w:t>Explanation for the result</w:t>
      </w:r>
    </w:p>
    <w:p w14:paraId="27BF0792" w14:textId="4207335A" w:rsidR="001D7982" w:rsidRPr="003530A4" w:rsidRDefault="001D7982" w:rsidP="007E3C1C">
      <w:r w:rsidRPr="003530A4">
        <w:t xml:space="preserve">The target is an annual figure based on three Earth Resources Regulator Forum meetings being scheduled each financial year. </w:t>
      </w:r>
    </w:p>
    <w:p w14:paraId="66922A87" w14:textId="17C9E229" w:rsidR="001D7982" w:rsidRPr="003530A4" w:rsidRDefault="001D7982" w:rsidP="007E3C1C">
      <w:r w:rsidRPr="003530A4">
        <w:t xml:space="preserve">There was </w:t>
      </w:r>
      <w:r w:rsidR="00744C09" w:rsidRPr="003530A4">
        <w:t>one</w:t>
      </w:r>
      <w:r w:rsidRPr="003530A4">
        <w:t xml:space="preserve"> meeting held in Q</w:t>
      </w:r>
      <w:r w:rsidR="003530A4" w:rsidRPr="003530A4">
        <w:t>4</w:t>
      </w:r>
      <w:r w:rsidR="00744C09" w:rsidRPr="003530A4">
        <w:t>.</w:t>
      </w:r>
      <w:r w:rsidR="006406C4" w:rsidRPr="003530A4">
        <w:t xml:space="preserve"> </w:t>
      </w:r>
      <w:r w:rsidR="00F862F7" w:rsidRPr="003530A4">
        <w:t>Earth Resources Regulation has met this annual target.</w:t>
      </w:r>
    </w:p>
    <w:p w14:paraId="1076699E" w14:textId="77777777" w:rsidR="001D7982" w:rsidRPr="007E3C1C" w:rsidRDefault="001D7982" w:rsidP="007E3C1C">
      <w:pPr>
        <w:pStyle w:val="Heading4"/>
      </w:pPr>
      <w:r w:rsidRPr="007E3C1C">
        <w:t>Why are these measures important?</w:t>
      </w:r>
    </w:p>
    <w:p w14:paraId="29BE8D72" w14:textId="33BB7D44" w:rsidR="001D7982" w:rsidRPr="007E3C1C" w:rsidRDefault="001D7982" w:rsidP="007E3C1C">
      <w:r w:rsidRPr="007E3C1C">
        <w:t>The Earth Resources Regulators Forum drives a coordinated, strategic approach to regulation in the earth resources sector. Through the forum and its independent chair, Earth Resources Regulation coordinates its activities with other regulators to improve timeliness, reduce compliance and administrative costs to industry, and identify and resolve any regulatory gaps or overlaps. This includes a focus on more real-time communication, strategic sequencing, common risk assessment and partnerships with local government authorities.</w:t>
      </w:r>
      <w:r w:rsidR="0079253C">
        <w:t xml:space="preserve"> </w:t>
      </w:r>
    </w:p>
    <w:p w14:paraId="582AE047" w14:textId="77777777" w:rsidR="00D17BED" w:rsidRDefault="00D17BED">
      <w:pPr>
        <w:spacing w:after="0" w:line="240" w:lineRule="auto"/>
        <w:rPr>
          <w:rFonts w:eastAsia="MS Gothic" w:cs="Arial"/>
          <w:b/>
          <w:bCs/>
          <w:sz w:val="32"/>
          <w:szCs w:val="32"/>
        </w:rPr>
      </w:pPr>
      <w:r>
        <w:br w:type="page"/>
      </w:r>
    </w:p>
    <w:p w14:paraId="0E4506FD" w14:textId="6A8AC235" w:rsidR="001D7982" w:rsidRPr="007E3C1C" w:rsidRDefault="001D7982" w:rsidP="007E3C1C">
      <w:pPr>
        <w:pStyle w:val="Heading2"/>
      </w:pPr>
      <w:r w:rsidRPr="007E3C1C">
        <w:t>KPI 5: Complaint</w:t>
      </w:r>
      <w:r w:rsidR="00DC672D">
        <w:t>s</w:t>
      </w:r>
      <w:r w:rsidRPr="007E3C1C">
        <w:t xml:space="preserve"> Management</w:t>
      </w:r>
    </w:p>
    <w:p w14:paraId="0929D0B6" w14:textId="77777777" w:rsidR="001D7982" w:rsidRPr="007E3C1C" w:rsidRDefault="001D7982" w:rsidP="007E3C1C">
      <w:pPr>
        <w:pStyle w:val="Heading3"/>
      </w:pPr>
      <w:r w:rsidRPr="007E3C1C">
        <w:t>Response times to complaints in the quarter</w:t>
      </w:r>
    </w:p>
    <w:tbl>
      <w:tblPr>
        <w:tblStyle w:val="TableGrid"/>
        <w:tblW w:w="5000" w:type="pct"/>
        <w:tblLook w:val="0460" w:firstRow="1" w:lastRow="1" w:firstColumn="0" w:lastColumn="0" w:noHBand="0" w:noVBand="1"/>
      </w:tblPr>
      <w:tblGrid>
        <w:gridCol w:w="2555"/>
        <w:gridCol w:w="4949"/>
        <w:gridCol w:w="2628"/>
        <w:gridCol w:w="2628"/>
        <w:gridCol w:w="2628"/>
      </w:tblGrid>
      <w:tr w:rsidR="007E3C1C" w:rsidRPr="00DC7309" w14:paraId="37589FE1" w14:textId="77777777" w:rsidTr="00040750">
        <w:trPr>
          <w:cnfStyle w:val="100000000000" w:firstRow="1" w:lastRow="0" w:firstColumn="0" w:lastColumn="0" w:oddVBand="0" w:evenVBand="0" w:oddHBand="0" w:evenHBand="0" w:firstRowFirstColumn="0" w:firstRowLastColumn="0" w:lastRowFirstColumn="0" w:lastRowLastColumn="0"/>
          <w:trHeight w:val="283"/>
        </w:trPr>
        <w:tc>
          <w:tcPr>
            <w:tcW w:w="830" w:type="pct"/>
            <w:vAlign w:val="center"/>
            <w:hideMark/>
          </w:tcPr>
          <w:p w14:paraId="24387D75" w14:textId="77777777" w:rsidR="001D7982" w:rsidRPr="00DC7309" w:rsidRDefault="001D7982" w:rsidP="00DC7309">
            <w:pPr>
              <w:pStyle w:val="TableCopy"/>
              <w:rPr>
                <w:rFonts w:cs="Arial"/>
                <w:szCs w:val="20"/>
                <w:lang w:eastAsia="en-AU" w:bidi="ta-IN"/>
              </w:rPr>
            </w:pPr>
            <w:r w:rsidRPr="00DC7309">
              <w:rPr>
                <w:rFonts w:cs="Arial"/>
                <w:szCs w:val="20"/>
                <w:lang w:eastAsia="en-AU" w:bidi="ta-IN"/>
              </w:rPr>
              <w:t>Sector</w:t>
            </w:r>
          </w:p>
        </w:tc>
        <w:tc>
          <w:tcPr>
            <w:tcW w:w="1608" w:type="pct"/>
            <w:vAlign w:val="center"/>
            <w:hideMark/>
          </w:tcPr>
          <w:p w14:paraId="2631B2D8"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Enforcement Codes</w:t>
            </w:r>
          </w:p>
        </w:tc>
        <w:tc>
          <w:tcPr>
            <w:tcW w:w="854" w:type="pct"/>
            <w:vAlign w:val="center"/>
            <w:hideMark/>
          </w:tcPr>
          <w:p w14:paraId="5BA6CAEE"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Number of Complaints</w:t>
            </w:r>
          </w:p>
        </w:tc>
        <w:tc>
          <w:tcPr>
            <w:tcW w:w="854" w:type="pct"/>
            <w:vAlign w:val="center"/>
            <w:hideMark/>
          </w:tcPr>
          <w:p w14:paraId="28C3EAB9"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Ave Days to Respond</w:t>
            </w:r>
          </w:p>
        </w:tc>
        <w:tc>
          <w:tcPr>
            <w:tcW w:w="854" w:type="pct"/>
            <w:vAlign w:val="center"/>
            <w:hideMark/>
          </w:tcPr>
          <w:p w14:paraId="7F108203"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*Median Days to Respond</w:t>
            </w:r>
          </w:p>
        </w:tc>
      </w:tr>
      <w:tr w:rsidR="00B05B78" w:rsidRPr="009F5265" w14:paraId="1B7C14CE" w14:textId="77777777">
        <w:tblPrEx>
          <w:tblLook w:val="04A0" w:firstRow="1" w:lastRow="0" w:firstColumn="1" w:lastColumn="0" w:noHBand="0" w:noVBand="1"/>
        </w:tblPrEx>
        <w:trPr>
          <w:trHeight w:val="510"/>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4FE7416E" w14:textId="30C85861"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Extractives</w:t>
            </w:r>
          </w:p>
        </w:tc>
        <w:tc>
          <w:tcPr>
            <w:tcW w:w="1608" w:type="pct"/>
            <w:vAlign w:val="center"/>
            <w:hideMark/>
          </w:tcPr>
          <w:p w14:paraId="75C5E862" w14:textId="6189F07D"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Explosives Air and Ground Vibration</w:t>
            </w:r>
          </w:p>
        </w:tc>
        <w:tc>
          <w:tcPr>
            <w:tcW w:w="854" w:type="pct"/>
            <w:vAlign w:val="center"/>
            <w:hideMark/>
          </w:tcPr>
          <w:p w14:paraId="4470FD20" w14:textId="2569890A"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3</w:t>
            </w:r>
          </w:p>
        </w:tc>
        <w:tc>
          <w:tcPr>
            <w:tcW w:w="854" w:type="pct"/>
            <w:vAlign w:val="center"/>
            <w:hideMark/>
          </w:tcPr>
          <w:p w14:paraId="3DAB827A" w14:textId="0E008280"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77B95197" w14:textId="0D2B5BE5"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r>
      <w:tr w:rsidR="00B05B78" w:rsidRPr="009F5265" w14:paraId="344A64F4" w14:textId="77777777">
        <w:tblPrEx>
          <w:tblLook w:val="04A0" w:firstRow="1" w:lastRow="0" w:firstColumn="1" w:lastColumn="0" w:noHBand="0" w:noVBand="1"/>
        </w:tblPrEx>
        <w:trPr>
          <w:trHeight w:val="546"/>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0236DB90" w14:textId="31FB7097"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Extractives</w:t>
            </w:r>
          </w:p>
        </w:tc>
        <w:tc>
          <w:tcPr>
            <w:tcW w:w="1608" w:type="pct"/>
            <w:vAlign w:val="center"/>
            <w:hideMark/>
          </w:tcPr>
          <w:p w14:paraId="0D91C3AF" w14:textId="29D790A2"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Work without Licence or Consents</w:t>
            </w:r>
          </w:p>
        </w:tc>
        <w:tc>
          <w:tcPr>
            <w:tcW w:w="854" w:type="pct"/>
            <w:vAlign w:val="center"/>
            <w:hideMark/>
          </w:tcPr>
          <w:p w14:paraId="2C0CD609" w14:textId="6736A787"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3</w:t>
            </w:r>
          </w:p>
        </w:tc>
        <w:tc>
          <w:tcPr>
            <w:tcW w:w="854" w:type="pct"/>
            <w:vAlign w:val="center"/>
            <w:hideMark/>
          </w:tcPr>
          <w:p w14:paraId="037BF05D" w14:textId="5C844595"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44C0D223" w14:textId="75A07FB2"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r>
      <w:tr w:rsidR="00B05B78" w:rsidRPr="009F5265" w14:paraId="75880D34" w14:textId="77777777">
        <w:tblPrEx>
          <w:tblLook w:val="04A0" w:firstRow="1" w:lastRow="0" w:firstColumn="1" w:lastColumn="0" w:noHBand="0" w:noVBand="1"/>
        </w:tblPrEx>
        <w:trPr>
          <w:trHeight w:val="554"/>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250FAF1F" w14:textId="71B339C3"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Extractives</w:t>
            </w:r>
          </w:p>
        </w:tc>
        <w:tc>
          <w:tcPr>
            <w:tcW w:w="1608" w:type="pct"/>
            <w:vAlign w:val="center"/>
            <w:hideMark/>
          </w:tcPr>
          <w:p w14:paraId="65BE00DE" w14:textId="57E4F8FE"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Working Hours</w:t>
            </w:r>
          </w:p>
        </w:tc>
        <w:tc>
          <w:tcPr>
            <w:tcW w:w="854" w:type="pct"/>
            <w:vAlign w:val="center"/>
            <w:hideMark/>
          </w:tcPr>
          <w:p w14:paraId="45341EDD" w14:textId="210585E4"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2</w:t>
            </w:r>
          </w:p>
        </w:tc>
        <w:tc>
          <w:tcPr>
            <w:tcW w:w="854" w:type="pct"/>
            <w:vAlign w:val="center"/>
            <w:hideMark/>
          </w:tcPr>
          <w:p w14:paraId="7B90D26F" w14:textId="2DCFDB88"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7DE5D778" w14:textId="35CFAFF1"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r>
      <w:tr w:rsidR="00B05B78" w:rsidRPr="009F5265" w14:paraId="56D8C2C4" w14:textId="77777777">
        <w:tblPrEx>
          <w:tblLook w:val="04A0" w:firstRow="1" w:lastRow="0" w:firstColumn="1" w:lastColumn="0" w:noHBand="0" w:noVBand="1"/>
        </w:tblPrEx>
        <w:trPr>
          <w:trHeight w:val="562"/>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7F6F7268" w14:textId="629CD4FC"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Extractives</w:t>
            </w:r>
          </w:p>
        </w:tc>
        <w:tc>
          <w:tcPr>
            <w:tcW w:w="1608" w:type="pct"/>
            <w:vAlign w:val="center"/>
            <w:hideMark/>
          </w:tcPr>
          <w:p w14:paraId="7184FCFC" w14:textId="6589758F"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Buffer Zones</w:t>
            </w:r>
          </w:p>
        </w:tc>
        <w:tc>
          <w:tcPr>
            <w:tcW w:w="854" w:type="pct"/>
            <w:vAlign w:val="center"/>
            <w:hideMark/>
          </w:tcPr>
          <w:p w14:paraId="15EA3D78" w14:textId="118FC458"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5644EA0D" w14:textId="760E3399"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2</w:t>
            </w:r>
          </w:p>
        </w:tc>
        <w:tc>
          <w:tcPr>
            <w:tcW w:w="854" w:type="pct"/>
            <w:vAlign w:val="center"/>
            <w:hideMark/>
          </w:tcPr>
          <w:p w14:paraId="2CD3DD2D" w14:textId="05F3D79E"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2</w:t>
            </w:r>
          </w:p>
        </w:tc>
      </w:tr>
      <w:tr w:rsidR="00B05B78" w:rsidRPr="009F5265" w14:paraId="6A681060"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69744697" w14:textId="76A369F7" w:rsidR="00B05B78" w:rsidRPr="00B05B78" w:rsidRDefault="00B05B78" w:rsidP="00CD46DC">
            <w:pPr>
              <w:pStyle w:val="TableCopy"/>
              <w:jc w:val="center"/>
              <w:rPr>
                <w:rFonts w:cs="Arial"/>
                <w:szCs w:val="20"/>
                <w:lang w:eastAsia="en-AU" w:bidi="ta-IN"/>
              </w:rPr>
            </w:pPr>
            <w:r w:rsidRPr="00B05B78">
              <w:rPr>
                <w:rFonts w:cs="Arial"/>
                <w:b w:val="0"/>
                <w:bCs/>
                <w:color w:val="000000"/>
                <w:kern w:val="24"/>
                <w:sz w:val="18"/>
                <w:szCs w:val="18"/>
              </w:rPr>
              <w:t>Extractives</w:t>
            </w:r>
          </w:p>
        </w:tc>
        <w:tc>
          <w:tcPr>
            <w:tcW w:w="1608" w:type="pct"/>
            <w:vAlign w:val="center"/>
          </w:tcPr>
          <w:p w14:paraId="2CC509AA" w14:textId="762510F4"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Complaints Management</w:t>
            </w:r>
          </w:p>
        </w:tc>
        <w:tc>
          <w:tcPr>
            <w:tcW w:w="854" w:type="pct"/>
            <w:vAlign w:val="center"/>
          </w:tcPr>
          <w:p w14:paraId="1E108D6F" w14:textId="070853F6"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tcPr>
          <w:p w14:paraId="7C0EAA85" w14:textId="6589A675"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8</w:t>
            </w:r>
          </w:p>
        </w:tc>
        <w:tc>
          <w:tcPr>
            <w:tcW w:w="854" w:type="pct"/>
            <w:vAlign w:val="center"/>
          </w:tcPr>
          <w:p w14:paraId="59B0B04B" w14:textId="6CC3C924"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8</w:t>
            </w:r>
          </w:p>
        </w:tc>
      </w:tr>
      <w:tr w:rsidR="00B05B78" w:rsidRPr="009F5265" w14:paraId="6A38AC8B"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354918A1" w14:textId="2E0866D6" w:rsidR="00B05B78" w:rsidRPr="00B05B78" w:rsidRDefault="00B05B78" w:rsidP="00CD46DC">
            <w:pPr>
              <w:pStyle w:val="TableCopy"/>
              <w:jc w:val="center"/>
              <w:rPr>
                <w:rFonts w:cs="Arial"/>
                <w:szCs w:val="20"/>
                <w:lang w:eastAsia="en-AU" w:bidi="ta-IN"/>
              </w:rPr>
            </w:pPr>
            <w:r w:rsidRPr="00B05B78">
              <w:rPr>
                <w:rFonts w:cs="Arial"/>
                <w:b w:val="0"/>
                <w:bCs/>
                <w:color w:val="000000"/>
                <w:kern w:val="24"/>
                <w:sz w:val="18"/>
                <w:szCs w:val="18"/>
              </w:rPr>
              <w:t>Extractives</w:t>
            </w:r>
          </w:p>
        </w:tc>
        <w:tc>
          <w:tcPr>
            <w:tcW w:w="1608" w:type="pct"/>
            <w:vAlign w:val="center"/>
          </w:tcPr>
          <w:p w14:paraId="5042A597" w14:textId="135DE3DB"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Dust Emissions</w:t>
            </w:r>
          </w:p>
        </w:tc>
        <w:tc>
          <w:tcPr>
            <w:tcW w:w="854" w:type="pct"/>
            <w:vAlign w:val="center"/>
          </w:tcPr>
          <w:p w14:paraId="27D7682D" w14:textId="13FB004F"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tcPr>
          <w:p w14:paraId="0DC4436B" w14:textId="1F478F92"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3</w:t>
            </w:r>
          </w:p>
        </w:tc>
        <w:tc>
          <w:tcPr>
            <w:tcW w:w="854" w:type="pct"/>
            <w:vAlign w:val="center"/>
          </w:tcPr>
          <w:p w14:paraId="3D5B14C5" w14:textId="175BA8B6"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3</w:t>
            </w:r>
          </w:p>
        </w:tc>
      </w:tr>
      <w:tr w:rsidR="00B05B78" w:rsidRPr="009F5265" w14:paraId="7D0B103E"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1B404EAE" w14:textId="32640B56" w:rsidR="00B05B78" w:rsidRPr="00B05B78" w:rsidRDefault="00B05B78" w:rsidP="00CD46DC">
            <w:pPr>
              <w:pStyle w:val="TableCopy"/>
              <w:jc w:val="center"/>
              <w:rPr>
                <w:rFonts w:cs="Arial"/>
                <w:szCs w:val="20"/>
                <w:lang w:eastAsia="en-AU" w:bidi="ta-IN"/>
              </w:rPr>
            </w:pPr>
            <w:r w:rsidRPr="00B05B78">
              <w:rPr>
                <w:rFonts w:cs="Arial"/>
                <w:b w:val="0"/>
                <w:bCs/>
                <w:color w:val="000000"/>
                <w:kern w:val="24"/>
                <w:sz w:val="18"/>
                <w:szCs w:val="18"/>
              </w:rPr>
              <w:t>Extractives</w:t>
            </w:r>
          </w:p>
        </w:tc>
        <w:tc>
          <w:tcPr>
            <w:tcW w:w="1608" w:type="pct"/>
            <w:vAlign w:val="center"/>
          </w:tcPr>
          <w:p w14:paraId="0D171832" w14:textId="4313A514"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Noise Emissions</w:t>
            </w:r>
          </w:p>
        </w:tc>
        <w:tc>
          <w:tcPr>
            <w:tcW w:w="854" w:type="pct"/>
            <w:vAlign w:val="center"/>
          </w:tcPr>
          <w:p w14:paraId="4A07E55E" w14:textId="63B0CB00"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tcPr>
          <w:p w14:paraId="2BF731A0" w14:textId="1068BDEF"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tcPr>
          <w:p w14:paraId="45377EDF" w14:textId="1D4B21C3"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r>
      <w:tr w:rsidR="00B05B78" w:rsidRPr="009F5265" w14:paraId="6114D143"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tcPr>
          <w:p w14:paraId="2C7B158F" w14:textId="665B088F" w:rsidR="00B05B78" w:rsidRPr="00B05B78" w:rsidRDefault="00B05B78" w:rsidP="00CD46DC">
            <w:pPr>
              <w:pStyle w:val="TableCopy"/>
              <w:jc w:val="center"/>
              <w:rPr>
                <w:rFonts w:cs="Arial"/>
                <w:szCs w:val="20"/>
                <w:lang w:eastAsia="en-AU" w:bidi="ta-IN"/>
              </w:rPr>
            </w:pPr>
            <w:r w:rsidRPr="00B05B78">
              <w:rPr>
                <w:rFonts w:cs="Arial"/>
                <w:b w:val="0"/>
                <w:bCs/>
                <w:color w:val="000000"/>
                <w:kern w:val="24"/>
                <w:sz w:val="18"/>
                <w:szCs w:val="18"/>
              </w:rPr>
              <w:t>Extractives</w:t>
            </w:r>
          </w:p>
        </w:tc>
        <w:tc>
          <w:tcPr>
            <w:tcW w:w="1608" w:type="pct"/>
            <w:vAlign w:val="center"/>
          </w:tcPr>
          <w:p w14:paraId="08F6CC52" w14:textId="4D64442B"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Rehabilitation of Site</w:t>
            </w:r>
          </w:p>
        </w:tc>
        <w:tc>
          <w:tcPr>
            <w:tcW w:w="854" w:type="pct"/>
            <w:vAlign w:val="center"/>
          </w:tcPr>
          <w:p w14:paraId="7F091032" w14:textId="1A9806E1"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tcPr>
          <w:p w14:paraId="19BF4707" w14:textId="554CB6BC"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7</w:t>
            </w:r>
          </w:p>
        </w:tc>
        <w:tc>
          <w:tcPr>
            <w:tcW w:w="854" w:type="pct"/>
            <w:vAlign w:val="center"/>
          </w:tcPr>
          <w:p w14:paraId="5A148A91" w14:textId="7B0B31B2"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7</w:t>
            </w:r>
          </w:p>
        </w:tc>
      </w:tr>
      <w:tr w:rsidR="00B05B78" w:rsidRPr="009F5265" w14:paraId="68FF4739" w14:textId="77777777">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54B4B49D" w14:textId="4827A1A4"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Extractives</w:t>
            </w:r>
          </w:p>
        </w:tc>
        <w:tc>
          <w:tcPr>
            <w:tcW w:w="1608" w:type="pct"/>
            <w:vAlign w:val="center"/>
            <w:hideMark/>
          </w:tcPr>
          <w:p w14:paraId="3381DBF4" w14:textId="0BD873D3"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Waterway Quality and Aquatic Habitat</w:t>
            </w:r>
          </w:p>
        </w:tc>
        <w:tc>
          <w:tcPr>
            <w:tcW w:w="854" w:type="pct"/>
            <w:vAlign w:val="center"/>
            <w:hideMark/>
          </w:tcPr>
          <w:p w14:paraId="17DFEF38" w14:textId="770E0330"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04E8E714" w14:textId="00DE82FC"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75F5926D" w14:textId="6A4E20C9"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r>
      <w:tr w:rsidR="00B05B78" w:rsidRPr="009F5265" w14:paraId="23A43FB3" w14:textId="77777777">
        <w:tblPrEx>
          <w:tblLook w:val="04A0" w:firstRow="1" w:lastRow="0" w:firstColumn="1" w:lastColumn="0" w:noHBand="0" w:noVBand="1"/>
        </w:tblPrEx>
        <w:trPr>
          <w:trHeight w:val="550"/>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245C37A4" w14:textId="62656100"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Mining</w:t>
            </w:r>
          </w:p>
        </w:tc>
        <w:tc>
          <w:tcPr>
            <w:tcW w:w="1608" w:type="pct"/>
            <w:vAlign w:val="center"/>
            <w:hideMark/>
          </w:tcPr>
          <w:p w14:paraId="00CF5191" w14:textId="558B0AFE"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Public Safety and Site Security</w:t>
            </w:r>
          </w:p>
        </w:tc>
        <w:tc>
          <w:tcPr>
            <w:tcW w:w="854" w:type="pct"/>
            <w:vAlign w:val="center"/>
            <w:hideMark/>
          </w:tcPr>
          <w:p w14:paraId="2C78E9FD" w14:textId="54B8E519"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2</w:t>
            </w:r>
          </w:p>
        </w:tc>
        <w:tc>
          <w:tcPr>
            <w:tcW w:w="854" w:type="pct"/>
            <w:vAlign w:val="center"/>
            <w:hideMark/>
          </w:tcPr>
          <w:p w14:paraId="35B55F3C" w14:textId="4AD2D413"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0A135B5A" w14:textId="5718DFE6"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r>
      <w:tr w:rsidR="00B05B78" w:rsidRPr="009F5265" w14:paraId="599E349F" w14:textId="77777777">
        <w:tblPrEx>
          <w:tblLook w:val="04A0" w:firstRow="1" w:lastRow="0" w:firstColumn="1" w:lastColumn="0" w:noHBand="0" w:noVBand="1"/>
        </w:tblPrEx>
        <w:trPr>
          <w:trHeight w:val="558"/>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6F2C6BC0" w14:textId="256A8B1A"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Mining</w:t>
            </w:r>
          </w:p>
        </w:tc>
        <w:tc>
          <w:tcPr>
            <w:tcW w:w="1608" w:type="pct"/>
            <w:vAlign w:val="center"/>
            <w:hideMark/>
          </w:tcPr>
          <w:p w14:paraId="162E87A9" w14:textId="274C708B"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Complaints Management</w:t>
            </w:r>
          </w:p>
        </w:tc>
        <w:tc>
          <w:tcPr>
            <w:tcW w:w="854" w:type="pct"/>
            <w:vAlign w:val="center"/>
            <w:hideMark/>
          </w:tcPr>
          <w:p w14:paraId="121708E2" w14:textId="4D03BBC3"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18BC7935" w14:textId="77AAAFC6"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5</w:t>
            </w:r>
          </w:p>
        </w:tc>
        <w:tc>
          <w:tcPr>
            <w:tcW w:w="854" w:type="pct"/>
            <w:vAlign w:val="center"/>
            <w:hideMark/>
          </w:tcPr>
          <w:p w14:paraId="11829516" w14:textId="58061076"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5</w:t>
            </w:r>
          </w:p>
        </w:tc>
      </w:tr>
      <w:tr w:rsidR="00B05B78" w:rsidRPr="009F5265" w14:paraId="39CB9D97" w14:textId="77777777">
        <w:tblPrEx>
          <w:tblLook w:val="04A0" w:firstRow="1" w:lastRow="0" w:firstColumn="1" w:lastColumn="0" w:noHBand="0" w:noVBand="1"/>
        </w:tblPrEx>
        <w:trPr>
          <w:trHeight w:val="552"/>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2555AA7B" w14:textId="03CB4BE3" w:rsidR="00B05B78" w:rsidRPr="00B05B78" w:rsidRDefault="00B05B78" w:rsidP="00CD46DC">
            <w:pPr>
              <w:pStyle w:val="TableCopy"/>
              <w:jc w:val="center"/>
              <w:rPr>
                <w:rFonts w:cs="Arial"/>
                <w:b w:val="0"/>
                <w:szCs w:val="20"/>
                <w:lang w:eastAsia="en-AU" w:bidi="ta-IN"/>
              </w:rPr>
            </w:pPr>
            <w:r w:rsidRPr="00B05B78">
              <w:rPr>
                <w:rFonts w:cs="Arial"/>
                <w:b w:val="0"/>
                <w:bCs/>
                <w:color w:val="000000"/>
                <w:kern w:val="24"/>
                <w:sz w:val="18"/>
                <w:szCs w:val="18"/>
              </w:rPr>
              <w:t>Mining</w:t>
            </w:r>
          </w:p>
        </w:tc>
        <w:tc>
          <w:tcPr>
            <w:tcW w:w="1608" w:type="pct"/>
            <w:vAlign w:val="center"/>
            <w:hideMark/>
          </w:tcPr>
          <w:p w14:paraId="6279E7AE" w14:textId="707E4B27"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 xml:space="preserve"> Dust Emissions</w:t>
            </w:r>
          </w:p>
        </w:tc>
        <w:tc>
          <w:tcPr>
            <w:tcW w:w="854" w:type="pct"/>
            <w:vAlign w:val="center"/>
            <w:hideMark/>
          </w:tcPr>
          <w:p w14:paraId="79B9E47C" w14:textId="3E5859A0"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6B7F66ED" w14:textId="04F42684"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c>
          <w:tcPr>
            <w:tcW w:w="854" w:type="pct"/>
            <w:vAlign w:val="center"/>
            <w:hideMark/>
          </w:tcPr>
          <w:p w14:paraId="119C71EF" w14:textId="45C67450" w:rsidR="00B05B78" w:rsidRPr="00B05B78" w:rsidRDefault="00B05B78" w:rsidP="00B05B78">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B05B78">
              <w:rPr>
                <w:rFonts w:cs="Arial"/>
                <w:color w:val="000000"/>
                <w:kern w:val="24"/>
                <w:sz w:val="18"/>
                <w:szCs w:val="18"/>
              </w:rPr>
              <w:t>1</w:t>
            </w:r>
          </w:p>
        </w:tc>
      </w:tr>
      <w:tr w:rsidR="009F5265" w:rsidRPr="009F5265" w14:paraId="23BA8032" w14:textId="77777777" w:rsidTr="00040750">
        <w:trPr>
          <w:cnfStyle w:val="010000000000" w:firstRow="0" w:lastRow="1" w:firstColumn="0" w:lastColumn="0" w:oddVBand="0" w:evenVBand="0" w:oddHBand="0" w:evenHBand="0" w:firstRowFirstColumn="0" w:firstRowLastColumn="0" w:lastRowFirstColumn="0" w:lastRowLastColumn="0"/>
          <w:trHeight w:val="283"/>
        </w:trPr>
        <w:tc>
          <w:tcPr>
            <w:tcW w:w="830" w:type="pct"/>
            <w:vAlign w:val="center"/>
            <w:hideMark/>
          </w:tcPr>
          <w:p w14:paraId="492EC3BE" w14:textId="62A94C79" w:rsidR="001D7982" w:rsidRPr="009F5265" w:rsidRDefault="007E3C1C" w:rsidP="006577D6">
            <w:pPr>
              <w:pStyle w:val="TableCopy"/>
              <w:jc w:val="center"/>
              <w:rPr>
                <w:rFonts w:cs="Arial"/>
                <w:szCs w:val="20"/>
              </w:rPr>
            </w:pPr>
            <w:r w:rsidRPr="009F5265">
              <w:rPr>
                <w:rFonts w:cs="Arial"/>
                <w:szCs w:val="20"/>
              </w:rPr>
              <w:t>Total</w:t>
            </w:r>
          </w:p>
        </w:tc>
        <w:tc>
          <w:tcPr>
            <w:tcW w:w="1608" w:type="pct"/>
            <w:vAlign w:val="center"/>
            <w:hideMark/>
          </w:tcPr>
          <w:p w14:paraId="22183434" w14:textId="77777777" w:rsidR="001D7982" w:rsidRPr="009F5265" w:rsidRDefault="001D7982" w:rsidP="00040750">
            <w:pPr>
              <w:pStyle w:val="TableCopy"/>
              <w:jc w:val="center"/>
              <w:rPr>
                <w:rFonts w:cs="Arial"/>
                <w:szCs w:val="20"/>
              </w:rPr>
            </w:pPr>
          </w:p>
        </w:tc>
        <w:tc>
          <w:tcPr>
            <w:tcW w:w="854" w:type="pct"/>
            <w:vAlign w:val="center"/>
            <w:hideMark/>
          </w:tcPr>
          <w:p w14:paraId="1597831D" w14:textId="382FC1E8" w:rsidR="001D7982" w:rsidRPr="009F5265" w:rsidRDefault="001D7982" w:rsidP="00040750">
            <w:pPr>
              <w:pStyle w:val="TableCopy"/>
              <w:jc w:val="center"/>
              <w:rPr>
                <w:rFonts w:cs="Arial"/>
                <w:szCs w:val="20"/>
              </w:rPr>
            </w:pPr>
            <w:r w:rsidRPr="009F5265">
              <w:rPr>
                <w:rFonts w:cs="Arial"/>
                <w:szCs w:val="20"/>
              </w:rPr>
              <w:t>1</w:t>
            </w:r>
            <w:r w:rsidR="00CD46DC">
              <w:rPr>
                <w:rFonts w:cs="Arial"/>
                <w:szCs w:val="20"/>
              </w:rPr>
              <w:t>8</w:t>
            </w:r>
          </w:p>
        </w:tc>
        <w:tc>
          <w:tcPr>
            <w:tcW w:w="854" w:type="pct"/>
            <w:vAlign w:val="center"/>
            <w:hideMark/>
          </w:tcPr>
          <w:p w14:paraId="708DA94D" w14:textId="6B6E5EB0" w:rsidR="001D7982" w:rsidRPr="009F5265" w:rsidRDefault="00CD46DC" w:rsidP="00040750">
            <w:pPr>
              <w:pStyle w:val="TableCopy"/>
              <w:jc w:val="center"/>
              <w:rPr>
                <w:rFonts w:cs="Arial"/>
                <w:szCs w:val="20"/>
              </w:rPr>
            </w:pPr>
            <w:r>
              <w:rPr>
                <w:rFonts w:cs="Arial"/>
                <w:szCs w:val="20"/>
              </w:rPr>
              <w:t>2</w:t>
            </w:r>
          </w:p>
        </w:tc>
        <w:tc>
          <w:tcPr>
            <w:tcW w:w="854" w:type="pct"/>
            <w:vAlign w:val="center"/>
            <w:hideMark/>
          </w:tcPr>
          <w:p w14:paraId="05A4F0E7" w14:textId="349A8BB7" w:rsidR="001D7982" w:rsidRPr="009F5265" w:rsidRDefault="00AF08E1" w:rsidP="00040750">
            <w:pPr>
              <w:pStyle w:val="TableCopy"/>
              <w:jc w:val="center"/>
              <w:rPr>
                <w:rFonts w:cs="Arial"/>
                <w:szCs w:val="20"/>
              </w:rPr>
            </w:pPr>
            <w:r w:rsidRPr="009F5265">
              <w:rPr>
                <w:rFonts w:cs="Arial"/>
                <w:szCs w:val="20"/>
              </w:rPr>
              <w:t>1</w:t>
            </w:r>
          </w:p>
        </w:tc>
      </w:tr>
    </w:tbl>
    <w:p w14:paraId="44D4D36F" w14:textId="0C276C57" w:rsidR="001D7982" w:rsidRPr="009F5265" w:rsidRDefault="00D17BED" w:rsidP="00D17BED">
      <w:r w:rsidRPr="009F5265">
        <w:br/>
        <w:t>*</w:t>
      </w:r>
      <w:r w:rsidR="001D7982" w:rsidRPr="009F5265">
        <w:t>Median Days: Arranging the days to respond in order and then selecting the middle value. Median is used to minimise the impact of outliers.</w:t>
      </w:r>
    </w:p>
    <w:p w14:paraId="33C017ED" w14:textId="19F7BDCF" w:rsidR="001D7982" w:rsidRPr="0020196C" w:rsidRDefault="00040750" w:rsidP="00D17BED">
      <w:pPr>
        <w:pStyle w:val="Heading4"/>
      </w:pPr>
      <w:r w:rsidRPr="009F5265">
        <w:t>Result</w:t>
      </w:r>
    </w:p>
    <w:p w14:paraId="0B7CC387" w14:textId="4C473334" w:rsidR="00CB06A4" w:rsidRPr="0020196C" w:rsidRDefault="00CB06A4" w:rsidP="00CB06A4">
      <w:pPr>
        <w:spacing w:after="120" w:line="240" w:lineRule="auto"/>
        <w:rPr>
          <w:rFonts w:eastAsiaTheme="minorEastAsia" w:cs="Arial"/>
          <w:kern w:val="24"/>
          <w:szCs w:val="20"/>
          <w:lang w:eastAsia="en-AU" w:bidi="ta-IN"/>
        </w:rPr>
      </w:pPr>
      <w:r w:rsidRPr="0020196C">
        <w:rPr>
          <w:rFonts w:eastAsiaTheme="minorEastAsia" w:cs="Arial"/>
          <w:kern w:val="24"/>
          <w:szCs w:val="20"/>
          <w:lang w:eastAsia="en-AU" w:bidi="ta-IN"/>
        </w:rPr>
        <w:t>There were 1</w:t>
      </w:r>
      <w:r w:rsidR="0020196C" w:rsidRPr="0020196C">
        <w:rPr>
          <w:rFonts w:eastAsiaTheme="minorEastAsia" w:cs="Arial"/>
          <w:kern w:val="24"/>
          <w:szCs w:val="20"/>
          <w:lang w:eastAsia="en-AU" w:bidi="ta-IN"/>
        </w:rPr>
        <w:t>8</w:t>
      </w:r>
      <w:r w:rsidRPr="0020196C">
        <w:rPr>
          <w:rFonts w:eastAsiaTheme="minorEastAsia" w:cs="Arial"/>
          <w:kern w:val="24"/>
          <w:szCs w:val="20"/>
          <w:lang w:eastAsia="en-AU" w:bidi="ta-IN"/>
        </w:rPr>
        <w:t xml:space="preserve"> complaints in Q</w:t>
      </w:r>
      <w:r w:rsidR="0020196C" w:rsidRPr="0020196C">
        <w:rPr>
          <w:rFonts w:eastAsiaTheme="minorEastAsia" w:cs="Arial"/>
          <w:kern w:val="24"/>
          <w:szCs w:val="20"/>
          <w:lang w:eastAsia="en-AU" w:bidi="ta-IN"/>
        </w:rPr>
        <w:t>4</w:t>
      </w:r>
      <w:r w:rsidR="00AF08E1" w:rsidRPr="0020196C">
        <w:rPr>
          <w:rFonts w:eastAsiaTheme="minorEastAsia" w:cs="Arial"/>
          <w:kern w:val="24"/>
          <w:szCs w:val="20"/>
          <w:lang w:eastAsia="en-AU" w:bidi="ta-IN"/>
        </w:rPr>
        <w:t xml:space="preserve">, mostly relating to </w:t>
      </w:r>
      <w:r w:rsidR="0020196C" w:rsidRPr="0020196C">
        <w:rPr>
          <w:rFonts w:eastAsiaTheme="minorEastAsia" w:cs="Arial"/>
          <w:kern w:val="24"/>
          <w:szCs w:val="20"/>
          <w:lang w:eastAsia="en-AU" w:bidi="ta-IN"/>
        </w:rPr>
        <w:t xml:space="preserve">work without consent, </w:t>
      </w:r>
      <w:r w:rsidR="00AF08E1" w:rsidRPr="0020196C">
        <w:rPr>
          <w:rFonts w:eastAsiaTheme="minorEastAsia" w:cs="Arial"/>
          <w:kern w:val="24"/>
          <w:szCs w:val="20"/>
          <w:lang w:eastAsia="en-AU" w:bidi="ta-IN"/>
        </w:rPr>
        <w:t xml:space="preserve">noise </w:t>
      </w:r>
      <w:r w:rsidR="0020196C" w:rsidRPr="0020196C">
        <w:rPr>
          <w:rFonts w:eastAsiaTheme="minorEastAsia" w:cs="Arial"/>
          <w:kern w:val="24"/>
          <w:szCs w:val="20"/>
          <w:lang w:eastAsia="en-AU" w:bidi="ta-IN"/>
        </w:rPr>
        <w:t xml:space="preserve">level </w:t>
      </w:r>
      <w:r w:rsidR="00AF08E1" w:rsidRPr="0020196C">
        <w:rPr>
          <w:rFonts w:eastAsiaTheme="minorEastAsia" w:cs="Arial"/>
          <w:kern w:val="24"/>
          <w:szCs w:val="20"/>
          <w:lang w:eastAsia="en-AU" w:bidi="ta-IN"/>
        </w:rPr>
        <w:t>and blasting vibration from quarry activities.</w:t>
      </w:r>
      <w:r w:rsidRPr="0020196C">
        <w:rPr>
          <w:rFonts w:eastAsiaTheme="minorEastAsia" w:cs="Arial"/>
          <w:kern w:val="24"/>
          <w:szCs w:val="20"/>
          <w:lang w:eastAsia="en-AU" w:bidi="ta-IN"/>
        </w:rPr>
        <w:t xml:space="preserve"> The average response time was </w:t>
      </w:r>
      <w:r w:rsidR="0020196C" w:rsidRPr="0020196C">
        <w:rPr>
          <w:rFonts w:eastAsiaTheme="minorEastAsia" w:cs="Arial"/>
          <w:kern w:val="24"/>
          <w:szCs w:val="20"/>
          <w:lang w:eastAsia="en-AU" w:bidi="ta-IN"/>
        </w:rPr>
        <w:t>two</w:t>
      </w:r>
      <w:r w:rsidRPr="0020196C">
        <w:rPr>
          <w:rFonts w:eastAsiaTheme="minorEastAsia" w:cs="Arial"/>
          <w:kern w:val="24"/>
          <w:szCs w:val="20"/>
          <w:lang w:eastAsia="en-AU" w:bidi="ta-IN"/>
        </w:rPr>
        <w:t xml:space="preserve"> business days. </w:t>
      </w:r>
    </w:p>
    <w:p w14:paraId="794DBD14" w14:textId="77777777" w:rsidR="001D7982" w:rsidRPr="00D17BED" w:rsidRDefault="001D7982" w:rsidP="00D17BED">
      <w:pPr>
        <w:pStyle w:val="Heading4"/>
      </w:pPr>
      <w:r w:rsidRPr="00D17BED">
        <w:t>Why are these measures important?</w:t>
      </w:r>
    </w:p>
    <w:p w14:paraId="72F690F6" w14:textId="2BF0BEDC" w:rsidR="001D7982" w:rsidRDefault="001D7982" w:rsidP="001D7982">
      <w:pPr>
        <w:rPr>
          <w:rFonts w:cstheme="minorHAnsi"/>
          <w:sz w:val="18"/>
          <w:szCs w:val="18"/>
        </w:rPr>
      </w:pPr>
      <w:r w:rsidRPr="00D17BED">
        <w:t>The complaints handling process is an important aspect of effective stakeholder management and building confidence in Earth Resources Regulation as an effective regulator.</w:t>
      </w:r>
      <w:r>
        <w:rPr>
          <w:rFonts w:cstheme="minorHAnsi"/>
          <w:sz w:val="18"/>
          <w:szCs w:val="18"/>
        </w:rPr>
        <w:br w:type="page"/>
      </w:r>
    </w:p>
    <w:p w14:paraId="7824101F" w14:textId="60EDE4D3" w:rsidR="001D7982" w:rsidRPr="00D17BED" w:rsidRDefault="001D7982" w:rsidP="00D17BED">
      <w:pPr>
        <w:rPr>
          <w:b/>
          <w:bCs/>
        </w:rPr>
      </w:pPr>
      <w:r w:rsidRPr="00D17BED">
        <w:rPr>
          <w:b/>
          <w:bCs/>
        </w:rPr>
        <w:t xml:space="preserve">Department of </w:t>
      </w:r>
      <w:r w:rsidR="005C3DB6">
        <w:rPr>
          <w:b/>
          <w:bCs/>
        </w:rPr>
        <w:t>En</w:t>
      </w:r>
      <w:r w:rsidR="00C404B0">
        <w:rPr>
          <w:b/>
          <w:bCs/>
        </w:rPr>
        <w:t>ergy, Environment and Climate Action</w:t>
      </w:r>
    </w:p>
    <w:p w14:paraId="1A8B5EB0" w14:textId="77777777" w:rsidR="001D7982" w:rsidRPr="00D17BED" w:rsidRDefault="001D7982" w:rsidP="00D17BED">
      <w:r w:rsidRPr="00D17BED">
        <w:t>Earth Resources Regulation</w:t>
      </w:r>
    </w:p>
    <w:p w14:paraId="6FBC4F4A" w14:textId="77777777" w:rsidR="001D7982" w:rsidRPr="00D17BED" w:rsidRDefault="001D7982" w:rsidP="00D17BED">
      <w:r w:rsidRPr="00D17BED">
        <w:t>1 Spring Street</w:t>
      </w:r>
    </w:p>
    <w:p w14:paraId="263AC36B" w14:textId="77777777" w:rsidR="001D7982" w:rsidRPr="00D17BED" w:rsidRDefault="001D7982" w:rsidP="00D17BED">
      <w:r w:rsidRPr="00D17BED">
        <w:t>Melbourne VIC 3000</w:t>
      </w:r>
    </w:p>
    <w:p w14:paraId="3767AB53" w14:textId="77777777" w:rsidR="001D7982" w:rsidRPr="00D17BED" w:rsidRDefault="001D7982" w:rsidP="00D17BED">
      <w:r w:rsidRPr="00D17BED">
        <w:t>Telephone: 1300 366 356</w:t>
      </w:r>
    </w:p>
    <w:p w14:paraId="1F24659F" w14:textId="50B029D7" w:rsidR="001D7982" w:rsidRPr="00D17BED" w:rsidRDefault="001D7982" w:rsidP="00D17BED">
      <w:r w:rsidRPr="00D17BED">
        <w:t xml:space="preserve">© Copyright State of Victoria, Department of </w:t>
      </w:r>
      <w:r w:rsidR="009F5265">
        <w:t>Energy, Environment</w:t>
      </w:r>
      <w:r w:rsidR="004A2020">
        <w:t xml:space="preserve"> and Climate Action 2023</w:t>
      </w:r>
    </w:p>
    <w:p w14:paraId="56FE0FCB" w14:textId="7AE39A7F" w:rsidR="00D17BED" w:rsidRDefault="001D7982" w:rsidP="00D17BED">
      <w:r w:rsidRPr="00D17BED">
        <w:t>Except for any logos, emblems, trademarks, artwork and photography, this document is made available under the terms of the Creative Commons Attribution 3.0 Australia licence.</w:t>
      </w:r>
    </w:p>
    <w:p w14:paraId="140FE53A" w14:textId="6B2DCC28" w:rsidR="001D7982" w:rsidRPr="00D17BED" w:rsidRDefault="001D7982" w:rsidP="00D17BED">
      <w:r w:rsidRPr="00D17BED">
        <w:t>This document is also available online at</w:t>
      </w:r>
      <w:r w:rsidR="00D17BED">
        <w:t xml:space="preserve"> </w:t>
      </w:r>
      <w:hyperlink r:id="rId15" w:history="1">
        <w:r w:rsidR="00D17BED" w:rsidRPr="00D17BED">
          <w:rPr>
            <w:rStyle w:val="Hyperlink"/>
          </w:rPr>
          <w:t>Quarterly performance reports</w:t>
        </w:r>
      </w:hyperlink>
      <w:r w:rsidR="00D17BED">
        <w:t>.</w:t>
      </w:r>
    </w:p>
    <w:p w14:paraId="77C65C75" w14:textId="12081FD9" w:rsidR="001D7982" w:rsidRPr="00D17BED" w:rsidRDefault="00D17BED" w:rsidP="00D17BED">
      <w:r>
        <w:t xml:space="preserve">For more information, visit </w:t>
      </w:r>
      <w:hyperlink r:id="rId16" w:history="1">
        <w:r w:rsidR="001D7982" w:rsidRPr="00D17BED">
          <w:rPr>
            <w:rStyle w:val="Hyperlink"/>
          </w:rPr>
          <w:t>Earth Resources Regulation performance reporting site</w:t>
        </w:r>
      </w:hyperlink>
      <w:r>
        <w:t>.</w:t>
      </w:r>
    </w:p>
    <w:p w14:paraId="1CFFE22D" w14:textId="77777777" w:rsidR="001D7982" w:rsidRPr="00977BB4" w:rsidRDefault="001D7982" w:rsidP="001D7982">
      <w:pPr>
        <w:rPr>
          <w:rFonts w:cstheme="minorHAnsi"/>
          <w:sz w:val="18"/>
          <w:szCs w:val="18"/>
        </w:rPr>
      </w:pPr>
    </w:p>
    <w:p w14:paraId="1F94A693" w14:textId="77777777" w:rsidR="001D7982" w:rsidRPr="00D70745" w:rsidRDefault="001D7982" w:rsidP="001D7982">
      <w:pPr>
        <w:rPr>
          <w:rFonts w:cstheme="minorHAnsi"/>
          <w:sz w:val="18"/>
          <w:szCs w:val="18"/>
        </w:rPr>
      </w:pPr>
    </w:p>
    <w:p w14:paraId="77E8942F" w14:textId="77777777" w:rsidR="005721CC" w:rsidRPr="008C6387" w:rsidRDefault="005721CC" w:rsidP="001D7982"/>
    <w:sectPr w:rsidR="005721CC" w:rsidRPr="008C6387" w:rsidSect="005068B0">
      <w:headerReference w:type="default" r:id="rId17"/>
      <w:footerReference w:type="even" r:id="rId18"/>
      <w:footerReference w:type="default" r:id="rId19"/>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7C623" w14:textId="77777777" w:rsidR="00CF7742" w:rsidRDefault="00CF7742" w:rsidP="008C6387">
      <w:r>
        <w:separator/>
      </w:r>
    </w:p>
    <w:p w14:paraId="6C28F551" w14:textId="77777777" w:rsidR="00CF7742" w:rsidRDefault="00CF7742" w:rsidP="008C6387"/>
    <w:p w14:paraId="7A582500" w14:textId="77777777" w:rsidR="00CF7742" w:rsidRDefault="00CF7742" w:rsidP="008C6387"/>
    <w:p w14:paraId="22906584" w14:textId="77777777" w:rsidR="00CF7742" w:rsidRDefault="00CF7742" w:rsidP="008C6387"/>
  </w:endnote>
  <w:endnote w:type="continuationSeparator" w:id="0">
    <w:p w14:paraId="63B72BA1" w14:textId="77777777" w:rsidR="00CF7742" w:rsidRDefault="00CF7742" w:rsidP="008C6387">
      <w:r>
        <w:continuationSeparator/>
      </w:r>
    </w:p>
    <w:p w14:paraId="05119BE1" w14:textId="77777777" w:rsidR="00CF7742" w:rsidRDefault="00CF7742" w:rsidP="008C6387"/>
    <w:p w14:paraId="0F95B8CB" w14:textId="77777777" w:rsidR="00CF7742" w:rsidRDefault="00CF7742" w:rsidP="008C6387"/>
    <w:p w14:paraId="7DDF041B" w14:textId="77777777" w:rsidR="00CF7742" w:rsidRDefault="00CF7742" w:rsidP="008C6387"/>
  </w:endnote>
  <w:endnote w:type="continuationNotice" w:id="1">
    <w:p w14:paraId="6E3FE2F8" w14:textId="77777777" w:rsidR="00CF7742" w:rsidRDefault="00CF7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charset w:val="00"/>
    <w:family w:val="auto"/>
    <w:pitch w:val="variable"/>
    <w:sig w:usb0="00000007" w:usb1="00000000" w:usb2="00000000" w:usb3="00000000" w:csb0="00000093" w:csb1="00000000"/>
  </w:font>
  <w:font w:name="VIC Ligh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7DC983BC" w:rsidR="00843667" w:rsidRDefault="00A80E1F" w:rsidP="00693A4D">
    <w:pPr>
      <w:jc w:val="right"/>
    </w:pPr>
    <w:r>
      <w:rPr>
        <w:b/>
        <w:bCs/>
        <w:noProof/>
      </w:rPr>
      <mc:AlternateContent>
        <mc:Choice Requires="wps">
          <w:drawing>
            <wp:anchor distT="0" distB="0" distL="114300" distR="114300" simplePos="0" relativeHeight="251658240" behindDoc="0" locked="0" layoutInCell="0" allowOverlap="1" wp14:anchorId="36CFD196" wp14:editId="0E9A1415">
              <wp:simplePos x="0" y="0"/>
              <wp:positionH relativeFrom="page">
                <wp:posOffset>0</wp:posOffset>
              </wp:positionH>
              <wp:positionV relativeFrom="page">
                <wp:posOffset>7117080</wp:posOffset>
              </wp:positionV>
              <wp:extent cx="10692130" cy="252095"/>
              <wp:effectExtent l="0" t="0" r="0" b="14605"/>
              <wp:wrapNone/>
              <wp:docPr id="1" name="Text Box 1" descr="{&quot;HashCode&quot;:37626020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36CFD196" id="_x0000_t202" coordsize="21600,21600" o:spt="202" path="m,l,21600r21600,l21600,xe">
              <v:stroke joinstyle="miter"/>
              <v:path gradientshapeok="t" o:connecttype="rect"/>
            </v:shapetype>
            <v:shape id="MSIPCM32674423804a5ebc259972de" o:spid="_x0000_s1027" type="#_x0000_t202" alt="{&quot;HashCode&quot;:376260202,&quot;Height&quot;:595.0,&quot;Width&quot;:841.0,&quot;Placement&quot;:&quot;Footer&quot;,&quot;Index&quot;:&quot;Primary&quot;,&quot;Section&quot;:1,&quot;Top&quot;:0.0,&quot;Left&quot;:0.0}" style="position:absolute;left:0;text-align:left;margin-left:0;margin-top:560.4pt;width:841.9pt;height:19.8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" o:allowincell="f" filled="f" stroked="f" strokeweight=".5pt">
              <v:textbox inset=",0,,0">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73EF" w14:textId="77777777" w:rsidR="00CF7742" w:rsidRDefault="00CF7742" w:rsidP="008C6387">
      <w:r>
        <w:separator/>
      </w:r>
    </w:p>
    <w:p w14:paraId="51199D6C" w14:textId="77777777" w:rsidR="00CF7742" w:rsidRDefault="00CF7742" w:rsidP="008C6387"/>
    <w:p w14:paraId="5EB90CFA" w14:textId="77777777" w:rsidR="00CF7742" w:rsidRDefault="00CF7742" w:rsidP="008C6387"/>
    <w:p w14:paraId="7C33BD5D" w14:textId="77777777" w:rsidR="00CF7742" w:rsidRDefault="00CF7742" w:rsidP="008C6387"/>
  </w:footnote>
  <w:footnote w:type="continuationSeparator" w:id="0">
    <w:p w14:paraId="2F4D2042" w14:textId="77777777" w:rsidR="00CF7742" w:rsidRDefault="00CF7742" w:rsidP="008C6387">
      <w:r>
        <w:continuationSeparator/>
      </w:r>
    </w:p>
    <w:p w14:paraId="3CDB5FFD" w14:textId="77777777" w:rsidR="00CF7742" w:rsidRDefault="00CF7742" w:rsidP="008C6387"/>
    <w:p w14:paraId="46FE48D9" w14:textId="77777777" w:rsidR="00CF7742" w:rsidRDefault="00CF7742" w:rsidP="008C6387"/>
    <w:p w14:paraId="243D81CE" w14:textId="77777777" w:rsidR="00CF7742" w:rsidRDefault="00CF7742" w:rsidP="008C6387"/>
  </w:footnote>
  <w:footnote w:type="continuationNotice" w:id="1">
    <w:p w14:paraId="0D036308" w14:textId="77777777" w:rsidR="00CF7742" w:rsidRDefault="00CF7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5039" w14:textId="6B6EA9F0" w:rsidR="001D7982" w:rsidRDefault="00A80E1F">
    <w:pPr>
      <w:pStyle w:val="Header"/>
    </w:pPr>
    <w:r>
      <w:rPr>
        <w:noProof/>
      </w:rPr>
      <mc:AlternateContent>
        <mc:Choice Requires="wps">
          <w:drawing>
            <wp:anchor distT="0" distB="0" distL="114300" distR="114300" simplePos="0" relativeHeight="251658241" behindDoc="0" locked="0" layoutInCell="0" allowOverlap="1" wp14:anchorId="0F7A495C" wp14:editId="7A3FCA8C">
              <wp:simplePos x="0" y="0"/>
              <wp:positionH relativeFrom="page">
                <wp:posOffset>0</wp:posOffset>
              </wp:positionH>
              <wp:positionV relativeFrom="page">
                <wp:posOffset>190500</wp:posOffset>
              </wp:positionV>
              <wp:extent cx="10692130" cy="252095"/>
              <wp:effectExtent l="0" t="0" r="0" b="14605"/>
              <wp:wrapNone/>
              <wp:docPr id="2" name="Text Box 2" descr="{&quot;HashCode&quot;:35212263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0F7A495C" id="_x0000_t202" coordsize="21600,21600" o:spt="202" path="m,l,21600r21600,l21600,xe">
              <v:stroke joinstyle="miter"/>
              <v:path gradientshapeok="t" o:connecttype="rect"/>
            </v:shapetype>
            <v:shape id="MSIPCMf54b4aeaadb9f441dfd83db7" o:spid="_x0000_s1026" type="#_x0000_t202" alt="{&quot;HashCode&quot;:352122633,&quot;Height&quot;:595.0,&quot;Width&quot;:841.0,&quot;Placement&quot;:&quot;Header&quot;,&quot;Index&quot;:&quot;Primary&quot;,&quot;Section&quot;:1,&quot;Top&quot;:0.0,&quot;Left&quot;:0.0}" style="position:absolute;margin-left:0;margin-top:15pt;width:841.9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" o:allowincell="f" filled="f" stroked="f" strokeweight=".5pt">
              <v:textbox inset=",0,,0">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BAD2FE1"/>
    <w:multiLevelType w:val="hybridMultilevel"/>
    <w:tmpl w:val="0EFAED7A"/>
    <w:lvl w:ilvl="0" w:tplc="0A081786">
      <w:start w:val="1"/>
      <w:numFmt w:val="bullet"/>
      <w:lvlText w:val="•"/>
      <w:lvlJc w:val="left"/>
      <w:pPr>
        <w:tabs>
          <w:tab w:val="num" w:pos="720"/>
        </w:tabs>
        <w:ind w:left="720" w:hanging="360"/>
      </w:pPr>
      <w:rPr>
        <w:rFonts w:ascii="Arial" w:hAnsi="Arial" w:hint="default"/>
      </w:rPr>
    </w:lvl>
    <w:lvl w:ilvl="1" w:tplc="DDCC88BE" w:tentative="1">
      <w:start w:val="1"/>
      <w:numFmt w:val="bullet"/>
      <w:lvlText w:val="•"/>
      <w:lvlJc w:val="left"/>
      <w:pPr>
        <w:tabs>
          <w:tab w:val="num" w:pos="1440"/>
        </w:tabs>
        <w:ind w:left="1440" w:hanging="360"/>
      </w:pPr>
      <w:rPr>
        <w:rFonts w:ascii="Arial" w:hAnsi="Arial" w:hint="default"/>
      </w:rPr>
    </w:lvl>
    <w:lvl w:ilvl="2" w:tplc="837A8474" w:tentative="1">
      <w:start w:val="1"/>
      <w:numFmt w:val="bullet"/>
      <w:lvlText w:val="•"/>
      <w:lvlJc w:val="left"/>
      <w:pPr>
        <w:tabs>
          <w:tab w:val="num" w:pos="2160"/>
        </w:tabs>
        <w:ind w:left="2160" w:hanging="360"/>
      </w:pPr>
      <w:rPr>
        <w:rFonts w:ascii="Arial" w:hAnsi="Arial" w:hint="default"/>
      </w:rPr>
    </w:lvl>
    <w:lvl w:ilvl="3" w:tplc="C88A0210" w:tentative="1">
      <w:start w:val="1"/>
      <w:numFmt w:val="bullet"/>
      <w:lvlText w:val="•"/>
      <w:lvlJc w:val="left"/>
      <w:pPr>
        <w:tabs>
          <w:tab w:val="num" w:pos="2880"/>
        </w:tabs>
        <w:ind w:left="2880" w:hanging="360"/>
      </w:pPr>
      <w:rPr>
        <w:rFonts w:ascii="Arial" w:hAnsi="Arial" w:hint="default"/>
      </w:rPr>
    </w:lvl>
    <w:lvl w:ilvl="4" w:tplc="A11E9864" w:tentative="1">
      <w:start w:val="1"/>
      <w:numFmt w:val="bullet"/>
      <w:lvlText w:val="•"/>
      <w:lvlJc w:val="left"/>
      <w:pPr>
        <w:tabs>
          <w:tab w:val="num" w:pos="3600"/>
        </w:tabs>
        <w:ind w:left="3600" w:hanging="360"/>
      </w:pPr>
      <w:rPr>
        <w:rFonts w:ascii="Arial" w:hAnsi="Arial" w:hint="default"/>
      </w:rPr>
    </w:lvl>
    <w:lvl w:ilvl="5" w:tplc="ADD41700" w:tentative="1">
      <w:start w:val="1"/>
      <w:numFmt w:val="bullet"/>
      <w:lvlText w:val="•"/>
      <w:lvlJc w:val="left"/>
      <w:pPr>
        <w:tabs>
          <w:tab w:val="num" w:pos="4320"/>
        </w:tabs>
        <w:ind w:left="4320" w:hanging="360"/>
      </w:pPr>
      <w:rPr>
        <w:rFonts w:ascii="Arial" w:hAnsi="Arial" w:hint="default"/>
      </w:rPr>
    </w:lvl>
    <w:lvl w:ilvl="6" w:tplc="BCF46976" w:tentative="1">
      <w:start w:val="1"/>
      <w:numFmt w:val="bullet"/>
      <w:lvlText w:val="•"/>
      <w:lvlJc w:val="left"/>
      <w:pPr>
        <w:tabs>
          <w:tab w:val="num" w:pos="5040"/>
        </w:tabs>
        <w:ind w:left="5040" w:hanging="360"/>
      </w:pPr>
      <w:rPr>
        <w:rFonts w:ascii="Arial" w:hAnsi="Arial" w:hint="default"/>
      </w:rPr>
    </w:lvl>
    <w:lvl w:ilvl="7" w:tplc="58A0653E" w:tentative="1">
      <w:start w:val="1"/>
      <w:numFmt w:val="bullet"/>
      <w:lvlText w:val="•"/>
      <w:lvlJc w:val="left"/>
      <w:pPr>
        <w:tabs>
          <w:tab w:val="num" w:pos="5760"/>
        </w:tabs>
        <w:ind w:left="5760" w:hanging="360"/>
      </w:pPr>
      <w:rPr>
        <w:rFonts w:ascii="Arial" w:hAnsi="Arial" w:hint="default"/>
      </w:rPr>
    </w:lvl>
    <w:lvl w:ilvl="8" w:tplc="81BED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0" w15:restartNumberingAfterBreak="0">
    <w:nsid w:val="11EF3CA8"/>
    <w:multiLevelType w:val="multilevel"/>
    <w:tmpl w:val="FF3A09B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022396"/>
    <w:multiLevelType w:val="hybridMultilevel"/>
    <w:tmpl w:val="FCAE4F86"/>
    <w:lvl w:ilvl="0" w:tplc="2CBEE968">
      <w:numFmt w:val="decimal"/>
      <w:lvlText w:val=""/>
      <w:lvlJc w:val="left"/>
    </w:lvl>
    <w:lvl w:ilvl="1" w:tplc="04090003">
      <w:numFmt w:val="decimal"/>
      <w:lvlText w:val=""/>
      <w:lvlJc w:val="left"/>
    </w:lvl>
    <w:lvl w:ilvl="2" w:tplc="04090005">
      <w:start w:val="1690867456"/>
      <w:numFmt w:val="decimal"/>
      <w:lvlText w:val=""/>
      <w:lvlJc w:val="center"/>
    </w:lvl>
    <w:lvl w:ilvl="3" w:tplc="04090001">
      <w:numFmt w:val="decimal"/>
      <w:lvlText w:val=""/>
      <w:lvlJc w:val="left"/>
    </w:lvl>
    <w:lvl w:ilvl="4" w:tplc="04090003">
      <w:numFmt w:val="decimal"/>
      <w:lvlText w:val="萑ﺘ옕瀁؈葞ࡰ葠ﺘ䩏䩑⡯Ā∀Ġᜀ଀"/>
      <w:lvlJc w:val="left"/>
    </w:lvl>
    <w:lvl w:ilvl="5" w:tplc="04090005">
      <w:start w:val="385875968"/>
      <w:numFmt w:val="decimal"/>
      <w:lvlText w:val="౱ౣ㫜١蘙렧ڭ麾䁟኏ༀऀᤄऀᬄऀ༄ऀᤄऀᬄऀ༄ऀᤄऀᬄऀ"/>
      <w:lvlJc w:val="left"/>
      <w:rPr>
        <w:rFonts w:ascii="Times" w:hAnsi="Times" w:cs="Wingdings" w:hint="default"/>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17E42A5B"/>
    <w:multiLevelType w:val="hybridMultilevel"/>
    <w:tmpl w:val="4E08F672"/>
    <w:lvl w:ilvl="0" w:tplc="2C1CA856">
      <w:numFmt w:val="decimal"/>
      <w:lvlText w:val=""/>
      <w:lvlJc w:val="left"/>
    </w:lvl>
    <w:lvl w:ilvl="1" w:tplc="8878E068">
      <w:numFmt w:val="decimal"/>
      <w:lvlText w:val=""/>
      <w:lvlJc w:val="left"/>
    </w:lvl>
    <w:lvl w:ilvl="2" w:tplc="79484C90">
      <w:numFmt w:val="decimal"/>
      <w:lvlText w:val=""/>
      <w:lvlJc w:val="left"/>
    </w:lvl>
    <w:lvl w:ilvl="3" w:tplc="B9E61B34">
      <w:numFmt w:val="decimal"/>
      <w:lvlText w:val=""/>
      <w:lvlJc w:val="left"/>
    </w:lvl>
    <w:lvl w:ilvl="4" w:tplc="1B284A0C">
      <w:numFmt w:val="decimal"/>
      <w:lvlText w:val=""/>
      <w:lvlJc w:val="left"/>
    </w:lvl>
    <w:lvl w:ilvl="5" w:tplc="12B63A20">
      <w:numFmt w:val="decimal"/>
      <w:lvlText w:val=""/>
      <w:lvlJc w:val="left"/>
    </w:lvl>
    <w:lvl w:ilvl="6" w:tplc="47BA3B34">
      <w:numFmt w:val="decimal"/>
      <w:lvlText w:val=""/>
      <w:lvlJc w:val="left"/>
    </w:lvl>
    <w:lvl w:ilvl="7" w:tplc="CE123E32">
      <w:numFmt w:val="decimal"/>
      <w:lvlText w:val=""/>
      <w:lvlJc w:val="left"/>
    </w:lvl>
    <w:lvl w:ilvl="8" w:tplc="81D2F8E8">
      <w:numFmt w:val="decimal"/>
      <w:lvlText w:val=""/>
      <w:lvlJc w:val="left"/>
    </w:lvl>
  </w:abstractNum>
  <w:abstractNum w:abstractNumId="24" w15:restartNumberingAfterBreak="0">
    <w:nsid w:val="23012531"/>
    <w:multiLevelType w:val="hybridMultilevel"/>
    <w:tmpl w:val="06765576"/>
    <w:lvl w:ilvl="0" w:tplc="F1D295EE">
      <w:numFmt w:val="decimal"/>
      <w:lvlText w:val=""/>
      <w:lvlJc w:val="left"/>
    </w:lvl>
    <w:lvl w:ilvl="1" w:tplc="3D58BBD0">
      <w:numFmt w:val="decimal"/>
      <w:lvlText w:val=""/>
      <w:lvlJc w:val="left"/>
    </w:lvl>
    <w:lvl w:ilvl="2" w:tplc="B3A2E2CA">
      <w:numFmt w:val="decimal"/>
      <w:lvlText w:val=""/>
      <w:lvlJc w:val="left"/>
    </w:lvl>
    <w:lvl w:ilvl="3" w:tplc="FACC2842">
      <w:numFmt w:val="decimal"/>
      <w:lvlText w:val=""/>
      <w:lvlJc w:val="left"/>
    </w:lvl>
    <w:lvl w:ilvl="4" w:tplc="B238A0BE">
      <w:numFmt w:val="decimal"/>
      <w:lvlText w:val=""/>
      <w:lvlJc w:val="left"/>
    </w:lvl>
    <w:lvl w:ilvl="5" w:tplc="25D4AF86">
      <w:numFmt w:val="decimal"/>
      <w:lvlText w:val=""/>
      <w:lvlJc w:val="left"/>
    </w:lvl>
    <w:lvl w:ilvl="6" w:tplc="3DB6C724">
      <w:numFmt w:val="decimal"/>
      <w:lvlText w:val=""/>
      <w:lvlJc w:val="left"/>
    </w:lvl>
    <w:lvl w:ilvl="7" w:tplc="4DFE6FC4">
      <w:numFmt w:val="decimal"/>
      <w:lvlText w:val=""/>
      <w:lvlJc w:val="left"/>
    </w:lvl>
    <w:lvl w:ilvl="8" w:tplc="4814AB7C">
      <w:numFmt w:val="decimal"/>
      <w:lvlText w:val=""/>
      <w:lvlJc w:val="left"/>
    </w:lvl>
  </w:abstractNum>
  <w:abstractNum w:abstractNumId="25" w15:restartNumberingAfterBreak="0">
    <w:nsid w:val="244400D3"/>
    <w:multiLevelType w:val="hybridMultilevel"/>
    <w:tmpl w:val="A6EA02A4"/>
    <w:lvl w:ilvl="0" w:tplc="ACDABF44">
      <w:start w:val="1"/>
      <w:numFmt w:val="bullet"/>
      <w:lvlText w:val="•"/>
      <w:lvlJc w:val="left"/>
      <w:pPr>
        <w:tabs>
          <w:tab w:val="num" w:pos="720"/>
        </w:tabs>
        <w:ind w:left="720" w:hanging="360"/>
      </w:pPr>
      <w:rPr>
        <w:rFonts w:ascii="Arial" w:hAnsi="Arial" w:hint="default"/>
      </w:rPr>
    </w:lvl>
    <w:lvl w:ilvl="1" w:tplc="0FE631E2" w:tentative="1">
      <w:start w:val="1"/>
      <w:numFmt w:val="bullet"/>
      <w:lvlText w:val="•"/>
      <w:lvlJc w:val="left"/>
      <w:pPr>
        <w:tabs>
          <w:tab w:val="num" w:pos="1440"/>
        </w:tabs>
        <w:ind w:left="1440" w:hanging="360"/>
      </w:pPr>
      <w:rPr>
        <w:rFonts w:ascii="Arial" w:hAnsi="Arial" w:hint="default"/>
      </w:rPr>
    </w:lvl>
    <w:lvl w:ilvl="2" w:tplc="1876DA58" w:tentative="1">
      <w:start w:val="1"/>
      <w:numFmt w:val="bullet"/>
      <w:lvlText w:val="•"/>
      <w:lvlJc w:val="left"/>
      <w:pPr>
        <w:tabs>
          <w:tab w:val="num" w:pos="2160"/>
        </w:tabs>
        <w:ind w:left="2160" w:hanging="360"/>
      </w:pPr>
      <w:rPr>
        <w:rFonts w:ascii="Arial" w:hAnsi="Arial" w:hint="default"/>
      </w:rPr>
    </w:lvl>
    <w:lvl w:ilvl="3" w:tplc="EFB2138C" w:tentative="1">
      <w:start w:val="1"/>
      <w:numFmt w:val="bullet"/>
      <w:lvlText w:val="•"/>
      <w:lvlJc w:val="left"/>
      <w:pPr>
        <w:tabs>
          <w:tab w:val="num" w:pos="2880"/>
        </w:tabs>
        <w:ind w:left="2880" w:hanging="360"/>
      </w:pPr>
      <w:rPr>
        <w:rFonts w:ascii="Arial" w:hAnsi="Arial" w:hint="default"/>
      </w:rPr>
    </w:lvl>
    <w:lvl w:ilvl="4" w:tplc="33FCB15A" w:tentative="1">
      <w:start w:val="1"/>
      <w:numFmt w:val="bullet"/>
      <w:lvlText w:val="•"/>
      <w:lvlJc w:val="left"/>
      <w:pPr>
        <w:tabs>
          <w:tab w:val="num" w:pos="3600"/>
        </w:tabs>
        <w:ind w:left="3600" w:hanging="360"/>
      </w:pPr>
      <w:rPr>
        <w:rFonts w:ascii="Arial" w:hAnsi="Arial" w:hint="default"/>
      </w:rPr>
    </w:lvl>
    <w:lvl w:ilvl="5" w:tplc="690C755A" w:tentative="1">
      <w:start w:val="1"/>
      <w:numFmt w:val="bullet"/>
      <w:lvlText w:val="•"/>
      <w:lvlJc w:val="left"/>
      <w:pPr>
        <w:tabs>
          <w:tab w:val="num" w:pos="4320"/>
        </w:tabs>
        <w:ind w:left="4320" w:hanging="360"/>
      </w:pPr>
      <w:rPr>
        <w:rFonts w:ascii="Arial" w:hAnsi="Arial" w:hint="default"/>
      </w:rPr>
    </w:lvl>
    <w:lvl w:ilvl="6" w:tplc="80A49CFA" w:tentative="1">
      <w:start w:val="1"/>
      <w:numFmt w:val="bullet"/>
      <w:lvlText w:val="•"/>
      <w:lvlJc w:val="left"/>
      <w:pPr>
        <w:tabs>
          <w:tab w:val="num" w:pos="5040"/>
        </w:tabs>
        <w:ind w:left="5040" w:hanging="360"/>
      </w:pPr>
      <w:rPr>
        <w:rFonts w:ascii="Arial" w:hAnsi="Arial" w:hint="default"/>
      </w:rPr>
    </w:lvl>
    <w:lvl w:ilvl="7" w:tplc="C06A19A4" w:tentative="1">
      <w:start w:val="1"/>
      <w:numFmt w:val="bullet"/>
      <w:lvlText w:val="•"/>
      <w:lvlJc w:val="left"/>
      <w:pPr>
        <w:tabs>
          <w:tab w:val="num" w:pos="5760"/>
        </w:tabs>
        <w:ind w:left="5760" w:hanging="360"/>
      </w:pPr>
      <w:rPr>
        <w:rFonts w:ascii="Arial" w:hAnsi="Arial" w:hint="default"/>
      </w:rPr>
    </w:lvl>
    <w:lvl w:ilvl="8" w:tplc="E96A0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FB2055"/>
    <w:multiLevelType w:val="hybridMultilevel"/>
    <w:tmpl w:val="4BBE219E"/>
    <w:lvl w:ilvl="0" w:tplc="EBE4387C">
      <w:numFmt w:val="decimal"/>
      <w:lvlText w:val=""/>
      <w:lvlJc w:val="left"/>
    </w:lvl>
    <w:lvl w:ilvl="1" w:tplc="383A5696">
      <w:numFmt w:val="decimal"/>
      <w:lvlText w:val=""/>
      <w:lvlJc w:val="left"/>
    </w:lvl>
    <w:lvl w:ilvl="2" w:tplc="2FDC6470">
      <w:numFmt w:val="decimal"/>
      <w:lvlText w:val=""/>
      <w:lvlJc w:val="left"/>
    </w:lvl>
    <w:lvl w:ilvl="3" w:tplc="A7449070">
      <w:numFmt w:val="decimal"/>
      <w:lvlText w:val=""/>
      <w:lvlJc w:val="left"/>
    </w:lvl>
    <w:lvl w:ilvl="4" w:tplc="7B0A918E">
      <w:numFmt w:val="decimal"/>
      <w:lvlText w:val=""/>
      <w:lvlJc w:val="left"/>
    </w:lvl>
    <w:lvl w:ilvl="5" w:tplc="8FBA3CD2">
      <w:numFmt w:val="decimal"/>
      <w:lvlText w:val=""/>
      <w:lvlJc w:val="left"/>
    </w:lvl>
    <w:lvl w:ilvl="6" w:tplc="ABA8FDB2">
      <w:numFmt w:val="decimal"/>
      <w:lvlText w:val=""/>
      <w:lvlJc w:val="left"/>
    </w:lvl>
    <w:lvl w:ilvl="7" w:tplc="61E03F7A">
      <w:numFmt w:val="decimal"/>
      <w:lvlText w:val=""/>
      <w:lvlJc w:val="left"/>
    </w:lvl>
    <w:lvl w:ilvl="8" w:tplc="AF0AC752">
      <w:numFmt w:val="decimal"/>
      <w:lvlText w:val=""/>
      <w:lvlJc w:val="left"/>
    </w:lvl>
  </w:abstractNum>
  <w:abstractNum w:abstractNumId="27" w15:restartNumberingAfterBreak="0">
    <w:nsid w:val="2D204E0D"/>
    <w:multiLevelType w:val="hybridMultilevel"/>
    <w:tmpl w:val="1A70B0E0"/>
    <w:lvl w:ilvl="0" w:tplc="EFECDA2A">
      <w:numFmt w:val="decimal"/>
      <w:lvlText w:val=""/>
      <w:lvlJc w:val="left"/>
    </w:lvl>
    <w:lvl w:ilvl="1" w:tplc="3F8AF2B6">
      <w:numFmt w:val="decimal"/>
      <w:lvlText w:val=""/>
      <w:lvlJc w:val="left"/>
    </w:lvl>
    <w:lvl w:ilvl="2" w:tplc="F438B1DC">
      <w:numFmt w:val="decimal"/>
      <w:lvlText w:val=""/>
      <w:lvlJc w:val="left"/>
    </w:lvl>
    <w:lvl w:ilvl="3" w:tplc="D7208914">
      <w:numFmt w:val="decimal"/>
      <w:lvlText w:val=""/>
      <w:lvlJc w:val="left"/>
    </w:lvl>
    <w:lvl w:ilvl="4" w:tplc="40B0EF28">
      <w:numFmt w:val="decimal"/>
      <w:lvlText w:val=""/>
      <w:lvlJc w:val="left"/>
    </w:lvl>
    <w:lvl w:ilvl="5" w:tplc="704454E0">
      <w:numFmt w:val="decimal"/>
      <w:lvlText w:val=""/>
      <w:lvlJc w:val="left"/>
    </w:lvl>
    <w:lvl w:ilvl="6" w:tplc="8210041A">
      <w:numFmt w:val="decimal"/>
      <w:lvlText w:val=""/>
      <w:lvlJc w:val="left"/>
    </w:lvl>
    <w:lvl w:ilvl="7" w:tplc="D6168856">
      <w:numFmt w:val="decimal"/>
      <w:lvlText w:val=""/>
      <w:lvlJc w:val="left"/>
    </w:lvl>
    <w:lvl w:ilvl="8" w:tplc="AF7235BC">
      <w:numFmt w:val="decimal"/>
      <w:lvlText w:val=""/>
      <w:lvlJc w:val="left"/>
    </w:lvl>
  </w:abstractNum>
  <w:abstractNum w:abstractNumId="28" w15:restartNumberingAfterBreak="0">
    <w:nsid w:val="2ECE4B70"/>
    <w:multiLevelType w:val="hybridMultilevel"/>
    <w:tmpl w:val="BD04D0AC"/>
    <w:lvl w:ilvl="0" w:tplc="EB9ED054">
      <w:numFmt w:val="decimal"/>
      <w:lvlText w:val=""/>
      <w:lvlJc w:val="left"/>
    </w:lvl>
    <w:lvl w:ilvl="1" w:tplc="C930BF2A">
      <w:numFmt w:val="decimal"/>
      <w:lvlText w:val=""/>
      <w:lvlJc w:val="left"/>
    </w:lvl>
    <w:lvl w:ilvl="2" w:tplc="38882694">
      <w:numFmt w:val="decimal"/>
      <w:lvlText w:val=""/>
      <w:lvlJc w:val="left"/>
    </w:lvl>
    <w:lvl w:ilvl="3" w:tplc="6B700FCA">
      <w:numFmt w:val="decimal"/>
      <w:lvlText w:val=""/>
      <w:lvlJc w:val="left"/>
    </w:lvl>
    <w:lvl w:ilvl="4" w:tplc="1EB45190">
      <w:numFmt w:val="decimal"/>
      <w:lvlText w:val=""/>
      <w:lvlJc w:val="left"/>
    </w:lvl>
    <w:lvl w:ilvl="5" w:tplc="910CEC54">
      <w:numFmt w:val="decimal"/>
      <w:lvlText w:val=""/>
      <w:lvlJc w:val="left"/>
    </w:lvl>
    <w:lvl w:ilvl="6" w:tplc="F3F6AE5C">
      <w:numFmt w:val="decimal"/>
      <w:lvlText w:val=""/>
      <w:lvlJc w:val="left"/>
    </w:lvl>
    <w:lvl w:ilvl="7" w:tplc="72EA1092">
      <w:numFmt w:val="decimal"/>
      <w:lvlText w:val=""/>
      <w:lvlJc w:val="left"/>
    </w:lvl>
    <w:lvl w:ilvl="8" w:tplc="27E62C9A">
      <w:numFmt w:val="decimal"/>
      <w:lvlText w:val=""/>
      <w:lvlJc w:val="left"/>
    </w:lvl>
  </w:abstractNum>
  <w:abstractNum w:abstractNumId="29" w15:restartNumberingAfterBreak="0">
    <w:nsid w:val="2EEA0EAE"/>
    <w:multiLevelType w:val="hybridMultilevel"/>
    <w:tmpl w:val="98FEF708"/>
    <w:lvl w:ilvl="0" w:tplc="70C23152">
      <w:numFmt w:val="decimal"/>
      <w:lvlText w:val=""/>
      <w:lvlJc w:val="left"/>
    </w:lvl>
    <w:lvl w:ilvl="1" w:tplc="6C3EF66E">
      <w:numFmt w:val="decimal"/>
      <w:lvlText w:val=""/>
      <w:lvlJc w:val="left"/>
    </w:lvl>
    <w:lvl w:ilvl="2" w:tplc="715A225E">
      <w:numFmt w:val="decimal"/>
      <w:lvlText w:val=""/>
      <w:lvlJc w:val="left"/>
    </w:lvl>
    <w:lvl w:ilvl="3" w:tplc="DC0C630C">
      <w:numFmt w:val="decimal"/>
      <w:lvlText w:val=""/>
      <w:lvlJc w:val="left"/>
    </w:lvl>
    <w:lvl w:ilvl="4" w:tplc="1906613A">
      <w:numFmt w:val="decimal"/>
      <w:lvlText w:val=""/>
      <w:lvlJc w:val="left"/>
    </w:lvl>
    <w:lvl w:ilvl="5" w:tplc="5EB82786">
      <w:numFmt w:val="decimal"/>
      <w:lvlText w:val=""/>
      <w:lvlJc w:val="left"/>
    </w:lvl>
    <w:lvl w:ilvl="6" w:tplc="ADDEB8DC">
      <w:numFmt w:val="decimal"/>
      <w:lvlText w:val=""/>
      <w:lvlJc w:val="left"/>
    </w:lvl>
    <w:lvl w:ilvl="7" w:tplc="5F9EBE06">
      <w:numFmt w:val="decimal"/>
      <w:lvlText w:val=""/>
      <w:lvlJc w:val="left"/>
    </w:lvl>
    <w:lvl w:ilvl="8" w:tplc="8FF40240">
      <w:numFmt w:val="decimal"/>
      <w:lvlText w:val=""/>
      <w:lvlJc w:val="left"/>
    </w:lvl>
  </w:abstractNum>
  <w:abstractNum w:abstractNumId="30" w15:restartNumberingAfterBreak="0">
    <w:nsid w:val="34D92135"/>
    <w:multiLevelType w:val="hybridMultilevel"/>
    <w:tmpl w:val="59B2951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15:restartNumberingAfterBreak="0">
    <w:nsid w:val="352B02B9"/>
    <w:multiLevelType w:val="hybridMultilevel"/>
    <w:tmpl w:val="70F61BB4"/>
    <w:lvl w:ilvl="0" w:tplc="1500E79E">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2" w15:restartNumberingAfterBreak="0">
    <w:nsid w:val="362E47FA"/>
    <w:multiLevelType w:val="hybridMultilevel"/>
    <w:tmpl w:val="87C03F48"/>
    <w:lvl w:ilvl="0" w:tplc="171268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36DF353A"/>
    <w:multiLevelType w:val="hybridMultilevel"/>
    <w:tmpl w:val="540269C8"/>
    <w:lvl w:ilvl="0" w:tplc="A0A8DD5E">
      <w:numFmt w:val="decimal"/>
      <w:lvlText w:val=""/>
      <w:lvlJc w:val="left"/>
    </w:lvl>
    <w:lvl w:ilvl="1" w:tplc="E0E41A54">
      <w:numFmt w:val="decimal"/>
      <w:lvlText w:val=""/>
      <w:lvlJc w:val="left"/>
    </w:lvl>
    <w:lvl w:ilvl="2" w:tplc="6FC430A8">
      <w:numFmt w:val="decimal"/>
      <w:lvlText w:val=""/>
      <w:lvlJc w:val="left"/>
    </w:lvl>
    <w:lvl w:ilvl="3" w:tplc="E6341E28">
      <w:numFmt w:val="decimal"/>
      <w:lvlText w:val=""/>
      <w:lvlJc w:val="left"/>
    </w:lvl>
    <w:lvl w:ilvl="4" w:tplc="400C7E72">
      <w:numFmt w:val="decimal"/>
      <w:lvlText w:val=""/>
      <w:lvlJc w:val="left"/>
    </w:lvl>
    <w:lvl w:ilvl="5" w:tplc="826C12DC">
      <w:numFmt w:val="decimal"/>
      <w:lvlText w:val=""/>
      <w:lvlJc w:val="left"/>
    </w:lvl>
    <w:lvl w:ilvl="6" w:tplc="EC2AB220">
      <w:numFmt w:val="decimal"/>
      <w:lvlText w:val=""/>
      <w:lvlJc w:val="left"/>
    </w:lvl>
    <w:lvl w:ilvl="7" w:tplc="074687A4">
      <w:numFmt w:val="decimal"/>
      <w:lvlText w:val=""/>
      <w:lvlJc w:val="left"/>
    </w:lvl>
    <w:lvl w:ilvl="8" w:tplc="0E9CB22E">
      <w:numFmt w:val="decimal"/>
      <w:lvlText w:val=""/>
      <w:lvlJc w:val="left"/>
    </w:lvl>
  </w:abstractNum>
  <w:abstractNum w:abstractNumId="34" w15:restartNumberingAfterBreak="0">
    <w:nsid w:val="373F384C"/>
    <w:multiLevelType w:val="hybridMultilevel"/>
    <w:tmpl w:val="261E9B3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39095080"/>
    <w:multiLevelType w:val="hybridMultilevel"/>
    <w:tmpl w:val="188ACA1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3C7B7FF9"/>
    <w:multiLevelType w:val="hybridMultilevel"/>
    <w:tmpl w:val="85B4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6E11A5"/>
    <w:multiLevelType w:val="hybridMultilevel"/>
    <w:tmpl w:val="3512610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4B472AED"/>
    <w:multiLevelType w:val="hybridMultilevel"/>
    <w:tmpl w:val="F086FFF2"/>
    <w:lvl w:ilvl="0" w:tplc="AEFEE50A">
      <w:numFmt w:val="decimal"/>
      <w:lvlText w:val=""/>
      <w:lvlJc w:val="left"/>
    </w:lvl>
    <w:lvl w:ilvl="1" w:tplc="5C940D70">
      <w:numFmt w:val="decimal"/>
      <w:lvlText w:val=""/>
      <w:lvlJc w:val="left"/>
    </w:lvl>
    <w:lvl w:ilvl="2" w:tplc="FFE4975A">
      <w:numFmt w:val="decimal"/>
      <w:lvlText w:val=""/>
      <w:lvlJc w:val="left"/>
    </w:lvl>
    <w:lvl w:ilvl="3" w:tplc="EAAC5DE2">
      <w:numFmt w:val="decimal"/>
      <w:lvlText w:val=""/>
      <w:lvlJc w:val="left"/>
    </w:lvl>
    <w:lvl w:ilvl="4" w:tplc="0A385242">
      <w:numFmt w:val="decimal"/>
      <w:lvlText w:val=""/>
      <w:lvlJc w:val="left"/>
    </w:lvl>
    <w:lvl w:ilvl="5" w:tplc="059CB4D6">
      <w:numFmt w:val="decimal"/>
      <w:lvlText w:val=""/>
      <w:lvlJc w:val="left"/>
    </w:lvl>
    <w:lvl w:ilvl="6" w:tplc="04A205E0">
      <w:numFmt w:val="decimal"/>
      <w:lvlText w:val=""/>
      <w:lvlJc w:val="left"/>
    </w:lvl>
    <w:lvl w:ilvl="7" w:tplc="AF20EC04">
      <w:numFmt w:val="decimal"/>
      <w:lvlText w:val=""/>
      <w:lvlJc w:val="left"/>
    </w:lvl>
    <w:lvl w:ilvl="8" w:tplc="D4B6C2B4">
      <w:numFmt w:val="decimal"/>
      <w:lvlText w:val=""/>
      <w:lvlJc w:val="left"/>
    </w:lvl>
  </w:abstractNum>
  <w:abstractNum w:abstractNumId="39" w15:restartNumberingAfterBreak="0">
    <w:nsid w:val="519F7A15"/>
    <w:multiLevelType w:val="hybridMultilevel"/>
    <w:tmpl w:val="D0C2412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A203B82"/>
    <w:multiLevelType w:val="hybridMultilevel"/>
    <w:tmpl w:val="38B4DDC0"/>
    <w:lvl w:ilvl="0" w:tplc="98B4B524">
      <w:numFmt w:val="decimal"/>
      <w:lvlText w:val=""/>
      <w:lvlJc w:val="left"/>
    </w:lvl>
    <w:lvl w:ilvl="1" w:tplc="C658A52A">
      <w:numFmt w:val="decimal"/>
      <w:lvlText w:val=""/>
      <w:lvlJc w:val="left"/>
    </w:lvl>
    <w:lvl w:ilvl="2" w:tplc="DAEE935E">
      <w:numFmt w:val="decimal"/>
      <w:lvlText w:val=""/>
      <w:lvlJc w:val="left"/>
    </w:lvl>
    <w:lvl w:ilvl="3" w:tplc="0AF0DB3C">
      <w:numFmt w:val="decimal"/>
      <w:lvlText w:val=""/>
      <w:lvlJc w:val="left"/>
    </w:lvl>
    <w:lvl w:ilvl="4" w:tplc="2488D174">
      <w:numFmt w:val="decimal"/>
      <w:lvlText w:val=""/>
      <w:lvlJc w:val="left"/>
    </w:lvl>
    <w:lvl w:ilvl="5" w:tplc="E4D41FEC">
      <w:numFmt w:val="decimal"/>
      <w:lvlText w:val=""/>
      <w:lvlJc w:val="left"/>
    </w:lvl>
    <w:lvl w:ilvl="6" w:tplc="063434FA">
      <w:numFmt w:val="decimal"/>
      <w:lvlText w:val=""/>
      <w:lvlJc w:val="left"/>
    </w:lvl>
    <w:lvl w:ilvl="7" w:tplc="CBE21080">
      <w:numFmt w:val="decimal"/>
      <w:lvlText w:val=""/>
      <w:lvlJc w:val="left"/>
    </w:lvl>
    <w:lvl w:ilvl="8" w:tplc="80548628">
      <w:numFmt w:val="decimal"/>
      <w:lvlText w:val=""/>
      <w:lvlJc w:val="left"/>
    </w:lvl>
  </w:abstractNum>
  <w:abstractNum w:abstractNumId="42" w15:restartNumberingAfterBreak="0">
    <w:nsid w:val="5B4C301F"/>
    <w:multiLevelType w:val="hybridMultilevel"/>
    <w:tmpl w:val="B82A9F64"/>
    <w:lvl w:ilvl="0" w:tplc="395035EE">
      <w:numFmt w:val="decimal"/>
      <w:lvlText w:val=""/>
      <w:lvlJc w:val="left"/>
    </w:lvl>
    <w:lvl w:ilvl="1" w:tplc="7346B18E">
      <w:numFmt w:val="decimal"/>
      <w:lvlText w:val=""/>
      <w:lvlJc w:val="left"/>
    </w:lvl>
    <w:lvl w:ilvl="2" w:tplc="2F924978">
      <w:numFmt w:val="decimal"/>
      <w:lvlText w:val=""/>
      <w:lvlJc w:val="left"/>
    </w:lvl>
    <w:lvl w:ilvl="3" w:tplc="03D68FA8">
      <w:numFmt w:val="decimal"/>
      <w:lvlText w:val=""/>
      <w:lvlJc w:val="left"/>
    </w:lvl>
    <w:lvl w:ilvl="4" w:tplc="88EA0B4C">
      <w:numFmt w:val="decimal"/>
      <w:lvlText w:val=""/>
      <w:lvlJc w:val="left"/>
    </w:lvl>
    <w:lvl w:ilvl="5" w:tplc="E80EF3DE">
      <w:numFmt w:val="decimal"/>
      <w:lvlText w:val=""/>
      <w:lvlJc w:val="left"/>
    </w:lvl>
    <w:lvl w:ilvl="6" w:tplc="3A285D66">
      <w:numFmt w:val="decimal"/>
      <w:lvlText w:val=""/>
      <w:lvlJc w:val="left"/>
    </w:lvl>
    <w:lvl w:ilvl="7" w:tplc="99909782">
      <w:numFmt w:val="decimal"/>
      <w:lvlText w:val=""/>
      <w:lvlJc w:val="left"/>
    </w:lvl>
    <w:lvl w:ilvl="8" w:tplc="BAB8B4EA">
      <w:numFmt w:val="decimal"/>
      <w:lvlText w:val=""/>
      <w:lvlJc w:val="left"/>
    </w:lvl>
  </w:abstractNum>
  <w:abstractNum w:abstractNumId="43" w15:restartNumberingAfterBreak="0">
    <w:nsid w:val="5D222099"/>
    <w:multiLevelType w:val="hybridMultilevel"/>
    <w:tmpl w:val="A33263D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4" w15:restartNumberingAfterBreak="0">
    <w:nsid w:val="5E1C2634"/>
    <w:multiLevelType w:val="hybridMultilevel"/>
    <w:tmpl w:val="996E7D0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F7E22BB"/>
    <w:multiLevelType w:val="hybridMultilevel"/>
    <w:tmpl w:val="1C80B71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6FFC76FE"/>
    <w:multiLevelType w:val="multilevel"/>
    <w:tmpl w:val="74229A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3D0249"/>
    <w:multiLevelType w:val="hybridMultilevel"/>
    <w:tmpl w:val="8D626C4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894777874">
    <w:abstractNumId w:val="40"/>
  </w:num>
  <w:num w:numId="2" w16cid:durableId="1761216261">
    <w:abstractNumId w:val="21"/>
  </w:num>
  <w:num w:numId="3" w16cid:durableId="84420596">
    <w:abstractNumId w:val="10"/>
  </w:num>
  <w:num w:numId="4" w16cid:durableId="1478183759">
    <w:abstractNumId w:val="8"/>
  </w:num>
  <w:num w:numId="5" w16cid:durableId="767653285">
    <w:abstractNumId w:val="7"/>
  </w:num>
  <w:num w:numId="6" w16cid:durableId="356930468">
    <w:abstractNumId w:val="6"/>
  </w:num>
  <w:num w:numId="7" w16cid:durableId="527332889">
    <w:abstractNumId w:val="5"/>
  </w:num>
  <w:num w:numId="8" w16cid:durableId="127162218">
    <w:abstractNumId w:val="9"/>
  </w:num>
  <w:num w:numId="9" w16cid:durableId="1636594203">
    <w:abstractNumId w:val="4"/>
  </w:num>
  <w:num w:numId="10" w16cid:durableId="2019961562">
    <w:abstractNumId w:val="3"/>
  </w:num>
  <w:num w:numId="11" w16cid:durableId="2094886395">
    <w:abstractNumId w:val="2"/>
  </w:num>
  <w:num w:numId="12" w16cid:durableId="1974555714">
    <w:abstractNumId w:val="1"/>
  </w:num>
  <w:num w:numId="13" w16cid:durableId="1828671282">
    <w:abstractNumId w:val="0"/>
  </w:num>
  <w:num w:numId="14" w16cid:durableId="1241712392">
    <w:abstractNumId w:val="30"/>
  </w:num>
  <w:num w:numId="15" w16cid:durableId="1850562086">
    <w:abstractNumId w:val="23"/>
  </w:num>
  <w:num w:numId="16" w16cid:durableId="1467627910">
    <w:abstractNumId w:val="41"/>
  </w:num>
  <w:num w:numId="17" w16cid:durableId="1019241294">
    <w:abstractNumId w:val="29"/>
  </w:num>
  <w:num w:numId="18" w16cid:durableId="1170288456">
    <w:abstractNumId w:val="18"/>
  </w:num>
  <w:num w:numId="19" w16cid:durableId="473332407">
    <w:abstractNumId w:val="26"/>
  </w:num>
  <w:num w:numId="20" w16cid:durableId="319501889">
    <w:abstractNumId w:val="15"/>
  </w:num>
  <w:num w:numId="21" w16cid:durableId="689335216">
    <w:abstractNumId w:val="24"/>
  </w:num>
  <w:num w:numId="22" w16cid:durableId="1010110410">
    <w:abstractNumId w:val="33"/>
  </w:num>
  <w:num w:numId="23" w16cid:durableId="1061293077">
    <w:abstractNumId w:val="28"/>
  </w:num>
  <w:num w:numId="24" w16cid:durableId="2077703112">
    <w:abstractNumId w:val="38"/>
  </w:num>
  <w:num w:numId="25" w16cid:durableId="1213888675">
    <w:abstractNumId w:val="27"/>
  </w:num>
  <w:num w:numId="26" w16cid:durableId="450982474">
    <w:abstractNumId w:val="37"/>
  </w:num>
  <w:num w:numId="27" w16cid:durableId="1874073707">
    <w:abstractNumId w:val="43"/>
  </w:num>
  <w:num w:numId="28" w16cid:durableId="2003849395">
    <w:abstractNumId w:val="12"/>
  </w:num>
  <w:num w:numId="29" w16cid:durableId="1311860718">
    <w:abstractNumId w:val="34"/>
  </w:num>
  <w:num w:numId="30" w16cid:durableId="1589728683">
    <w:abstractNumId w:val="44"/>
  </w:num>
  <w:num w:numId="31" w16cid:durableId="1159689020">
    <w:abstractNumId w:val="39"/>
  </w:num>
  <w:num w:numId="32" w16cid:durableId="997071190">
    <w:abstractNumId w:val="22"/>
  </w:num>
  <w:num w:numId="33" w16cid:durableId="1561598427">
    <w:abstractNumId w:val="35"/>
  </w:num>
  <w:num w:numId="34" w16cid:durableId="1218739162">
    <w:abstractNumId w:val="47"/>
  </w:num>
  <w:num w:numId="35" w16cid:durableId="37628801">
    <w:abstractNumId w:val="45"/>
  </w:num>
  <w:num w:numId="36" w16cid:durableId="1027563804">
    <w:abstractNumId w:val="17"/>
  </w:num>
  <w:num w:numId="37" w16cid:durableId="730929473">
    <w:abstractNumId w:val="32"/>
  </w:num>
  <w:num w:numId="38" w16cid:durableId="1606158309">
    <w:abstractNumId w:val="14"/>
  </w:num>
  <w:num w:numId="39" w16cid:durableId="260727823">
    <w:abstractNumId w:val="13"/>
  </w:num>
  <w:num w:numId="40" w16cid:durableId="275143654">
    <w:abstractNumId w:val="20"/>
  </w:num>
  <w:num w:numId="41" w16cid:durableId="347024479">
    <w:abstractNumId w:val="31"/>
  </w:num>
  <w:num w:numId="42" w16cid:durableId="683750206">
    <w:abstractNumId w:val="19"/>
  </w:num>
  <w:num w:numId="43" w16cid:durableId="605576315">
    <w:abstractNumId w:val="11"/>
  </w:num>
  <w:num w:numId="44" w16cid:durableId="585695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955254">
    <w:abstractNumId w:val="46"/>
  </w:num>
  <w:num w:numId="46" w16cid:durableId="1859930166">
    <w:abstractNumId w:val="42"/>
  </w:num>
  <w:num w:numId="47" w16cid:durableId="1093474804">
    <w:abstractNumId w:val="16"/>
  </w:num>
  <w:num w:numId="48" w16cid:durableId="1961691164">
    <w:abstractNumId w:val="25"/>
  </w:num>
  <w:num w:numId="49" w16cid:durableId="88965478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0707C"/>
    <w:rsid w:val="00010FFE"/>
    <w:rsid w:val="000120DC"/>
    <w:rsid w:val="00012E1B"/>
    <w:rsid w:val="00013889"/>
    <w:rsid w:val="00014AE3"/>
    <w:rsid w:val="00017775"/>
    <w:rsid w:val="0002027C"/>
    <w:rsid w:val="00021635"/>
    <w:rsid w:val="000221BE"/>
    <w:rsid w:val="00023594"/>
    <w:rsid w:val="00024BDA"/>
    <w:rsid w:val="000252EC"/>
    <w:rsid w:val="00025738"/>
    <w:rsid w:val="00030496"/>
    <w:rsid w:val="000357B3"/>
    <w:rsid w:val="00036B1F"/>
    <w:rsid w:val="00036F62"/>
    <w:rsid w:val="000372F5"/>
    <w:rsid w:val="00040750"/>
    <w:rsid w:val="00040FB8"/>
    <w:rsid w:val="000419C6"/>
    <w:rsid w:val="00042DF9"/>
    <w:rsid w:val="00051869"/>
    <w:rsid w:val="00052563"/>
    <w:rsid w:val="00053101"/>
    <w:rsid w:val="000536A2"/>
    <w:rsid w:val="00053864"/>
    <w:rsid w:val="00055B28"/>
    <w:rsid w:val="00055E2C"/>
    <w:rsid w:val="000579EC"/>
    <w:rsid w:val="0007479A"/>
    <w:rsid w:val="00082D86"/>
    <w:rsid w:val="000859EB"/>
    <w:rsid w:val="00087128"/>
    <w:rsid w:val="0009113B"/>
    <w:rsid w:val="00091484"/>
    <w:rsid w:val="00093FA3"/>
    <w:rsid w:val="0009513B"/>
    <w:rsid w:val="00095A8B"/>
    <w:rsid w:val="0009790C"/>
    <w:rsid w:val="00097930"/>
    <w:rsid w:val="000A138B"/>
    <w:rsid w:val="000A1660"/>
    <w:rsid w:val="000A60FC"/>
    <w:rsid w:val="000B0D9E"/>
    <w:rsid w:val="000B3D0A"/>
    <w:rsid w:val="000B47BF"/>
    <w:rsid w:val="000B5679"/>
    <w:rsid w:val="000B5F85"/>
    <w:rsid w:val="000C214A"/>
    <w:rsid w:val="000C72E5"/>
    <w:rsid w:val="000D14CB"/>
    <w:rsid w:val="000D1F61"/>
    <w:rsid w:val="000D4B54"/>
    <w:rsid w:val="000D7D95"/>
    <w:rsid w:val="000E1978"/>
    <w:rsid w:val="000E1A99"/>
    <w:rsid w:val="000E2BA7"/>
    <w:rsid w:val="000E3EE2"/>
    <w:rsid w:val="000E50CF"/>
    <w:rsid w:val="000E5FBA"/>
    <w:rsid w:val="000E6562"/>
    <w:rsid w:val="000F0ED6"/>
    <w:rsid w:val="00100DAC"/>
    <w:rsid w:val="00101615"/>
    <w:rsid w:val="001041AF"/>
    <w:rsid w:val="00104FC8"/>
    <w:rsid w:val="0011392F"/>
    <w:rsid w:val="00114A47"/>
    <w:rsid w:val="0011757B"/>
    <w:rsid w:val="00120CA3"/>
    <w:rsid w:val="001219E7"/>
    <w:rsid w:val="00126B27"/>
    <w:rsid w:val="00130738"/>
    <w:rsid w:val="00131A71"/>
    <w:rsid w:val="0014265F"/>
    <w:rsid w:val="00144E9A"/>
    <w:rsid w:val="00153541"/>
    <w:rsid w:val="00154ED8"/>
    <w:rsid w:val="001557C7"/>
    <w:rsid w:val="00155BF5"/>
    <w:rsid w:val="001673A2"/>
    <w:rsid w:val="00170C03"/>
    <w:rsid w:val="00170C06"/>
    <w:rsid w:val="001724A7"/>
    <w:rsid w:val="001745B8"/>
    <w:rsid w:val="001748EF"/>
    <w:rsid w:val="00183D0A"/>
    <w:rsid w:val="001850D0"/>
    <w:rsid w:val="001855BF"/>
    <w:rsid w:val="0018572D"/>
    <w:rsid w:val="00185E4D"/>
    <w:rsid w:val="00191A49"/>
    <w:rsid w:val="0019348B"/>
    <w:rsid w:val="00194343"/>
    <w:rsid w:val="001A1077"/>
    <w:rsid w:val="001A13CB"/>
    <w:rsid w:val="001A1B9F"/>
    <w:rsid w:val="001A498C"/>
    <w:rsid w:val="001A4BA3"/>
    <w:rsid w:val="001A4FEE"/>
    <w:rsid w:val="001A5BAA"/>
    <w:rsid w:val="001B2F2B"/>
    <w:rsid w:val="001C0136"/>
    <w:rsid w:val="001C0FD1"/>
    <w:rsid w:val="001C35EE"/>
    <w:rsid w:val="001C600B"/>
    <w:rsid w:val="001C7BFF"/>
    <w:rsid w:val="001D043F"/>
    <w:rsid w:val="001D144F"/>
    <w:rsid w:val="001D18C5"/>
    <w:rsid w:val="001D2F19"/>
    <w:rsid w:val="001D37F7"/>
    <w:rsid w:val="001D6023"/>
    <w:rsid w:val="001D7982"/>
    <w:rsid w:val="001E1B31"/>
    <w:rsid w:val="001E2163"/>
    <w:rsid w:val="001E43E1"/>
    <w:rsid w:val="001E726D"/>
    <w:rsid w:val="001E7420"/>
    <w:rsid w:val="001F13C5"/>
    <w:rsid w:val="001F2B57"/>
    <w:rsid w:val="0020196C"/>
    <w:rsid w:val="00203883"/>
    <w:rsid w:val="00204900"/>
    <w:rsid w:val="00204FE6"/>
    <w:rsid w:val="00206673"/>
    <w:rsid w:val="002109BA"/>
    <w:rsid w:val="00210DDC"/>
    <w:rsid w:val="002218AB"/>
    <w:rsid w:val="002275CB"/>
    <w:rsid w:val="00232722"/>
    <w:rsid w:val="00240724"/>
    <w:rsid w:val="00240AF8"/>
    <w:rsid w:val="00242F16"/>
    <w:rsid w:val="0025103F"/>
    <w:rsid w:val="00254801"/>
    <w:rsid w:val="00262068"/>
    <w:rsid w:val="00264319"/>
    <w:rsid w:val="002709B8"/>
    <w:rsid w:val="00270FC7"/>
    <w:rsid w:val="00271E13"/>
    <w:rsid w:val="0028140B"/>
    <w:rsid w:val="00282686"/>
    <w:rsid w:val="00284955"/>
    <w:rsid w:val="00290620"/>
    <w:rsid w:val="00290BF9"/>
    <w:rsid w:val="00294AA3"/>
    <w:rsid w:val="002962D1"/>
    <w:rsid w:val="002A1D1E"/>
    <w:rsid w:val="002A6945"/>
    <w:rsid w:val="002A6DB1"/>
    <w:rsid w:val="002B37A9"/>
    <w:rsid w:val="002B60EE"/>
    <w:rsid w:val="002B6E14"/>
    <w:rsid w:val="002B7736"/>
    <w:rsid w:val="002B7DAA"/>
    <w:rsid w:val="002C1CEE"/>
    <w:rsid w:val="002C21F4"/>
    <w:rsid w:val="002D1BC8"/>
    <w:rsid w:val="002D2EC0"/>
    <w:rsid w:val="002D47CA"/>
    <w:rsid w:val="002D4F3A"/>
    <w:rsid w:val="002D5210"/>
    <w:rsid w:val="002D5C9C"/>
    <w:rsid w:val="002D5DCF"/>
    <w:rsid w:val="002D60F3"/>
    <w:rsid w:val="002E0972"/>
    <w:rsid w:val="002E656C"/>
    <w:rsid w:val="002F01A7"/>
    <w:rsid w:val="002F1016"/>
    <w:rsid w:val="002F477E"/>
    <w:rsid w:val="002F6E3F"/>
    <w:rsid w:val="002F780B"/>
    <w:rsid w:val="003046E4"/>
    <w:rsid w:val="0030762D"/>
    <w:rsid w:val="0031024F"/>
    <w:rsid w:val="0031065A"/>
    <w:rsid w:val="0031470E"/>
    <w:rsid w:val="00314D97"/>
    <w:rsid w:val="00317236"/>
    <w:rsid w:val="003179B5"/>
    <w:rsid w:val="00320F33"/>
    <w:rsid w:val="00322373"/>
    <w:rsid w:val="003234CA"/>
    <w:rsid w:val="00324BAD"/>
    <w:rsid w:val="00326F43"/>
    <w:rsid w:val="0033004D"/>
    <w:rsid w:val="00330370"/>
    <w:rsid w:val="00332041"/>
    <w:rsid w:val="00332896"/>
    <w:rsid w:val="00333858"/>
    <w:rsid w:val="00337599"/>
    <w:rsid w:val="0034098D"/>
    <w:rsid w:val="00340D22"/>
    <w:rsid w:val="0034186D"/>
    <w:rsid w:val="00342806"/>
    <w:rsid w:val="00342CFE"/>
    <w:rsid w:val="00343AFC"/>
    <w:rsid w:val="00343C2E"/>
    <w:rsid w:val="00344463"/>
    <w:rsid w:val="003448E6"/>
    <w:rsid w:val="00346891"/>
    <w:rsid w:val="003530A4"/>
    <w:rsid w:val="00354F02"/>
    <w:rsid w:val="00355D5D"/>
    <w:rsid w:val="0035735A"/>
    <w:rsid w:val="00362FBA"/>
    <w:rsid w:val="003652A9"/>
    <w:rsid w:val="0037064F"/>
    <w:rsid w:val="00371C35"/>
    <w:rsid w:val="0037329D"/>
    <w:rsid w:val="00374FA8"/>
    <w:rsid w:val="0037607F"/>
    <w:rsid w:val="003774F0"/>
    <w:rsid w:val="00384A42"/>
    <w:rsid w:val="00385B49"/>
    <w:rsid w:val="003861AA"/>
    <w:rsid w:val="00387C29"/>
    <w:rsid w:val="00395308"/>
    <w:rsid w:val="00395C0E"/>
    <w:rsid w:val="00396315"/>
    <w:rsid w:val="00397AC2"/>
    <w:rsid w:val="003A0AAC"/>
    <w:rsid w:val="003A0C1C"/>
    <w:rsid w:val="003A1138"/>
    <w:rsid w:val="003A340D"/>
    <w:rsid w:val="003A7B1B"/>
    <w:rsid w:val="003B0D3A"/>
    <w:rsid w:val="003B1514"/>
    <w:rsid w:val="003B6884"/>
    <w:rsid w:val="003C74B1"/>
    <w:rsid w:val="003D17ED"/>
    <w:rsid w:val="003D195F"/>
    <w:rsid w:val="003D3275"/>
    <w:rsid w:val="003D4216"/>
    <w:rsid w:val="003D4C0D"/>
    <w:rsid w:val="003D7499"/>
    <w:rsid w:val="003E3A1C"/>
    <w:rsid w:val="003E5FEE"/>
    <w:rsid w:val="003E7F9F"/>
    <w:rsid w:val="003F44C9"/>
    <w:rsid w:val="003F466A"/>
    <w:rsid w:val="003F4C53"/>
    <w:rsid w:val="00401372"/>
    <w:rsid w:val="00402FFB"/>
    <w:rsid w:val="0040714C"/>
    <w:rsid w:val="004117B3"/>
    <w:rsid w:val="004155C4"/>
    <w:rsid w:val="00422CCA"/>
    <w:rsid w:val="00424007"/>
    <w:rsid w:val="0042767C"/>
    <w:rsid w:val="00431CFE"/>
    <w:rsid w:val="004357BA"/>
    <w:rsid w:val="0044051A"/>
    <w:rsid w:val="00440BB4"/>
    <w:rsid w:val="004432EC"/>
    <w:rsid w:val="00444CC1"/>
    <w:rsid w:val="00446556"/>
    <w:rsid w:val="004466B6"/>
    <w:rsid w:val="0045120B"/>
    <w:rsid w:val="00451405"/>
    <w:rsid w:val="00457E42"/>
    <w:rsid w:val="00461808"/>
    <w:rsid w:val="00464890"/>
    <w:rsid w:val="0047152D"/>
    <w:rsid w:val="00471B35"/>
    <w:rsid w:val="00471D28"/>
    <w:rsid w:val="0047319E"/>
    <w:rsid w:val="004734F2"/>
    <w:rsid w:val="00473AB1"/>
    <w:rsid w:val="00475D24"/>
    <w:rsid w:val="00477BB9"/>
    <w:rsid w:val="00480B22"/>
    <w:rsid w:val="0049263D"/>
    <w:rsid w:val="00493BDD"/>
    <w:rsid w:val="004A0F9B"/>
    <w:rsid w:val="004A15DF"/>
    <w:rsid w:val="004A2020"/>
    <w:rsid w:val="004A2B82"/>
    <w:rsid w:val="004A471D"/>
    <w:rsid w:val="004A7133"/>
    <w:rsid w:val="004A7315"/>
    <w:rsid w:val="004B1707"/>
    <w:rsid w:val="004B1B19"/>
    <w:rsid w:val="004B2BC5"/>
    <w:rsid w:val="004B7BD4"/>
    <w:rsid w:val="004C0A8F"/>
    <w:rsid w:val="004C7F4A"/>
    <w:rsid w:val="004D03EF"/>
    <w:rsid w:val="004D082E"/>
    <w:rsid w:val="004D0B04"/>
    <w:rsid w:val="004D23AB"/>
    <w:rsid w:val="004D273C"/>
    <w:rsid w:val="004D4446"/>
    <w:rsid w:val="004D5238"/>
    <w:rsid w:val="004D7402"/>
    <w:rsid w:val="004D7D78"/>
    <w:rsid w:val="004E1941"/>
    <w:rsid w:val="004E7A38"/>
    <w:rsid w:val="004F04FD"/>
    <w:rsid w:val="004F07BF"/>
    <w:rsid w:val="004F30DC"/>
    <w:rsid w:val="004F4E6F"/>
    <w:rsid w:val="004F6EC8"/>
    <w:rsid w:val="004F7ECE"/>
    <w:rsid w:val="00505C76"/>
    <w:rsid w:val="005068B0"/>
    <w:rsid w:val="00506C2A"/>
    <w:rsid w:val="00506C69"/>
    <w:rsid w:val="005076B0"/>
    <w:rsid w:val="00510061"/>
    <w:rsid w:val="0051277C"/>
    <w:rsid w:val="00515A9D"/>
    <w:rsid w:val="0051605F"/>
    <w:rsid w:val="00517406"/>
    <w:rsid w:val="00521DDE"/>
    <w:rsid w:val="00525A6C"/>
    <w:rsid w:val="00525AC8"/>
    <w:rsid w:val="0052629D"/>
    <w:rsid w:val="00527BC4"/>
    <w:rsid w:val="00531812"/>
    <w:rsid w:val="00532FF5"/>
    <w:rsid w:val="00534868"/>
    <w:rsid w:val="00535B97"/>
    <w:rsid w:val="00541284"/>
    <w:rsid w:val="00542325"/>
    <w:rsid w:val="00543D9A"/>
    <w:rsid w:val="00544865"/>
    <w:rsid w:val="00552A4E"/>
    <w:rsid w:val="005530A8"/>
    <w:rsid w:val="0055678F"/>
    <w:rsid w:val="00561580"/>
    <w:rsid w:val="00565058"/>
    <w:rsid w:val="005659D7"/>
    <w:rsid w:val="00570C41"/>
    <w:rsid w:val="005721CC"/>
    <w:rsid w:val="00574B53"/>
    <w:rsid w:val="005770C0"/>
    <w:rsid w:val="00577AC7"/>
    <w:rsid w:val="00581A46"/>
    <w:rsid w:val="00582713"/>
    <w:rsid w:val="0058521D"/>
    <w:rsid w:val="0058543D"/>
    <w:rsid w:val="00593D41"/>
    <w:rsid w:val="005A00A1"/>
    <w:rsid w:val="005A1DFB"/>
    <w:rsid w:val="005A200A"/>
    <w:rsid w:val="005A2D83"/>
    <w:rsid w:val="005A5347"/>
    <w:rsid w:val="005A6B5E"/>
    <w:rsid w:val="005A7AEB"/>
    <w:rsid w:val="005B0A77"/>
    <w:rsid w:val="005B1E39"/>
    <w:rsid w:val="005C2878"/>
    <w:rsid w:val="005C3218"/>
    <w:rsid w:val="005C3276"/>
    <w:rsid w:val="005C3DB6"/>
    <w:rsid w:val="005C6412"/>
    <w:rsid w:val="005C6E34"/>
    <w:rsid w:val="005D05BB"/>
    <w:rsid w:val="005D4B79"/>
    <w:rsid w:val="005D53B1"/>
    <w:rsid w:val="005D733F"/>
    <w:rsid w:val="005D766E"/>
    <w:rsid w:val="005E5D2B"/>
    <w:rsid w:val="005F16C9"/>
    <w:rsid w:val="00602760"/>
    <w:rsid w:val="00603B10"/>
    <w:rsid w:val="00604A2C"/>
    <w:rsid w:val="00612FCC"/>
    <w:rsid w:val="0061599A"/>
    <w:rsid w:val="00623C21"/>
    <w:rsid w:val="0063176C"/>
    <w:rsid w:val="0063369F"/>
    <w:rsid w:val="00633785"/>
    <w:rsid w:val="0063431F"/>
    <w:rsid w:val="00635700"/>
    <w:rsid w:val="00635E55"/>
    <w:rsid w:val="0063617A"/>
    <w:rsid w:val="0063778B"/>
    <w:rsid w:val="006406C4"/>
    <w:rsid w:val="006415EE"/>
    <w:rsid w:val="0064351A"/>
    <w:rsid w:val="00645599"/>
    <w:rsid w:val="006458D2"/>
    <w:rsid w:val="0065327B"/>
    <w:rsid w:val="00654263"/>
    <w:rsid w:val="006571F3"/>
    <w:rsid w:val="006577D6"/>
    <w:rsid w:val="0066012B"/>
    <w:rsid w:val="0066047F"/>
    <w:rsid w:val="00660A85"/>
    <w:rsid w:val="00660B8E"/>
    <w:rsid w:val="00663541"/>
    <w:rsid w:val="00665417"/>
    <w:rsid w:val="00671B15"/>
    <w:rsid w:val="00672423"/>
    <w:rsid w:val="00681508"/>
    <w:rsid w:val="00681D94"/>
    <w:rsid w:val="006823D3"/>
    <w:rsid w:val="00691201"/>
    <w:rsid w:val="006927F6"/>
    <w:rsid w:val="00692DF6"/>
    <w:rsid w:val="00693A4D"/>
    <w:rsid w:val="006960E4"/>
    <w:rsid w:val="00696241"/>
    <w:rsid w:val="00697076"/>
    <w:rsid w:val="006A2329"/>
    <w:rsid w:val="006A3837"/>
    <w:rsid w:val="006A5094"/>
    <w:rsid w:val="006B34CD"/>
    <w:rsid w:val="006B4135"/>
    <w:rsid w:val="006B515E"/>
    <w:rsid w:val="006B61E2"/>
    <w:rsid w:val="006B6719"/>
    <w:rsid w:val="006B6B2A"/>
    <w:rsid w:val="006C5F07"/>
    <w:rsid w:val="006C6749"/>
    <w:rsid w:val="006D50F7"/>
    <w:rsid w:val="006D634F"/>
    <w:rsid w:val="006E5BB8"/>
    <w:rsid w:val="006E67CC"/>
    <w:rsid w:val="006F1454"/>
    <w:rsid w:val="006F36EF"/>
    <w:rsid w:val="006F36FD"/>
    <w:rsid w:val="006F595D"/>
    <w:rsid w:val="006F72DD"/>
    <w:rsid w:val="006F7FAF"/>
    <w:rsid w:val="00701AC3"/>
    <w:rsid w:val="00703CDF"/>
    <w:rsid w:val="0071140E"/>
    <w:rsid w:val="00712FC7"/>
    <w:rsid w:val="00713542"/>
    <w:rsid w:val="00714B43"/>
    <w:rsid w:val="00724420"/>
    <w:rsid w:val="00725CE2"/>
    <w:rsid w:val="0073019A"/>
    <w:rsid w:val="00731AB1"/>
    <w:rsid w:val="007329F7"/>
    <w:rsid w:val="00735CFF"/>
    <w:rsid w:val="007373F1"/>
    <w:rsid w:val="007421EA"/>
    <w:rsid w:val="0074383B"/>
    <w:rsid w:val="00744C09"/>
    <w:rsid w:val="007455A3"/>
    <w:rsid w:val="00751650"/>
    <w:rsid w:val="00752C5C"/>
    <w:rsid w:val="007550BB"/>
    <w:rsid w:val="007606E0"/>
    <w:rsid w:val="00762079"/>
    <w:rsid w:val="00763A9B"/>
    <w:rsid w:val="007659BC"/>
    <w:rsid w:val="0076771C"/>
    <w:rsid w:val="00771FA7"/>
    <w:rsid w:val="007735AE"/>
    <w:rsid w:val="00774448"/>
    <w:rsid w:val="00774D3D"/>
    <w:rsid w:val="00776DCC"/>
    <w:rsid w:val="00780788"/>
    <w:rsid w:val="00780936"/>
    <w:rsid w:val="00783316"/>
    <w:rsid w:val="0078527C"/>
    <w:rsid w:val="007862B5"/>
    <w:rsid w:val="007866C6"/>
    <w:rsid w:val="007900CE"/>
    <w:rsid w:val="00790716"/>
    <w:rsid w:val="0079253C"/>
    <w:rsid w:val="00793A0F"/>
    <w:rsid w:val="00794DFB"/>
    <w:rsid w:val="00795488"/>
    <w:rsid w:val="00796C71"/>
    <w:rsid w:val="00797E72"/>
    <w:rsid w:val="007A000B"/>
    <w:rsid w:val="007A1F57"/>
    <w:rsid w:val="007A4F86"/>
    <w:rsid w:val="007A53C8"/>
    <w:rsid w:val="007A7A4D"/>
    <w:rsid w:val="007B783D"/>
    <w:rsid w:val="007C02A2"/>
    <w:rsid w:val="007C0D75"/>
    <w:rsid w:val="007C16C9"/>
    <w:rsid w:val="007C1A04"/>
    <w:rsid w:val="007C6514"/>
    <w:rsid w:val="007C6A41"/>
    <w:rsid w:val="007D0491"/>
    <w:rsid w:val="007D0722"/>
    <w:rsid w:val="007D4FBD"/>
    <w:rsid w:val="007D7C7C"/>
    <w:rsid w:val="007E1B64"/>
    <w:rsid w:val="007E3C1C"/>
    <w:rsid w:val="007E3DE0"/>
    <w:rsid w:val="007F0D0F"/>
    <w:rsid w:val="007F4399"/>
    <w:rsid w:val="007F66CB"/>
    <w:rsid w:val="00800403"/>
    <w:rsid w:val="00800906"/>
    <w:rsid w:val="00800A55"/>
    <w:rsid w:val="008017B4"/>
    <w:rsid w:val="00802EE4"/>
    <w:rsid w:val="00804619"/>
    <w:rsid w:val="00804FD5"/>
    <w:rsid w:val="0080551A"/>
    <w:rsid w:val="008063F2"/>
    <w:rsid w:val="00811365"/>
    <w:rsid w:val="00811383"/>
    <w:rsid w:val="0081247C"/>
    <w:rsid w:val="00812AAB"/>
    <w:rsid w:val="00815BBB"/>
    <w:rsid w:val="008221CD"/>
    <w:rsid w:val="00822828"/>
    <w:rsid w:val="008256D3"/>
    <w:rsid w:val="0082630D"/>
    <w:rsid w:val="00826CE9"/>
    <w:rsid w:val="00840F1B"/>
    <w:rsid w:val="008425E2"/>
    <w:rsid w:val="00843667"/>
    <w:rsid w:val="008457D8"/>
    <w:rsid w:val="008504B5"/>
    <w:rsid w:val="00851A72"/>
    <w:rsid w:val="00853CB3"/>
    <w:rsid w:val="0085412D"/>
    <w:rsid w:val="00857CF8"/>
    <w:rsid w:val="0086075B"/>
    <w:rsid w:val="00863B6F"/>
    <w:rsid w:val="00866812"/>
    <w:rsid w:val="00870866"/>
    <w:rsid w:val="00873620"/>
    <w:rsid w:val="00875947"/>
    <w:rsid w:val="00877ADC"/>
    <w:rsid w:val="00882AA0"/>
    <w:rsid w:val="00883164"/>
    <w:rsid w:val="008836A8"/>
    <w:rsid w:val="00883BA0"/>
    <w:rsid w:val="0088776A"/>
    <w:rsid w:val="0089288C"/>
    <w:rsid w:val="00893264"/>
    <w:rsid w:val="008B0A0A"/>
    <w:rsid w:val="008B2391"/>
    <w:rsid w:val="008B4839"/>
    <w:rsid w:val="008B5D1C"/>
    <w:rsid w:val="008B7A05"/>
    <w:rsid w:val="008C1898"/>
    <w:rsid w:val="008C349D"/>
    <w:rsid w:val="008C6387"/>
    <w:rsid w:val="008C7567"/>
    <w:rsid w:val="008D0FA3"/>
    <w:rsid w:val="008D1D06"/>
    <w:rsid w:val="008D3251"/>
    <w:rsid w:val="008D4664"/>
    <w:rsid w:val="008D4DCC"/>
    <w:rsid w:val="008D63F5"/>
    <w:rsid w:val="008E06AF"/>
    <w:rsid w:val="008E1283"/>
    <w:rsid w:val="008E1BD0"/>
    <w:rsid w:val="008E2B2F"/>
    <w:rsid w:val="008E37CC"/>
    <w:rsid w:val="008E5207"/>
    <w:rsid w:val="008E6CDF"/>
    <w:rsid w:val="008F11C8"/>
    <w:rsid w:val="008F1412"/>
    <w:rsid w:val="008F1F38"/>
    <w:rsid w:val="008F357D"/>
    <w:rsid w:val="008F6546"/>
    <w:rsid w:val="00900B48"/>
    <w:rsid w:val="00906ABA"/>
    <w:rsid w:val="00907BAE"/>
    <w:rsid w:val="009106F2"/>
    <w:rsid w:val="00910801"/>
    <w:rsid w:val="009142C1"/>
    <w:rsid w:val="00914EB5"/>
    <w:rsid w:val="00916CAD"/>
    <w:rsid w:val="00917FD2"/>
    <w:rsid w:val="00920B52"/>
    <w:rsid w:val="00921516"/>
    <w:rsid w:val="00923AB4"/>
    <w:rsid w:val="0092640D"/>
    <w:rsid w:val="0092705D"/>
    <w:rsid w:val="00930308"/>
    <w:rsid w:val="009324DF"/>
    <w:rsid w:val="00932EC4"/>
    <w:rsid w:val="0093388B"/>
    <w:rsid w:val="0093564D"/>
    <w:rsid w:val="00936636"/>
    <w:rsid w:val="009414A8"/>
    <w:rsid w:val="00944D05"/>
    <w:rsid w:val="00945289"/>
    <w:rsid w:val="00947441"/>
    <w:rsid w:val="00951517"/>
    <w:rsid w:val="00953ED1"/>
    <w:rsid w:val="0095542C"/>
    <w:rsid w:val="00955AC8"/>
    <w:rsid w:val="0095672B"/>
    <w:rsid w:val="009627CC"/>
    <w:rsid w:val="0096439D"/>
    <w:rsid w:val="009644BA"/>
    <w:rsid w:val="00964F64"/>
    <w:rsid w:val="00966CA0"/>
    <w:rsid w:val="0097293E"/>
    <w:rsid w:val="00972B11"/>
    <w:rsid w:val="0097311C"/>
    <w:rsid w:val="009758B4"/>
    <w:rsid w:val="00975AA1"/>
    <w:rsid w:val="00981031"/>
    <w:rsid w:val="00983D55"/>
    <w:rsid w:val="009840A4"/>
    <w:rsid w:val="009861AA"/>
    <w:rsid w:val="009A08A5"/>
    <w:rsid w:val="009A2292"/>
    <w:rsid w:val="009A2F58"/>
    <w:rsid w:val="009A3C26"/>
    <w:rsid w:val="009A4B3D"/>
    <w:rsid w:val="009A759A"/>
    <w:rsid w:val="009B0BC2"/>
    <w:rsid w:val="009B221C"/>
    <w:rsid w:val="009C5996"/>
    <w:rsid w:val="009D271F"/>
    <w:rsid w:val="009D5C0B"/>
    <w:rsid w:val="009D7457"/>
    <w:rsid w:val="009D76C8"/>
    <w:rsid w:val="009E2779"/>
    <w:rsid w:val="009E2B90"/>
    <w:rsid w:val="009F15BD"/>
    <w:rsid w:val="009F5265"/>
    <w:rsid w:val="009F613A"/>
    <w:rsid w:val="00A0004C"/>
    <w:rsid w:val="00A00EDA"/>
    <w:rsid w:val="00A01DBC"/>
    <w:rsid w:val="00A03573"/>
    <w:rsid w:val="00A05DF5"/>
    <w:rsid w:val="00A10B7E"/>
    <w:rsid w:val="00A16DD3"/>
    <w:rsid w:val="00A2008A"/>
    <w:rsid w:val="00A23CF0"/>
    <w:rsid w:val="00A3045A"/>
    <w:rsid w:val="00A32AB0"/>
    <w:rsid w:val="00A34D62"/>
    <w:rsid w:val="00A37580"/>
    <w:rsid w:val="00A37E95"/>
    <w:rsid w:val="00A41081"/>
    <w:rsid w:val="00A41FE0"/>
    <w:rsid w:val="00A43AEA"/>
    <w:rsid w:val="00A517E3"/>
    <w:rsid w:val="00A52A30"/>
    <w:rsid w:val="00A53321"/>
    <w:rsid w:val="00A54D5E"/>
    <w:rsid w:val="00A566B3"/>
    <w:rsid w:val="00A56D7C"/>
    <w:rsid w:val="00A5715C"/>
    <w:rsid w:val="00A6294E"/>
    <w:rsid w:val="00A6649D"/>
    <w:rsid w:val="00A66937"/>
    <w:rsid w:val="00A72C40"/>
    <w:rsid w:val="00A73259"/>
    <w:rsid w:val="00A74F0F"/>
    <w:rsid w:val="00A7594B"/>
    <w:rsid w:val="00A76600"/>
    <w:rsid w:val="00A80E1F"/>
    <w:rsid w:val="00A81E7E"/>
    <w:rsid w:val="00A822BD"/>
    <w:rsid w:val="00A84713"/>
    <w:rsid w:val="00A847D3"/>
    <w:rsid w:val="00A85EB2"/>
    <w:rsid w:val="00A872DA"/>
    <w:rsid w:val="00A903DA"/>
    <w:rsid w:val="00A94998"/>
    <w:rsid w:val="00AA27C9"/>
    <w:rsid w:val="00AA444B"/>
    <w:rsid w:val="00AA4ECA"/>
    <w:rsid w:val="00AA79AE"/>
    <w:rsid w:val="00AB2405"/>
    <w:rsid w:val="00AB32CD"/>
    <w:rsid w:val="00AB6699"/>
    <w:rsid w:val="00AB672B"/>
    <w:rsid w:val="00AB6EF5"/>
    <w:rsid w:val="00AC35D8"/>
    <w:rsid w:val="00AC4E40"/>
    <w:rsid w:val="00AC4E82"/>
    <w:rsid w:val="00AC4F68"/>
    <w:rsid w:val="00AC51CB"/>
    <w:rsid w:val="00AC6FE2"/>
    <w:rsid w:val="00AD50A3"/>
    <w:rsid w:val="00AD5C31"/>
    <w:rsid w:val="00AD65F9"/>
    <w:rsid w:val="00AD77C7"/>
    <w:rsid w:val="00AD79DF"/>
    <w:rsid w:val="00AD7F2F"/>
    <w:rsid w:val="00AE045D"/>
    <w:rsid w:val="00AE19E2"/>
    <w:rsid w:val="00AE2A28"/>
    <w:rsid w:val="00AE3024"/>
    <w:rsid w:val="00AE5982"/>
    <w:rsid w:val="00AE6967"/>
    <w:rsid w:val="00AE77F4"/>
    <w:rsid w:val="00AF08E1"/>
    <w:rsid w:val="00AF2E38"/>
    <w:rsid w:val="00AF334F"/>
    <w:rsid w:val="00AF3981"/>
    <w:rsid w:val="00AF7439"/>
    <w:rsid w:val="00AF7C5C"/>
    <w:rsid w:val="00B01F84"/>
    <w:rsid w:val="00B035F0"/>
    <w:rsid w:val="00B05B78"/>
    <w:rsid w:val="00B07624"/>
    <w:rsid w:val="00B102DD"/>
    <w:rsid w:val="00B10D1F"/>
    <w:rsid w:val="00B13EDC"/>
    <w:rsid w:val="00B20244"/>
    <w:rsid w:val="00B2145F"/>
    <w:rsid w:val="00B247A8"/>
    <w:rsid w:val="00B24861"/>
    <w:rsid w:val="00B27FBF"/>
    <w:rsid w:val="00B336E7"/>
    <w:rsid w:val="00B3767D"/>
    <w:rsid w:val="00B4032F"/>
    <w:rsid w:val="00B41259"/>
    <w:rsid w:val="00B41835"/>
    <w:rsid w:val="00B462FB"/>
    <w:rsid w:val="00B46E0D"/>
    <w:rsid w:val="00B46EF9"/>
    <w:rsid w:val="00B5535C"/>
    <w:rsid w:val="00B64119"/>
    <w:rsid w:val="00B65B0E"/>
    <w:rsid w:val="00B722AF"/>
    <w:rsid w:val="00B767D8"/>
    <w:rsid w:val="00B83E09"/>
    <w:rsid w:val="00B851F7"/>
    <w:rsid w:val="00B9086B"/>
    <w:rsid w:val="00B93680"/>
    <w:rsid w:val="00B94311"/>
    <w:rsid w:val="00B9670D"/>
    <w:rsid w:val="00BA2190"/>
    <w:rsid w:val="00BA2D59"/>
    <w:rsid w:val="00BA5626"/>
    <w:rsid w:val="00BA6C69"/>
    <w:rsid w:val="00BA73C5"/>
    <w:rsid w:val="00BB20A0"/>
    <w:rsid w:val="00BB376F"/>
    <w:rsid w:val="00BB7A08"/>
    <w:rsid w:val="00BC1CE1"/>
    <w:rsid w:val="00BC2326"/>
    <w:rsid w:val="00BC2D0F"/>
    <w:rsid w:val="00BC4DF8"/>
    <w:rsid w:val="00BC7431"/>
    <w:rsid w:val="00BD6F15"/>
    <w:rsid w:val="00BE36AC"/>
    <w:rsid w:val="00BE56BE"/>
    <w:rsid w:val="00BE61D8"/>
    <w:rsid w:val="00BE6ACA"/>
    <w:rsid w:val="00BF1A1B"/>
    <w:rsid w:val="00BF2C0C"/>
    <w:rsid w:val="00BF2C1C"/>
    <w:rsid w:val="00BF324B"/>
    <w:rsid w:val="00BF384F"/>
    <w:rsid w:val="00C010D8"/>
    <w:rsid w:val="00C06465"/>
    <w:rsid w:val="00C1235C"/>
    <w:rsid w:val="00C14CC7"/>
    <w:rsid w:val="00C1650C"/>
    <w:rsid w:val="00C1743E"/>
    <w:rsid w:val="00C22392"/>
    <w:rsid w:val="00C255A6"/>
    <w:rsid w:val="00C27B8C"/>
    <w:rsid w:val="00C27D03"/>
    <w:rsid w:val="00C30FE1"/>
    <w:rsid w:val="00C32360"/>
    <w:rsid w:val="00C37927"/>
    <w:rsid w:val="00C404B0"/>
    <w:rsid w:val="00C43612"/>
    <w:rsid w:val="00C46D59"/>
    <w:rsid w:val="00C50A27"/>
    <w:rsid w:val="00C51002"/>
    <w:rsid w:val="00C56103"/>
    <w:rsid w:val="00C645AE"/>
    <w:rsid w:val="00C665AB"/>
    <w:rsid w:val="00C67017"/>
    <w:rsid w:val="00C674B6"/>
    <w:rsid w:val="00C72909"/>
    <w:rsid w:val="00C86C09"/>
    <w:rsid w:val="00C87544"/>
    <w:rsid w:val="00C96717"/>
    <w:rsid w:val="00C97355"/>
    <w:rsid w:val="00CA04CB"/>
    <w:rsid w:val="00CA15AE"/>
    <w:rsid w:val="00CA3AFF"/>
    <w:rsid w:val="00CA7CCD"/>
    <w:rsid w:val="00CB06A4"/>
    <w:rsid w:val="00CB1EF3"/>
    <w:rsid w:val="00CB3B7D"/>
    <w:rsid w:val="00CB4D50"/>
    <w:rsid w:val="00CB6899"/>
    <w:rsid w:val="00CC0260"/>
    <w:rsid w:val="00CC13B6"/>
    <w:rsid w:val="00CC1DFC"/>
    <w:rsid w:val="00CC2CF6"/>
    <w:rsid w:val="00CC2F15"/>
    <w:rsid w:val="00CC4DFF"/>
    <w:rsid w:val="00CC627D"/>
    <w:rsid w:val="00CD11DE"/>
    <w:rsid w:val="00CD1522"/>
    <w:rsid w:val="00CD46DC"/>
    <w:rsid w:val="00CE0751"/>
    <w:rsid w:val="00CE4C5F"/>
    <w:rsid w:val="00CE5AA8"/>
    <w:rsid w:val="00CF43B3"/>
    <w:rsid w:val="00CF553B"/>
    <w:rsid w:val="00CF7742"/>
    <w:rsid w:val="00D02D3D"/>
    <w:rsid w:val="00D036E4"/>
    <w:rsid w:val="00D0418B"/>
    <w:rsid w:val="00D14405"/>
    <w:rsid w:val="00D14FCC"/>
    <w:rsid w:val="00D17BED"/>
    <w:rsid w:val="00D22BD4"/>
    <w:rsid w:val="00D261B2"/>
    <w:rsid w:val="00D33F34"/>
    <w:rsid w:val="00D406AA"/>
    <w:rsid w:val="00D421C3"/>
    <w:rsid w:val="00D42978"/>
    <w:rsid w:val="00D443D9"/>
    <w:rsid w:val="00D45BFD"/>
    <w:rsid w:val="00D50BA1"/>
    <w:rsid w:val="00D50D78"/>
    <w:rsid w:val="00D53BB5"/>
    <w:rsid w:val="00D63D96"/>
    <w:rsid w:val="00D664B1"/>
    <w:rsid w:val="00D67037"/>
    <w:rsid w:val="00D7166C"/>
    <w:rsid w:val="00D7228C"/>
    <w:rsid w:val="00D723D6"/>
    <w:rsid w:val="00D77460"/>
    <w:rsid w:val="00D81EEB"/>
    <w:rsid w:val="00D8291F"/>
    <w:rsid w:val="00D840D9"/>
    <w:rsid w:val="00D84E42"/>
    <w:rsid w:val="00D900EE"/>
    <w:rsid w:val="00D90745"/>
    <w:rsid w:val="00D93A0B"/>
    <w:rsid w:val="00D93BFB"/>
    <w:rsid w:val="00D94A1A"/>
    <w:rsid w:val="00D961B8"/>
    <w:rsid w:val="00DA043B"/>
    <w:rsid w:val="00DA2D08"/>
    <w:rsid w:val="00DA6929"/>
    <w:rsid w:val="00DB1FB0"/>
    <w:rsid w:val="00DB3CFA"/>
    <w:rsid w:val="00DC017C"/>
    <w:rsid w:val="00DC49B1"/>
    <w:rsid w:val="00DC672D"/>
    <w:rsid w:val="00DC67A6"/>
    <w:rsid w:val="00DC7309"/>
    <w:rsid w:val="00DD435A"/>
    <w:rsid w:val="00DD489F"/>
    <w:rsid w:val="00DD5E27"/>
    <w:rsid w:val="00DD77E3"/>
    <w:rsid w:val="00DE055F"/>
    <w:rsid w:val="00DE2E46"/>
    <w:rsid w:val="00DE3E91"/>
    <w:rsid w:val="00DE4184"/>
    <w:rsid w:val="00DE7DF0"/>
    <w:rsid w:val="00DF3233"/>
    <w:rsid w:val="00DF4938"/>
    <w:rsid w:val="00DF7465"/>
    <w:rsid w:val="00DF7F21"/>
    <w:rsid w:val="00E015B6"/>
    <w:rsid w:val="00E10FC5"/>
    <w:rsid w:val="00E132E0"/>
    <w:rsid w:val="00E13D06"/>
    <w:rsid w:val="00E147A5"/>
    <w:rsid w:val="00E15E05"/>
    <w:rsid w:val="00E16342"/>
    <w:rsid w:val="00E212EB"/>
    <w:rsid w:val="00E22F20"/>
    <w:rsid w:val="00E31C2E"/>
    <w:rsid w:val="00E32118"/>
    <w:rsid w:val="00E32A1F"/>
    <w:rsid w:val="00E34E3F"/>
    <w:rsid w:val="00E40A7B"/>
    <w:rsid w:val="00E40C34"/>
    <w:rsid w:val="00E469C4"/>
    <w:rsid w:val="00E47681"/>
    <w:rsid w:val="00E512C5"/>
    <w:rsid w:val="00E517F3"/>
    <w:rsid w:val="00E547D5"/>
    <w:rsid w:val="00E56313"/>
    <w:rsid w:val="00E576E6"/>
    <w:rsid w:val="00E57C98"/>
    <w:rsid w:val="00E67B6B"/>
    <w:rsid w:val="00E70090"/>
    <w:rsid w:val="00E70398"/>
    <w:rsid w:val="00E70A72"/>
    <w:rsid w:val="00E70F6C"/>
    <w:rsid w:val="00E720F4"/>
    <w:rsid w:val="00E73454"/>
    <w:rsid w:val="00E7415C"/>
    <w:rsid w:val="00E81A35"/>
    <w:rsid w:val="00E829B2"/>
    <w:rsid w:val="00E916A9"/>
    <w:rsid w:val="00EA02B7"/>
    <w:rsid w:val="00EA23BE"/>
    <w:rsid w:val="00EA3060"/>
    <w:rsid w:val="00EA324C"/>
    <w:rsid w:val="00EA5171"/>
    <w:rsid w:val="00EA52AE"/>
    <w:rsid w:val="00EA5C5B"/>
    <w:rsid w:val="00EA5FA7"/>
    <w:rsid w:val="00EB3CE5"/>
    <w:rsid w:val="00EB50CB"/>
    <w:rsid w:val="00EB51F6"/>
    <w:rsid w:val="00EC29BD"/>
    <w:rsid w:val="00EC53AD"/>
    <w:rsid w:val="00EC7FF6"/>
    <w:rsid w:val="00ED3171"/>
    <w:rsid w:val="00ED4588"/>
    <w:rsid w:val="00ED581C"/>
    <w:rsid w:val="00ED6E72"/>
    <w:rsid w:val="00EE1231"/>
    <w:rsid w:val="00EE174F"/>
    <w:rsid w:val="00EE77D6"/>
    <w:rsid w:val="00EF731B"/>
    <w:rsid w:val="00F006B4"/>
    <w:rsid w:val="00F008D5"/>
    <w:rsid w:val="00F00F7D"/>
    <w:rsid w:val="00F06168"/>
    <w:rsid w:val="00F10638"/>
    <w:rsid w:val="00F10AB0"/>
    <w:rsid w:val="00F13ECA"/>
    <w:rsid w:val="00F1426C"/>
    <w:rsid w:val="00F14C4E"/>
    <w:rsid w:val="00F15A1B"/>
    <w:rsid w:val="00F168A8"/>
    <w:rsid w:val="00F23524"/>
    <w:rsid w:val="00F24F1E"/>
    <w:rsid w:val="00F25235"/>
    <w:rsid w:val="00F2627D"/>
    <w:rsid w:val="00F30513"/>
    <w:rsid w:val="00F31681"/>
    <w:rsid w:val="00F36B42"/>
    <w:rsid w:val="00F36D41"/>
    <w:rsid w:val="00F3717B"/>
    <w:rsid w:val="00F44C6E"/>
    <w:rsid w:val="00F45551"/>
    <w:rsid w:val="00F47831"/>
    <w:rsid w:val="00F52EE5"/>
    <w:rsid w:val="00F60EA0"/>
    <w:rsid w:val="00F677D5"/>
    <w:rsid w:val="00F716E2"/>
    <w:rsid w:val="00F759D5"/>
    <w:rsid w:val="00F8396A"/>
    <w:rsid w:val="00F84E90"/>
    <w:rsid w:val="00F862F7"/>
    <w:rsid w:val="00F90AF7"/>
    <w:rsid w:val="00F94F37"/>
    <w:rsid w:val="00F95425"/>
    <w:rsid w:val="00F9651C"/>
    <w:rsid w:val="00F96D1C"/>
    <w:rsid w:val="00F96D44"/>
    <w:rsid w:val="00FA6AC6"/>
    <w:rsid w:val="00FB3A0A"/>
    <w:rsid w:val="00FB5557"/>
    <w:rsid w:val="00FB5A6E"/>
    <w:rsid w:val="00FB698F"/>
    <w:rsid w:val="00FC1D6D"/>
    <w:rsid w:val="00FC1F8C"/>
    <w:rsid w:val="00FD36DE"/>
    <w:rsid w:val="00FD51B1"/>
    <w:rsid w:val="00FD6487"/>
    <w:rsid w:val="00FD6738"/>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75DB4642-7E79-4DC9-A750-0AD12BD1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resources.vic.gov.au/community-and-land-use/rehabilit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arthresources.vic.gov.au/__data/assets/pdf_file/0018/511920/Earth-Resources-Regulation-Regulatory-Practice-Strategy-for-the-Rehabilitation-of-Earth-Resources-Sites-February-202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arthresources.vic.gov.au/legislation-and-regulations/regulator-performance-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licensing-approvals/extractives-industry-work-authority/work-approval-process-for-extractive-industries" TargetMode="External"/><Relationship Id="rId5" Type="http://schemas.openxmlformats.org/officeDocument/2006/relationships/numbering" Target="numbering.xml"/><Relationship Id="rId15" Type="http://schemas.openxmlformats.org/officeDocument/2006/relationships/hyperlink" Target="https://earthresources.vic.gov.au/legislation-and-regulations/regulator-performance-reporting/quarterly-performance-repor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resources.vic.gov.au/legislation-and-regulations/compliance-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1" ma:contentTypeDescription="DEDJTR Document" ma:contentTypeScope="" ma:versionID="5e885656ba958a65384400bdc330853b">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8cf611528e9e467baba2f8bec3fcc04e"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lcf76f155ced4ddcb4097134ff3c332f xmlns="d8656102-7c7b-4021-94e7-299bfa2f7616">
      <Terms xmlns="http://schemas.microsoft.com/office/infopath/2007/PartnerControls"/>
    </lcf76f155ced4ddcb4097134ff3c332f>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SharedWithUsers xmlns="d95fa365-6051-4755-a57a-b1b515a65ccf">
      <UserInfo>
        <DisplayName>Arunaa Ramakrishnan (DJPR)</DisplayName>
        <AccountId>2510</AccountId>
        <AccountType/>
      </UserInfo>
    </SharedWithUsers>
  </documentManagement>
</p:properties>
</file>

<file path=customXml/itemProps1.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2.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3.xml><?xml version="1.0" encoding="utf-8"?>
<ds:datastoreItem xmlns:ds="http://schemas.openxmlformats.org/officeDocument/2006/customXml" ds:itemID="{8D8036C3-58A6-4081-843B-E29B077F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1970f3ff-c7c3-4b73-8f0c-0bc260d159f3"/>
    <ds:schemaRef ds:uri="d8656102-7c7b-4021-94e7-299bfa2f7616"/>
    <ds:schemaRef ds:uri="d95fa365-6051-4755-a57a-b1b515a65ccf"/>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Pages>
  <Words>4066</Words>
  <Characters>23177</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27189</CharactersWithSpaces>
  <SharedDoc>false</SharedDoc>
  <HLinks>
    <vt:vector size="36" baseType="variant">
      <vt:variant>
        <vt:i4>1769496</vt:i4>
      </vt:variant>
      <vt:variant>
        <vt:i4>15</vt:i4>
      </vt:variant>
      <vt:variant>
        <vt:i4>0</vt:i4>
      </vt:variant>
      <vt:variant>
        <vt:i4>5</vt:i4>
      </vt:variant>
      <vt:variant>
        <vt:lpwstr>https://earthresources.vic.gov.au/legislation-and-regulations/regulator-performance-reporting</vt:lpwstr>
      </vt:variant>
      <vt:variant>
        <vt:lpwstr/>
      </vt:variant>
      <vt:variant>
        <vt:i4>3604587</vt:i4>
      </vt:variant>
      <vt:variant>
        <vt:i4>12</vt:i4>
      </vt:variant>
      <vt:variant>
        <vt:i4>0</vt:i4>
      </vt:variant>
      <vt:variant>
        <vt:i4>5</vt:i4>
      </vt:variant>
      <vt:variant>
        <vt:lpwstr>https://earthresources.vic.gov.au/legislation-and-regulations/regulator-performance-reporting/quarterly-performance-reports</vt:lpwstr>
      </vt:variant>
      <vt:variant>
        <vt:lpwstr/>
      </vt:variant>
      <vt:variant>
        <vt:i4>1966169</vt:i4>
      </vt:variant>
      <vt:variant>
        <vt:i4>9</vt:i4>
      </vt:variant>
      <vt:variant>
        <vt:i4>0</vt:i4>
      </vt:variant>
      <vt:variant>
        <vt:i4>5</vt:i4>
      </vt:variant>
      <vt:variant>
        <vt:lpwstr>https://earthresources.vic.gov.au/legislation-and-regulations/compliance-enforcement</vt:lpwstr>
      </vt:variant>
      <vt:variant>
        <vt:lpwstr/>
      </vt:variant>
      <vt:variant>
        <vt:i4>3276910</vt:i4>
      </vt:variant>
      <vt:variant>
        <vt:i4>6</vt:i4>
      </vt:variant>
      <vt:variant>
        <vt:i4>0</vt:i4>
      </vt:variant>
      <vt:variant>
        <vt:i4>5</vt:i4>
      </vt:variant>
      <vt:variant>
        <vt:lpwstr>https://earthresources.vic.gov.au/community-and-land-use/rehabilitation</vt:lpwstr>
      </vt:variant>
      <vt:variant>
        <vt:lpwstr/>
      </vt:variant>
      <vt:variant>
        <vt:i4>7208989</vt:i4>
      </vt:variant>
      <vt:variant>
        <vt:i4>3</vt:i4>
      </vt:variant>
      <vt:variant>
        <vt:i4>0</vt:i4>
      </vt:variant>
      <vt:variant>
        <vt:i4>5</vt:i4>
      </vt:variant>
      <vt:variant>
        <vt:lpwstr>https://earthresources.vic.gov.au/__data/assets/pdf_file/0018/511920/Earth-Resources-Regulation-Regulatory-Practice-Strategy-for-the-Rehabilitation-of-Earth-Resources-Sites-February-2020.pdf</vt:lpwstr>
      </vt:variant>
      <vt:variant>
        <vt:lpwstr/>
      </vt:variant>
      <vt:variant>
        <vt:i4>5505094</vt:i4>
      </vt:variant>
      <vt:variant>
        <vt:i4>0</vt:i4>
      </vt:variant>
      <vt:variant>
        <vt:i4>0</vt:i4>
      </vt:variant>
      <vt:variant>
        <vt:i4>5</vt:i4>
      </vt:variant>
      <vt:variant>
        <vt:lpwstr>https://earthresources.vic.gov.au/licensing-approvals/extractives-industry-work-authority/work-approval-process-for-extractive-industries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Rebecca A Murray (DEECA)</cp:lastModifiedBy>
  <cp:revision>321</cp:revision>
  <dcterms:created xsi:type="dcterms:W3CDTF">2023-07-27T15:26:00Z</dcterms:created>
  <dcterms:modified xsi:type="dcterms:W3CDTF">2023-09-04T22:04:00Z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2023-07-26T22:25:39Z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efc2cfd8-3eaf-464f-b729-5d0ec54e3390</vt:lpwstr>
  </property>
  <property fmtid="{D5CDD505-2E9C-101B-9397-08002B2CF9AE}" pid="15" name="MSIP_Label_d00a4df9-c942-4b09-b23a-6c1023f6de27_ContentBits">
    <vt:lpwstr>3</vt:lpwstr>
  </property>
</Properties>
</file>