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9DB20" w14:textId="1376DFDB" w:rsidR="00510371" w:rsidRPr="00DB3565" w:rsidRDefault="00DB3565" w:rsidP="00DB3565">
      <w:pPr>
        <w:pStyle w:val="Title"/>
      </w:pPr>
      <w:r w:rsidRPr="00DB3565">
        <w:t>SCHEDULE 1.5: REHABILITATION MONITORING, COMPLIANCE, MANAGEMENT AND BOND RETURN</w:t>
      </w:r>
    </w:p>
    <w:p w14:paraId="30A838F6" w14:textId="77777777" w:rsidR="00510371" w:rsidRPr="00B4597A" w:rsidRDefault="00510371" w:rsidP="00510371">
      <w:pPr>
        <w:spacing w:after="0" w:line="257" w:lineRule="auto"/>
        <w:rPr>
          <w:rFonts w:ascii="Arial" w:eastAsia="Arial" w:hAnsi="Arial" w:cs="Arial"/>
          <w:b/>
          <w:color w:val="000000" w:themeColor="text1"/>
          <w:sz w:val="20"/>
          <w:szCs w:val="20"/>
        </w:rPr>
      </w:pPr>
    </w:p>
    <w:p w14:paraId="409E0325" w14:textId="40B111AF" w:rsidR="00510371" w:rsidRPr="00B4597A" w:rsidRDefault="00510371" w:rsidP="00510371">
      <w:pPr>
        <w:spacing w:after="0"/>
        <w:rPr>
          <w:rFonts w:ascii="Arial" w:eastAsia="Calibri" w:hAnsi="Arial" w:cs="Arial"/>
          <w:b/>
          <w:color w:val="000000" w:themeColor="text1"/>
          <w:sz w:val="20"/>
          <w:szCs w:val="20"/>
        </w:rPr>
      </w:pPr>
    </w:p>
    <w:sdt>
      <w:sdtPr>
        <w:rPr>
          <w:rFonts w:ascii="Arial" w:eastAsiaTheme="minorHAnsi" w:hAnsi="Arial" w:cs="Arial"/>
          <w:color w:val="auto"/>
          <w:sz w:val="20"/>
          <w:szCs w:val="20"/>
        </w:rPr>
        <w:id w:val="439495426"/>
        <w:docPartObj>
          <w:docPartGallery w:val="Table of Contents"/>
          <w:docPartUnique/>
        </w:docPartObj>
      </w:sdtPr>
      <w:sdtEndPr>
        <w:rPr>
          <w:b/>
          <w:sz w:val="22"/>
          <w:szCs w:val="22"/>
        </w:rPr>
      </w:sdtEndPr>
      <w:sdtContent>
        <w:p w14:paraId="7AD75CBD" w14:textId="2D3D8CB8" w:rsidR="00995DC1" w:rsidRPr="00B4597A" w:rsidRDefault="00995DC1" w:rsidP="001F4F30">
          <w:pPr>
            <w:pStyle w:val="TOCHeading"/>
            <w:jc w:val="center"/>
            <w:rPr>
              <w:rFonts w:ascii="Arial" w:hAnsi="Arial" w:cs="Arial"/>
              <w:color w:val="auto"/>
              <w:sz w:val="20"/>
              <w:szCs w:val="20"/>
              <w:u w:val="single"/>
            </w:rPr>
          </w:pPr>
          <w:r w:rsidRPr="00B4597A">
            <w:rPr>
              <w:rFonts w:ascii="Arial" w:hAnsi="Arial" w:cs="Arial"/>
              <w:b/>
              <w:bCs/>
              <w:color w:val="auto"/>
              <w:sz w:val="20"/>
              <w:szCs w:val="20"/>
              <w:u w:val="single"/>
            </w:rPr>
            <w:t>C</w:t>
          </w:r>
          <w:r w:rsidR="00E16509" w:rsidRPr="00B4597A">
            <w:rPr>
              <w:rFonts w:ascii="Arial" w:hAnsi="Arial" w:cs="Arial"/>
              <w:b/>
              <w:bCs/>
              <w:color w:val="auto"/>
              <w:sz w:val="20"/>
              <w:szCs w:val="20"/>
              <w:u w:val="single"/>
            </w:rPr>
            <w:t>ONTENTS</w:t>
          </w:r>
        </w:p>
        <w:p w14:paraId="5485FF50" w14:textId="77777777" w:rsidR="00E16509" w:rsidRPr="00B4597A" w:rsidRDefault="00E16509" w:rsidP="00B62CD9">
          <w:pPr>
            <w:rPr>
              <w:sz w:val="20"/>
              <w:szCs w:val="20"/>
            </w:rPr>
          </w:pPr>
        </w:p>
        <w:p w14:paraId="7D903BDF" w14:textId="335C645E" w:rsidR="007B309B" w:rsidRPr="00B4597A" w:rsidRDefault="00995DC1" w:rsidP="007B309B">
          <w:pPr>
            <w:pStyle w:val="TOC1"/>
            <w:rPr>
              <w:rFonts w:ascii="Arial" w:eastAsiaTheme="minorEastAsia" w:hAnsi="Arial" w:cs="Arial"/>
              <w:noProof/>
              <w:sz w:val="20"/>
              <w:szCs w:val="20"/>
              <w:lang w:eastAsia="en-AU"/>
            </w:rPr>
          </w:pPr>
          <w:r w:rsidRPr="00B4597A">
            <w:rPr>
              <w:rFonts w:ascii="Arial" w:hAnsi="Arial" w:cs="Arial"/>
              <w:sz w:val="20"/>
              <w:szCs w:val="20"/>
            </w:rPr>
            <w:fldChar w:fldCharType="begin"/>
          </w:r>
          <w:r w:rsidRPr="00B4597A">
            <w:rPr>
              <w:rFonts w:ascii="Arial" w:hAnsi="Arial" w:cs="Arial"/>
              <w:sz w:val="20"/>
              <w:szCs w:val="20"/>
            </w:rPr>
            <w:instrText xml:space="preserve"> TOC \o "1-3" \h \z \u </w:instrText>
          </w:r>
          <w:r w:rsidRPr="00B4597A">
            <w:rPr>
              <w:rFonts w:ascii="Arial" w:hAnsi="Arial" w:cs="Arial"/>
              <w:sz w:val="20"/>
              <w:szCs w:val="20"/>
            </w:rPr>
            <w:fldChar w:fldCharType="separate"/>
          </w:r>
          <w:hyperlink w:anchor="_Toc102643213" w:history="1">
            <w:r w:rsidR="007B309B" w:rsidRPr="00B4597A">
              <w:rPr>
                <w:rStyle w:val="Hyperlink"/>
                <w:rFonts w:ascii="Arial" w:hAnsi="Arial" w:cs="Arial"/>
                <w:noProof/>
                <w:sz w:val="20"/>
                <w:szCs w:val="20"/>
              </w:rPr>
              <w:t>PRELIMINARY</w:t>
            </w:r>
            <w:r w:rsidR="007B309B" w:rsidRPr="00B4597A">
              <w:rPr>
                <w:rFonts w:ascii="Arial" w:hAnsi="Arial" w:cs="Arial"/>
                <w:noProof/>
                <w:webHidden/>
                <w:sz w:val="20"/>
                <w:szCs w:val="20"/>
              </w:rPr>
              <w:tab/>
            </w:r>
            <w:r w:rsidR="007B309B" w:rsidRPr="00B4597A">
              <w:rPr>
                <w:rFonts w:ascii="Arial" w:hAnsi="Arial" w:cs="Arial"/>
                <w:noProof/>
                <w:webHidden/>
                <w:sz w:val="20"/>
                <w:szCs w:val="20"/>
              </w:rPr>
              <w:fldChar w:fldCharType="begin"/>
            </w:r>
            <w:r w:rsidR="007B309B" w:rsidRPr="00B4597A">
              <w:rPr>
                <w:rFonts w:ascii="Arial" w:hAnsi="Arial" w:cs="Arial"/>
                <w:noProof/>
                <w:webHidden/>
                <w:sz w:val="20"/>
                <w:szCs w:val="20"/>
              </w:rPr>
              <w:instrText xml:space="preserve"> PAGEREF _Toc102643213 \h </w:instrText>
            </w:r>
            <w:r w:rsidR="007B309B" w:rsidRPr="00B4597A">
              <w:rPr>
                <w:rFonts w:ascii="Arial" w:hAnsi="Arial" w:cs="Arial"/>
                <w:noProof/>
                <w:webHidden/>
                <w:sz w:val="20"/>
                <w:szCs w:val="20"/>
              </w:rPr>
            </w:r>
            <w:r w:rsidR="007B309B" w:rsidRPr="00B4597A">
              <w:rPr>
                <w:rFonts w:ascii="Arial" w:hAnsi="Arial" w:cs="Arial"/>
                <w:noProof/>
                <w:webHidden/>
                <w:sz w:val="20"/>
                <w:szCs w:val="20"/>
              </w:rPr>
              <w:fldChar w:fldCharType="separate"/>
            </w:r>
            <w:r w:rsidR="00066637">
              <w:rPr>
                <w:rFonts w:ascii="Arial" w:hAnsi="Arial" w:cs="Arial"/>
                <w:noProof/>
                <w:webHidden/>
                <w:sz w:val="20"/>
                <w:szCs w:val="20"/>
              </w:rPr>
              <w:t>2</w:t>
            </w:r>
            <w:r w:rsidR="007B309B" w:rsidRPr="00B4597A">
              <w:rPr>
                <w:rFonts w:ascii="Arial" w:hAnsi="Arial" w:cs="Arial"/>
                <w:noProof/>
                <w:webHidden/>
                <w:sz w:val="20"/>
                <w:szCs w:val="20"/>
              </w:rPr>
              <w:fldChar w:fldCharType="end"/>
            </w:r>
          </w:hyperlink>
        </w:p>
        <w:p w14:paraId="2155E707" w14:textId="25426A5B" w:rsidR="007B309B" w:rsidRPr="00B4597A" w:rsidRDefault="004B0A56">
          <w:pPr>
            <w:pStyle w:val="TOC2"/>
            <w:rPr>
              <w:rFonts w:ascii="Arial" w:eastAsiaTheme="minorEastAsia" w:hAnsi="Arial" w:cs="Arial"/>
              <w:noProof/>
              <w:sz w:val="20"/>
              <w:szCs w:val="20"/>
              <w:lang w:eastAsia="en-AU"/>
            </w:rPr>
          </w:pPr>
          <w:hyperlink w:anchor="_Toc102643214" w:history="1">
            <w:r w:rsidR="007B309B" w:rsidRPr="00B4597A">
              <w:rPr>
                <w:rStyle w:val="Hyperlink"/>
                <w:rFonts w:ascii="Arial" w:hAnsi="Arial" w:cs="Arial"/>
                <w:noProof/>
                <w:sz w:val="20"/>
                <w:szCs w:val="20"/>
                <w:lang w:eastAsia="en-AU"/>
              </w:rPr>
              <w:t>SCOPE OF ARRANGEMENTS</w:t>
            </w:r>
            <w:r w:rsidR="007B309B" w:rsidRPr="00B4597A">
              <w:rPr>
                <w:rFonts w:ascii="Arial" w:hAnsi="Arial" w:cs="Arial"/>
                <w:noProof/>
                <w:webHidden/>
                <w:sz w:val="20"/>
                <w:szCs w:val="20"/>
              </w:rPr>
              <w:tab/>
            </w:r>
            <w:r w:rsidR="007B309B" w:rsidRPr="00B4597A">
              <w:rPr>
                <w:rFonts w:ascii="Arial" w:hAnsi="Arial" w:cs="Arial"/>
                <w:noProof/>
                <w:webHidden/>
                <w:sz w:val="20"/>
                <w:szCs w:val="20"/>
              </w:rPr>
              <w:fldChar w:fldCharType="begin"/>
            </w:r>
            <w:r w:rsidR="007B309B" w:rsidRPr="00B4597A">
              <w:rPr>
                <w:rFonts w:ascii="Arial" w:hAnsi="Arial" w:cs="Arial"/>
                <w:noProof/>
                <w:webHidden/>
                <w:sz w:val="20"/>
                <w:szCs w:val="20"/>
              </w:rPr>
              <w:instrText xml:space="preserve"> PAGEREF _Toc102643214 \h </w:instrText>
            </w:r>
            <w:r w:rsidR="007B309B" w:rsidRPr="00B4597A">
              <w:rPr>
                <w:rFonts w:ascii="Arial" w:hAnsi="Arial" w:cs="Arial"/>
                <w:noProof/>
                <w:webHidden/>
                <w:sz w:val="20"/>
                <w:szCs w:val="20"/>
              </w:rPr>
            </w:r>
            <w:r w:rsidR="007B309B" w:rsidRPr="00B4597A">
              <w:rPr>
                <w:rFonts w:ascii="Arial" w:hAnsi="Arial" w:cs="Arial"/>
                <w:noProof/>
                <w:webHidden/>
                <w:sz w:val="20"/>
                <w:szCs w:val="20"/>
              </w:rPr>
              <w:fldChar w:fldCharType="separate"/>
            </w:r>
            <w:r w:rsidR="00066637">
              <w:rPr>
                <w:rFonts w:ascii="Arial" w:hAnsi="Arial" w:cs="Arial"/>
                <w:noProof/>
                <w:webHidden/>
                <w:sz w:val="20"/>
                <w:szCs w:val="20"/>
              </w:rPr>
              <w:t>2</w:t>
            </w:r>
            <w:r w:rsidR="007B309B" w:rsidRPr="00B4597A">
              <w:rPr>
                <w:rFonts w:ascii="Arial" w:hAnsi="Arial" w:cs="Arial"/>
                <w:noProof/>
                <w:webHidden/>
                <w:sz w:val="20"/>
                <w:szCs w:val="20"/>
              </w:rPr>
              <w:fldChar w:fldCharType="end"/>
            </w:r>
          </w:hyperlink>
        </w:p>
        <w:p w14:paraId="778CCBAF" w14:textId="3E255730" w:rsidR="007B309B" w:rsidRPr="00B4597A" w:rsidRDefault="004B0A56">
          <w:pPr>
            <w:pStyle w:val="TOC2"/>
            <w:rPr>
              <w:rFonts w:ascii="Arial" w:eastAsiaTheme="minorEastAsia" w:hAnsi="Arial" w:cs="Arial"/>
              <w:noProof/>
              <w:sz w:val="20"/>
              <w:szCs w:val="20"/>
              <w:lang w:eastAsia="en-AU"/>
            </w:rPr>
          </w:pPr>
          <w:hyperlink w:anchor="_Toc102643215" w:history="1">
            <w:r w:rsidR="007B309B" w:rsidRPr="00B4597A">
              <w:rPr>
                <w:rStyle w:val="Hyperlink"/>
                <w:rFonts w:ascii="Arial" w:hAnsi="Arial" w:cs="Arial"/>
                <w:noProof/>
                <w:sz w:val="20"/>
                <w:szCs w:val="20"/>
                <w:lang w:eastAsia="en-AU"/>
              </w:rPr>
              <w:t>HOW TO READ THIS SCHEDULE</w:t>
            </w:r>
            <w:r w:rsidR="007B309B" w:rsidRPr="00B4597A">
              <w:rPr>
                <w:rFonts w:ascii="Arial" w:hAnsi="Arial" w:cs="Arial"/>
                <w:noProof/>
                <w:webHidden/>
                <w:sz w:val="20"/>
                <w:szCs w:val="20"/>
              </w:rPr>
              <w:tab/>
            </w:r>
            <w:r w:rsidR="007B309B" w:rsidRPr="00B4597A">
              <w:rPr>
                <w:rFonts w:ascii="Arial" w:hAnsi="Arial" w:cs="Arial"/>
                <w:noProof/>
                <w:webHidden/>
                <w:sz w:val="20"/>
                <w:szCs w:val="20"/>
              </w:rPr>
              <w:fldChar w:fldCharType="begin"/>
            </w:r>
            <w:r w:rsidR="007B309B" w:rsidRPr="00B4597A">
              <w:rPr>
                <w:rFonts w:ascii="Arial" w:hAnsi="Arial" w:cs="Arial"/>
                <w:noProof/>
                <w:webHidden/>
                <w:sz w:val="20"/>
                <w:szCs w:val="20"/>
              </w:rPr>
              <w:instrText xml:space="preserve"> PAGEREF _Toc102643215 \h </w:instrText>
            </w:r>
            <w:r w:rsidR="007B309B" w:rsidRPr="00B4597A">
              <w:rPr>
                <w:rFonts w:ascii="Arial" w:hAnsi="Arial" w:cs="Arial"/>
                <w:noProof/>
                <w:webHidden/>
                <w:sz w:val="20"/>
                <w:szCs w:val="20"/>
              </w:rPr>
            </w:r>
            <w:r w:rsidR="007B309B" w:rsidRPr="00B4597A">
              <w:rPr>
                <w:rFonts w:ascii="Arial" w:hAnsi="Arial" w:cs="Arial"/>
                <w:noProof/>
                <w:webHidden/>
                <w:sz w:val="20"/>
                <w:szCs w:val="20"/>
              </w:rPr>
              <w:fldChar w:fldCharType="separate"/>
            </w:r>
            <w:r w:rsidR="00066637">
              <w:rPr>
                <w:rFonts w:ascii="Arial" w:hAnsi="Arial" w:cs="Arial"/>
                <w:noProof/>
                <w:webHidden/>
                <w:sz w:val="20"/>
                <w:szCs w:val="20"/>
              </w:rPr>
              <w:t>2</w:t>
            </w:r>
            <w:r w:rsidR="007B309B" w:rsidRPr="00B4597A">
              <w:rPr>
                <w:rFonts w:ascii="Arial" w:hAnsi="Arial" w:cs="Arial"/>
                <w:noProof/>
                <w:webHidden/>
                <w:sz w:val="20"/>
                <w:szCs w:val="20"/>
              </w:rPr>
              <w:fldChar w:fldCharType="end"/>
            </w:r>
          </w:hyperlink>
        </w:p>
        <w:p w14:paraId="6F6EF81A" w14:textId="319BF74F" w:rsidR="007B309B" w:rsidRPr="00B4597A" w:rsidRDefault="004B0A56">
          <w:pPr>
            <w:pStyle w:val="TOC2"/>
            <w:rPr>
              <w:rFonts w:ascii="Arial" w:eastAsiaTheme="minorEastAsia" w:hAnsi="Arial" w:cs="Arial"/>
              <w:noProof/>
              <w:sz w:val="20"/>
              <w:szCs w:val="20"/>
              <w:lang w:eastAsia="en-AU"/>
            </w:rPr>
          </w:pPr>
          <w:hyperlink w:anchor="_Toc102643216" w:history="1">
            <w:r w:rsidR="007B309B" w:rsidRPr="00B4597A">
              <w:rPr>
                <w:rStyle w:val="Hyperlink"/>
                <w:rFonts w:ascii="Arial" w:hAnsi="Arial" w:cs="Arial"/>
                <w:noProof/>
                <w:sz w:val="20"/>
                <w:szCs w:val="20"/>
                <w:lang w:val="en-US"/>
              </w:rPr>
              <w:t>DEFINITIONS</w:t>
            </w:r>
            <w:r w:rsidR="007B309B" w:rsidRPr="00B4597A">
              <w:rPr>
                <w:rFonts w:ascii="Arial" w:hAnsi="Arial" w:cs="Arial"/>
                <w:noProof/>
                <w:webHidden/>
                <w:sz w:val="20"/>
                <w:szCs w:val="20"/>
              </w:rPr>
              <w:tab/>
            </w:r>
            <w:r w:rsidR="007B309B" w:rsidRPr="00B4597A">
              <w:rPr>
                <w:rFonts w:ascii="Arial" w:hAnsi="Arial" w:cs="Arial"/>
                <w:noProof/>
                <w:webHidden/>
                <w:sz w:val="20"/>
                <w:szCs w:val="20"/>
              </w:rPr>
              <w:fldChar w:fldCharType="begin"/>
            </w:r>
            <w:r w:rsidR="007B309B" w:rsidRPr="00B4597A">
              <w:rPr>
                <w:rFonts w:ascii="Arial" w:hAnsi="Arial" w:cs="Arial"/>
                <w:noProof/>
                <w:webHidden/>
                <w:sz w:val="20"/>
                <w:szCs w:val="20"/>
              </w:rPr>
              <w:instrText xml:space="preserve"> PAGEREF _Toc102643216 \h </w:instrText>
            </w:r>
            <w:r w:rsidR="007B309B" w:rsidRPr="00B4597A">
              <w:rPr>
                <w:rFonts w:ascii="Arial" w:hAnsi="Arial" w:cs="Arial"/>
                <w:noProof/>
                <w:webHidden/>
                <w:sz w:val="20"/>
                <w:szCs w:val="20"/>
              </w:rPr>
            </w:r>
            <w:r w:rsidR="007B309B" w:rsidRPr="00B4597A">
              <w:rPr>
                <w:rFonts w:ascii="Arial" w:hAnsi="Arial" w:cs="Arial"/>
                <w:noProof/>
                <w:webHidden/>
                <w:sz w:val="20"/>
                <w:szCs w:val="20"/>
              </w:rPr>
              <w:fldChar w:fldCharType="separate"/>
            </w:r>
            <w:r w:rsidR="00066637">
              <w:rPr>
                <w:rFonts w:ascii="Arial" w:hAnsi="Arial" w:cs="Arial"/>
                <w:noProof/>
                <w:webHidden/>
                <w:sz w:val="20"/>
                <w:szCs w:val="20"/>
              </w:rPr>
              <w:t>2</w:t>
            </w:r>
            <w:r w:rsidR="007B309B" w:rsidRPr="00B4597A">
              <w:rPr>
                <w:rFonts w:ascii="Arial" w:hAnsi="Arial" w:cs="Arial"/>
                <w:noProof/>
                <w:webHidden/>
                <w:sz w:val="20"/>
                <w:szCs w:val="20"/>
              </w:rPr>
              <w:fldChar w:fldCharType="end"/>
            </w:r>
          </w:hyperlink>
        </w:p>
        <w:p w14:paraId="0F30DD48" w14:textId="7E68660B" w:rsidR="007B309B" w:rsidRPr="00B4597A" w:rsidRDefault="004B0A56" w:rsidP="000C72F3">
          <w:pPr>
            <w:pStyle w:val="TOC3"/>
            <w:rPr>
              <w:rFonts w:eastAsiaTheme="minorEastAsia"/>
              <w:noProof/>
              <w:lang w:val="en-AU" w:eastAsia="en-AU"/>
            </w:rPr>
          </w:pPr>
          <w:hyperlink w:anchor="_Toc102643217" w:history="1">
            <w:r w:rsidR="007B309B" w:rsidRPr="00B4597A">
              <w:rPr>
                <w:rStyle w:val="Hyperlink"/>
                <w:rFonts w:ascii="Arial" w:hAnsi="Arial" w:cs="Arial"/>
                <w:noProof/>
                <w:sz w:val="20"/>
                <w:szCs w:val="20"/>
              </w:rPr>
              <w:t>Table 1: Sections of MRSDA relevant to this schedule</w:t>
            </w:r>
            <w:r w:rsidR="007B309B" w:rsidRPr="00B4597A">
              <w:rPr>
                <w:noProof/>
                <w:webHidden/>
              </w:rPr>
              <w:tab/>
            </w:r>
            <w:r w:rsidR="007B309B" w:rsidRPr="00B4597A">
              <w:rPr>
                <w:noProof/>
                <w:webHidden/>
              </w:rPr>
              <w:fldChar w:fldCharType="begin"/>
            </w:r>
            <w:r w:rsidR="007B309B" w:rsidRPr="00B4597A">
              <w:rPr>
                <w:noProof/>
                <w:webHidden/>
              </w:rPr>
              <w:instrText xml:space="preserve"> PAGEREF _Toc102643217 \h </w:instrText>
            </w:r>
            <w:r w:rsidR="007B309B" w:rsidRPr="00B4597A">
              <w:rPr>
                <w:noProof/>
                <w:webHidden/>
              </w:rPr>
            </w:r>
            <w:r w:rsidR="007B309B" w:rsidRPr="00B4597A">
              <w:rPr>
                <w:noProof/>
                <w:webHidden/>
              </w:rPr>
              <w:fldChar w:fldCharType="separate"/>
            </w:r>
            <w:r w:rsidR="00066637">
              <w:rPr>
                <w:noProof/>
                <w:webHidden/>
              </w:rPr>
              <w:t>3</w:t>
            </w:r>
            <w:r w:rsidR="007B309B" w:rsidRPr="00B4597A">
              <w:rPr>
                <w:noProof/>
                <w:webHidden/>
              </w:rPr>
              <w:fldChar w:fldCharType="end"/>
            </w:r>
          </w:hyperlink>
        </w:p>
        <w:p w14:paraId="60A5D2EB" w14:textId="09569A05" w:rsidR="007B309B" w:rsidRPr="00B4597A" w:rsidRDefault="004B0A56" w:rsidP="007B309B">
          <w:pPr>
            <w:pStyle w:val="TOC1"/>
            <w:rPr>
              <w:rFonts w:ascii="Arial" w:eastAsiaTheme="minorEastAsia" w:hAnsi="Arial" w:cs="Arial"/>
              <w:noProof/>
              <w:sz w:val="20"/>
              <w:szCs w:val="20"/>
              <w:lang w:eastAsia="en-AU"/>
            </w:rPr>
          </w:pPr>
          <w:hyperlink w:anchor="_Toc102643218" w:history="1">
            <w:r w:rsidR="007B309B" w:rsidRPr="00B4597A">
              <w:rPr>
                <w:rStyle w:val="Hyperlink"/>
                <w:rFonts w:ascii="Arial" w:hAnsi="Arial" w:cs="Arial"/>
                <w:noProof/>
                <w:sz w:val="20"/>
                <w:szCs w:val="20"/>
              </w:rPr>
              <w:t>PART A: GENERAL</w:t>
            </w:r>
            <w:r w:rsidR="007B309B" w:rsidRPr="00B4597A">
              <w:rPr>
                <w:rFonts w:ascii="Arial" w:hAnsi="Arial" w:cs="Arial"/>
                <w:noProof/>
                <w:webHidden/>
                <w:sz w:val="20"/>
                <w:szCs w:val="20"/>
              </w:rPr>
              <w:tab/>
            </w:r>
            <w:r w:rsidR="007B309B" w:rsidRPr="00B4597A">
              <w:rPr>
                <w:rFonts w:ascii="Arial" w:hAnsi="Arial" w:cs="Arial"/>
                <w:noProof/>
                <w:webHidden/>
                <w:sz w:val="20"/>
                <w:szCs w:val="20"/>
              </w:rPr>
              <w:fldChar w:fldCharType="begin"/>
            </w:r>
            <w:r w:rsidR="007B309B" w:rsidRPr="00B4597A">
              <w:rPr>
                <w:rFonts w:ascii="Arial" w:hAnsi="Arial" w:cs="Arial"/>
                <w:noProof/>
                <w:webHidden/>
                <w:sz w:val="20"/>
                <w:szCs w:val="20"/>
              </w:rPr>
              <w:instrText xml:space="preserve"> PAGEREF _Toc102643218 \h </w:instrText>
            </w:r>
            <w:r w:rsidR="007B309B" w:rsidRPr="00B4597A">
              <w:rPr>
                <w:rFonts w:ascii="Arial" w:hAnsi="Arial" w:cs="Arial"/>
                <w:noProof/>
                <w:webHidden/>
                <w:sz w:val="20"/>
                <w:szCs w:val="20"/>
              </w:rPr>
            </w:r>
            <w:r w:rsidR="007B309B" w:rsidRPr="00B4597A">
              <w:rPr>
                <w:rFonts w:ascii="Arial" w:hAnsi="Arial" w:cs="Arial"/>
                <w:noProof/>
                <w:webHidden/>
                <w:sz w:val="20"/>
                <w:szCs w:val="20"/>
              </w:rPr>
              <w:fldChar w:fldCharType="separate"/>
            </w:r>
            <w:r w:rsidR="00066637">
              <w:rPr>
                <w:rFonts w:ascii="Arial" w:hAnsi="Arial" w:cs="Arial"/>
                <w:noProof/>
                <w:webHidden/>
                <w:sz w:val="20"/>
                <w:szCs w:val="20"/>
              </w:rPr>
              <w:t>5</w:t>
            </w:r>
            <w:r w:rsidR="007B309B" w:rsidRPr="00B4597A">
              <w:rPr>
                <w:rFonts w:ascii="Arial" w:hAnsi="Arial" w:cs="Arial"/>
                <w:noProof/>
                <w:webHidden/>
                <w:sz w:val="20"/>
                <w:szCs w:val="20"/>
              </w:rPr>
              <w:fldChar w:fldCharType="end"/>
            </w:r>
          </w:hyperlink>
        </w:p>
        <w:p w14:paraId="54997150" w14:textId="187BA2E5" w:rsidR="007B309B" w:rsidRPr="00B4597A" w:rsidRDefault="004B0A56">
          <w:pPr>
            <w:pStyle w:val="TOC2"/>
            <w:rPr>
              <w:rFonts w:ascii="Arial" w:eastAsiaTheme="minorEastAsia" w:hAnsi="Arial" w:cs="Arial"/>
              <w:noProof/>
              <w:sz w:val="20"/>
              <w:szCs w:val="20"/>
              <w:lang w:eastAsia="en-AU"/>
            </w:rPr>
          </w:pPr>
          <w:hyperlink w:anchor="_Toc102643219" w:history="1">
            <w:r w:rsidR="007B309B" w:rsidRPr="00B4597A">
              <w:rPr>
                <w:rStyle w:val="Hyperlink"/>
                <w:rFonts w:ascii="Arial" w:hAnsi="Arial" w:cs="Arial"/>
                <w:noProof/>
                <w:sz w:val="20"/>
                <w:szCs w:val="20"/>
              </w:rPr>
              <w:t>A.1 CONTACT DETAILS: DJPR OFFICERS AND DELWP CASE MANAGERS</w:t>
            </w:r>
            <w:r w:rsidR="007B309B" w:rsidRPr="00B4597A">
              <w:rPr>
                <w:rFonts w:ascii="Arial" w:hAnsi="Arial" w:cs="Arial"/>
                <w:noProof/>
                <w:webHidden/>
                <w:sz w:val="20"/>
                <w:szCs w:val="20"/>
              </w:rPr>
              <w:tab/>
            </w:r>
            <w:r w:rsidR="007B309B" w:rsidRPr="00B4597A">
              <w:rPr>
                <w:rFonts w:ascii="Arial" w:hAnsi="Arial" w:cs="Arial"/>
                <w:noProof/>
                <w:webHidden/>
                <w:sz w:val="20"/>
                <w:szCs w:val="20"/>
              </w:rPr>
              <w:fldChar w:fldCharType="begin"/>
            </w:r>
            <w:r w:rsidR="007B309B" w:rsidRPr="00B4597A">
              <w:rPr>
                <w:rFonts w:ascii="Arial" w:hAnsi="Arial" w:cs="Arial"/>
                <w:noProof/>
                <w:webHidden/>
                <w:sz w:val="20"/>
                <w:szCs w:val="20"/>
              </w:rPr>
              <w:instrText xml:space="preserve"> PAGEREF _Toc102643219 \h </w:instrText>
            </w:r>
            <w:r w:rsidR="007B309B" w:rsidRPr="00B4597A">
              <w:rPr>
                <w:rFonts w:ascii="Arial" w:hAnsi="Arial" w:cs="Arial"/>
                <w:noProof/>
                <w:webHidden/>
                <w:sz w:val="20"/>
                <w:szCs w:val="20"/>
              </w:rPr>
            </w:r>
            <w:r w:rsidR="007B309B" w:rsidRPr="00B4597A">
              <w:rPr>
                <w:rFonts w:ascii="Arial" w:hAnsi="Arial" w:cs="Arial"/>
                <w:noProof/>
                <w:webHidden/>
                <w:sz w:val="20"/>
                <w:szCs w:val="20"/>
              </w:rPr>
              <w:fldChar w:fldCharType="separate"/>
            </w:r>
            <w:r w:rsidR="00066637">
              <w:rPr>
                <w:rFonts w:ascii="Arial" w:hAnsi="Arial" w:cs="Arial"/>
                <w:noProof/>
                <w:webHidden/>
                <w:sz w:val="20"/>
                <w:szCs w:val="20"/>
              </w:rPr>
              <w:t>5</w:t>
            </w:r>
            <w:r w:rsidR="007B309B" w:rsidRPr="00B4597A">
              <w:rPr>
                <w:rFonts w:ascii="Arial" w:hAnsi="Arial" w:cs="Arial"/>
                <w:noProof/>
                <w:webHidden/>
                <w:sz w:val="20"/>
                <w:szCs w:val="20"/>
              </w:rPr>
              <w:fldChar w:fldCharType="end"/>
            </w:r>
          </w:hyperlink>
        </w:p>
        <w:p w14:paraId="1D9CF224" w14:textId="56229966" w:rsidR="007B309B" w:rsidRPr="00B4597A" w:rsidRDefault="004B0A56" w:rsidP="000C72F3">
          <w:pPr>
            <w:pStyle w:val="TOC3"/>
            <w:rPr>
              <w:rFonts w:eastAsiaTheme="minorEastAsia"/>
              <w:noProof/>
              <w:lang w:val="en-AU" w:eastAsia="en-AU"/>
            </w:rPr>
          </w:pPr>
          <w:hyperlink w:anchor="_Toc102643220" w:history="1">
            <w:r w:rsidR="007B309B" w:rsidRPr="00B4597A">
              <w:rPr>
                <w:rStyle w:val="Hyperlink"/>
                <w:rFonts w:ascii="Arial" w:hAnsi="Arial" w:cs="Arial"/>
                <w:noProof/>
                <w:sz w:val="20"/>
                <w:szCs w:val="20"/>
              </w:rPr>
              <w:t>Table 2: Contact details: DJPR Officer and DELWP Case Managers</w:t>
            </w:r>
            <w:r w:rsidR="007B309B" w:rsidRPr="00B4597A">
              <w:rPr>
                <w:noProof/>
                <w:webHidden/>
              </w:rPr>
              <w:tab/>
            </w:r>
            <w:r w:rsidR="007B309B" w:rsidRPr="00B4597A">
              <w:rPr>
                <w:noProof/>
                <w:webHidden/>
              </w:rPr>
              <w:fldChar w:fldCharType="begin"/>
            </w:r>
            <w:r w:rsidR="007B309B" w:rsidRPr="00B4597A">
              <w:rPr>
                <w:noProof/>
                <w:webHidden/>
              </w:rPr>
              <w:instrText xml:space="preserve"> PAGEREF _Toc102643220 \h </w:instrText>
            </w:r>
            <w:r w:rsidR="007B309B" w:rsidRPr="00B4597A">
              <w:rPr>
                <w:noProof/>
                <w:webHidden/>
              </w:rPr>
            </w:r>
            <w:r w:rsidR="007B309B" w:rsidRPr="00B4597A">
              <w:rPr>
                <w:noProof/>
                <w:webHidden/>
              </w:rPr>
              <w:fldChar w:fldCharType="separate"/>
            </w:r>
            <w:r w:rsidR="00066637">
              <w:rPr>
                <w:noProof/>
                <w:webHidden/>
              </w:rPr>
              <w:t>5</w:t>
            </w:r>
            <w:r w:rsidR="007B309B" w:rsidRPr="00B4597A">
              <w:rPr>
                <w:noProof/>
                <w:webHidden/>
              </w:rPr>
              <w:fldChar w:fldCharType="end"/>
            </w:r>
          </w:hyperlink>
        </w:p>
        <w:p w14:paraId="29020E05" w14:textId="78D9CC96" w:rsidR="007B309B" w:rsidRPr="00B4597A" w:rsidRDefault="004B0A56">
          <w:pPr>
            <w:pStyle w:val="TOC2"/>
            <w:rPr>
              <w:rFonts w:ascii="Arial" w:eastAsiaTheme="minorEastAsia" w:hAnsi="Arial" w:cs="Arial"/>
              <w:noProof/>
              <w:sz w:val="20"/>
              <w:szCs w:val="20"/>
              <w:lang w:eastAsia="en-AU"/>
            </w:rPr>
          </w:pPr>
          <w:hyperlink w:anchor="_Toc102643221" w:history="1">
            <w:r w:rsidR="007B309B" w:rsidRPr="00B4597A">
              <w:rPr>
                <w:rStyle w:val="Hyperlink"/>
                <w:rFonts w:ascii="Arial" w:hAnsi="Arial" w:cs="Arial"/>
                <w:noProof/>
                <w:sz w:val="20"/>
                <w:szCs w:val="20"/>
                <w:lang w:val="en-US"/>
              </w:rPr>
              <w:t>A.2 COORDINATING MONITORING OF THE PROGRESS OF REHABILITATION ACTIVITIES FOR SITES</w:t>
            </w:r>
            <w:r w:rsidR="007B309B" w:rsidRPr="00B4597A">
              <w:rPr>
                <w:rFonts w:ascii="Arial" w:hAnsi="Arial" w:cs="Arial"/>
                <w:noProof/>
                <w:webHidden/>
                <w:sz w:val="20"/>
                <w:szCs w:val="20"/>
              </w:rPr>
              <w:tab/>
            </w:r>
            <w:r w:rsidR="007B309B" w:rsidRPr="00B4597A">
              <w:rPr>
                <w:rFonts w:ascii="Arial" w:hAnsi="Arial" w:cs="Arial"/>
                <w:noProof/>
                <w:webHidden/>
                <w:sz w:val="20"/>
                <w:szCs w:val="20"/>
              </w:rPr>
              <w:fldChar w:fldCharType="begin"/>
            </w:r>
            <w:r w:rsidR="007B309B" w:rsidRPr="00B4597A">
              <w:rPr>
                <w:rFonts w:ascii="Arial" w:hAnsi="Arial" w:cs="Arial"/>
                <w:noProof/>
                <w:webHidden/>
                <w:sz w:val="20"/>
                <w:szCs w:val="20"/>
              </w:rPr>
              <w:instrText xml:space="preserve"> PAGEREF _Toc102643221 \h </w:instrText>
            </w:r>
            <w:r w:rsidR="007B309B" w:rsidRPr="00B4597A">
              <w:rPr>
                <w:rFonts w:ascii="Arial" w:hAnsi="Arial" w:cs="Arial"/>
                <w:noProof/>
                <w:webHidden/>
                <w:sz w:val="20"/>
                <w:szCs w:val="20"/>
              </w:rPr>
            </w:r>
            <w:r w:rsidR="007B309B" w:rsidRPr="00B4597A">
              <w:rPr>
                <w:rFonts w:ascii="Arial" w:hAnsi="Arial" w:cs="Arial"/>
                <w:noProof/>
                <w:webHidden/>
                <w:sz w:val="20"/>
                <w:szCs w:val="20"/>
              </w:rPr>
              <w:fldChar w:fldCharType="separate"/>
            </w:r>
            <w:r w:rsidR="00066637">
              <w:rPr>
                <w:rFonts w:ascii="Arial" w:hAnsi="Arial" w:cs="Arial"/>
                <w:noProof/>
                <w:webHidden/>
                <w:sz w:val="20"/>
                <w:szCs w:val="20"/>
              </w:rPr>
              <w:t>5</w:t>
            </w:r>
            <w:r w:rsidR="007B309B" w:rsidRPr="00B4597A">
              <w:rPr>
                <w:rFonts w:ascii="Arial" w:hAnsi="Arial" w:cs="Arial"/>
                <w:noProof/>
                <w:webHidden/>
                <w:sz w:val="20"/>
                <w:szCs w:val="20"/>
              </w:rPr>
              <w:fldChar w:fldCharType="end"/>
            </w:r>
          </w:hyperlink>
        </w:p>
        <w:p w14:paraId="4EE09F78" w14:textId="1E1D187B" w:rsidR="007B309B" w:rsidRPr="00B4597A" w:rsidRDefault="004B0A56">
          <w:pPr>
            <w:pStyle w:val="TOC2"/>
            <w:rPr>
              <w:rFonts w:ascii="Arial" w:eastAsiaTheme="minorEastAsia" w:hAnsi="Arial" w:cs="Arial"/>
              <w:noProof/>
              <w:sz w:val="20"/>
              <w:szCs w:val="20"/>
              <w:lang w:eastAsia="en-AU"/>
            </w:rPr>
          </w:pPr>
          <w:hyperlink w:anchor="_Toc102643222" w:history="1">
            <w:r w:rsidR="007B309B" w:rsidRPr="00B4597A">
              <w:rPr>
                <w:rStyle w:val="Hyperlink"/>
                <w:rFonts w:ascii="Arial" w:hAnsi="Arial" w:cs="Arial"/>
                <w:noProof/>
                <w:sz w:val="20"/>
                <w:szCs w:val="20"/>
                <w:lang w:val="en-US"/>
              </w:rPr>
              <w:t>A.3 REVIEWING AND RETURNING THE BOND</w:t>
            </w:r>
            <w:r w:rsidR="007B309B" w:rsidRPr="00B4597A">
              <w:rPr>
                <w:rFonts w:ascii="Arial" w:hAnsi="Arial" w:cs="Arial"/>
                <w:noProof/>
                <w:webHidden/>
                <w:sz w:val="20"/>
                <w:szCs w:val="20"/>
              </w:rPr>
              <w:tab/>
            </w:r>
            <w:r w:rsidR="007B309B" w:rsidRPr="00B4597A">
              <w:rPr>
                <w:rFonts w:ascii="Arial" w:hAnsi="Arial" w:cs="Arial"/>
                <w:noProof/>
                <w:webHidden/>
                <w:sz w:val="20"/>
                <w:szCs w:val="20"/>
              </w:rPr>
              <w:fldChar w:fldCharType="begin"/>
            </w:r>
            <w:r w:rsidR="007B309B" w:rsidRPr="00B4597A">
              <w:rPr>
                <w:rFonts w:ascii="Arial" w:hAnsi="Arial" w:cs="Arial"/>
                <w:noProof/>
                <w:webHidden/>
                <w:sz w:val="20"/>
                <w:szCs w:val="20"/>
              </w:rPr>
              <w:instrText xml:space="preserve"> PAGEREF _Toc102643222 \h </w:instrText>
            </w:r>
            <w:r w:rsidR="007B309B" w:rsidRPr="00B4597A">
              <w:rPr>
                <w:rFonts w:ascii="Arial" w:hAnsi="Arial" w:cs="Arial"/>
                <w:noProof/>
                <w:webHidden/>
                <w:sz w:val="20"/>
                <w:szCs w:val="20"/>
              </w:rPr>
            </w:r>
            <w:r w:rsidR="007B309B" w:rsidRPr="00B4597A">
              <w:rPr>
                <w:rFonts w:ascii="Arial" w:hAnsi="Arial" w:cs="Arial"/>
                <w:noProof/>
                <w:webHidden/>
                <w:sz w:val="20"/>
                <w:szCs w:val="20"/>
              </w:rPr>
              <w:fldChar w:fldCharType="separate"/>
            </w:r>
            <w:r w:rsidR="00066637">
              <w:rPr>
                <w:rFonts w:ascii="Arial" w:hAnsi="Arial" w:cs="Arial"/>
                <w:noProof/>
                <w:webHidden/>
                <w:sz w:val="20"/>
                <w:szCs w:val="20"/>
              </w:rPr>
              <w:t>6</w:t>
            </w:r>
            <w:r w:rsidR="007B309B" w:rsidRPr="00B4597A">
              <w:rPr>
                <w:rFonts w:ascii="Arial" w:hAnsi="Arial" w:cs="Arial"/>
                <w:noProof/>
                <w:webHidden/>
                <w:sz w:val="20"/>
                <w:szCs w:val="20"/>
              </w:rPr>
              <w:fldChar w:fldCharType="end"/>
            </w:r>
          </w:hyperlink>
        </w:p>
        <w:p w14:paraId="1A52ADA4" w14:textId="1C1DC725" w:rsidR="007B309B" w:rsidRPr="00B4597A" w:rsidRDefault="004B0A56">
          <w:pPr>
            <w:pStyle w:val="TOC2"/>
            <w:rPr>
              <w:rFonts w:ascii="Arial" w:eastAsiaTheme="minorEastAsia" w:hAnsi="Arial" w:cs="Arial"/>
              <w:noProof/>
              <w:sz w:val="20"/>
              <w:szCs w:val="20"/>
              <w:lang w:eastAsia="en-AU"/>
            </w:rPr>
          </w:pPr>
          <w:hyperlink w:anchor="_Toc102643223" w:history="1">
            <w:r w:rsidR="007B309B" w:rsidRPr="00B4597A">
              <w:rPr>
                <w:rStyle w:val="Hyperlink"/>
                <w:rFonts w:ascii="Arial" w:hAnsi="Arial" w:cs="Arial"/>
                <w:caps/>
                <w:noProof/>
                <w:sz w:val="20"/>
                <w:szCs w:val="20"/>
                <w:lang w:val="en-US"/>
              </w:rPr>
              <w:t>A.4 Insufficient BOND and/or REHABILITATION PLAN</w:t>
            </w:r>
            <w:r w:rsidR="007B309B" w:rsidRPr="00B4597A">
              <w:rPr>
                <w:rFonts w:ascii="Arial" w:hAnsi="Arial" w:cs="Arial"/>
                <w:noProof/>
                <w:webHidden/>
                <w:sz w:val="20"/>
                <w:szCs w:val="20"/>
              </w:rPr>
              <w:tab/>
            </w:r>
            <w:r w:rsidR="007B309B" w:rsidRPr="00B4597A">
              <w:rPr>
                <w:rFonts w:ascii="Arial" w:hAnsi="Arial" w:cs="Arial"/>
                <w:noProof/>
                <w:webHidden/>
                <w:sz w:val="20"/>
                <w:szCs w:val="20"/>
              </w:rPr>
              <w:fldChar w:fldCharType="begin"/>
            </w:r>
            <w:r w:rsidR="007B309B" w:rsidRPr="00B4597A">
              <w:rPr>
                <w:rFonts w:ascii="Arial" w:hAnsi="Arial" w:cs="Arial"/>
                <w:noProof/>
                <w:webHidden/>
                <w:sz w:val="20"/>
                <w:szCs w:val="20"/>
              </w:rPr>
              <w:instrText xml:space="preserve"> PAGEREF _Toc102643223 \h </w:instrText>
            </w:r>
            <w:r w:rsidR="007B309B" w:rsidRPr="00B4597A">
              <w:rPr>
                <w:rFonts w:ascii="Arial" w:hAnsi="Arial" w:cs="Arial"/>
                <w:noProof/>
                <w:webHidden/>
                <w:sz w:val="20"/>
                <w:szCs w:val="20"/>
              </w:rPr>
            </w:r>
            <w:r w:rsidR="007B309B" w:rsidRPr="00B4597A">
              <w:rPr>
                <w:rFonts w:ascii="Arial" w:hAnsi="Arial" w:cs="Arial"/>
                <w:noProof/>
                <w:webHidden/>
                <w:sz w:val="20"/>
                <w:szCs w:val="20"/>
              </w:rPr>
              <w:fldChar w:fldCharType="separate"/>
            </w:r>
            <w:r w:rsidR="00066637">
              <w:rPr>
                <w:rFonts w:ascii="Arial" w:hAnsi="Arial" w:cs="Arial"/>
                <w:noProof/>
                <w:webHidden/>
                <w:sz w:val="20"/>
                <w:szCs w:val="20"/>
              </w:rPr>
              <w:t>7</w:t>
            </w:r>
            <w:r w:rsidR="007B309B" w:rsidRPr="00B4597A">
              <w:rPr>
                <w:rFonts w:ascii="Arial" w:hAnsi="Arial" w:cs="Arial"/>
                <w:noProof/>
                <w:webHidden/>
                <w:sz w:val="20"/>
                <w:szCs w:val="20"/>
              </w:rPr>
              <w:fldChar w:fldCharType="end"/>
            </w:r>
          </w:hyperlink>
        </w:p>
        <w:p w14:paraId="70DC2765" w14:textId="32F3F8A2" w:rsidR="007B309B" w:rsidRPr="00B4597A" w:rsidRDefault="004B0A56">
          <w:pPr>
            <w:pStyle w:val="TOC2"/>
            <w:rPr>
              <w:rFonts w:ascii="Arial" w:eastAsiaTheme="minorEastAsia" w:hAnsi="Arial" w:cs="Arial"/>
              <w:noProof/>
              <w:sz w:val="20"/>
              <w:szCs w:val="20"/>
              <w:lang w:eastAsia="en-AU"/>
            </w:rPr>
          </w:pPr>
          <w:hyperlink w:anchor="_Toc102643224" w:history="1">
            <w:r w:rsidR="007B309B" w:rsidRPr="00B4597A">
              <w:rPr>
                <w:rStyle w:val="Hyperlink"/>
                <w:rFonts w:ascii="Arial" w:hAnsi="Arial" w:cs="Arial"/>
                <w:noProof/>
                <w:sz w:val="20"/>
                <w:szCs w:val="20"/>
                <w:lang w:val="en-US"/>
              </w:rPr>
              <w:t>A.5 SLIMES AND TAILINGS DAMS, AND OTHER FEATURES THAT REQUIRE ONGOING MANAGEMENT AFTER REHABILITATION</w:t>
            </w:r>
            <w:r w:rsidR="007B309B" w:rsidRPr="00B4597A">
              <w:rPr>
                <w:rFonts w:ascii="Arial" w:hAnsi="Arial" w:cs="Arial"/>
                <w:noProof/>
                <w:webHidden/>
                <w:sz w:val="20"/>
                <w:szCs w:val="20"/>
              </w:rPr>
              <w:tab/>
            </w:r>
            <w:r w:rsidR="007B309B" w:rsidRPr="00B4597A">
              <w:rPr>
                <w:rFonts w:ascii="Arial" w:hAnsi="Arial" w:cs="Arial"/>
                <w:noProof/>
                <w:webHidden/>
                <w:sz w:val="20"/>
                <w:szCs w:val="20"/>
              </w:rPr>
              <w:fldChar w:fldCharType="begin"/>
            </w:r>
            <w:r w:rsidR="007B309B" w:rsidRPr="00B4597A">
              <w:rPr>
                <w:rFonts w:ascii="Arial" w:hAnsi="Arial" w:cs="Arial"/>
                <w:noProof/>
                <w:webHidden/>
                <w:sz w:val="20"/>
                <w:szCs w:val="20"/>
              </w:rPr>
              <w:instrText xml:space="preserve"> PAGEREF _Toc102643224 \h </w:instrText>
            </w:r>
            <w:r w:rsidR="007B309B" w:rsidRPr="00B4597A">
              <w:rPr>
                <w:rFonts w:ascii="Arial" w:hAnsi="Arial" w:cs="Arial"/>
                <w:noProof/>
                <w:webHidden/>
                <w:sz w:val="20"/>
                <w:szCs w:val="20"/>
              </w:rPr>
            </w:r>
            <w:r w:rsidR="007B309B" w:rsidRPr="00B4597A">
              <w:rPr>
                <w:rFonts w:ascii="Arial" w:hAnsi="Arial" w:cs="Arial"/>
                <w:noProof/>
                <w:webHidden/>
                <w:sz w:val="20"/>
                <w:szCs w:val="20"/>
              </w:rPr>
              <w:fldChar w:fldCharType="separate"/>
            </w:r>
            <w:r w:rsidR="00066637">
              <w:rPr>
                <w:rFonts w:ascii="Arial" w:hAnsi="Arial" w:cs="Arial"/>
                <w:noProof/>
                <w:webHidden/>
                <w:sz w:val="20"/>
                <w:szCs w:val="20"/>
              </w:rPr>
              <w:t>7</w:t>
            </w:r>
            <w:r w:rsidR="007B309B" w:rsidRPr="00B4597A">
              <w:rPr>
                <w:rFonts w:ascii="Arial" w:hAnsi="Arial" w:cs="Arial"/>
                <w:noProof/>
                <w:webHidden/>
                <w:sz w:val="20"/>
                <w:szCs w:val="20"/>
              </w:rPr>
              <w:fldChar w:fldCharType="end"/>
            </w:r>
          </w:hyperlink>
        </w:p>
        <w:p w14:paraId="48E03E15" w14:textId="1FDEE8EF" w:rsidR="007B309B" w:rsidRPr="00B4597A" w:rsidRDefault="004B0A56">
          <w:pPr>
            <w:pStyle w:val="TOC2"/>
            <w:rPr>
              <w:rFonts w:ascii="Arial" w:eastAsiaTheme="minorEastAsia" w:hAnsi="Arial" w:cs="Arial"/>
              <w:noProof/>
              <w:sz w:val="20"/>
              <w:szCs w:val="20"/>
              <w:lang w:eastAsia="en-AU"/>
            </w:rPr>
          </w:pPr>
          <w:hyperlink w:anchor="_Toc102643225" w:history="1">
            <w:r w:rsidR="007B309B" w:rsidRPr="00B4597A">
              <w:rPr>
                <w:rStyle w:val="Hyperlink"/>
                <w:rFonts w:ascii="Arial" w:hAnsi="Arial" w:cs="Arial"/>
                <w:noProof/>
                <w:sz w:val="20"/>
                <w:szCs w:val="20"/>
                <w:lang w:val="en-US"/>
              </w:rPr>
              <w:t>A.6 POST REHABILITATION INCIDENTS AND FAILURES OF REHABILITATION</w:t>
            </w:r>
            <w:r w:rsidR="007B309B" w:rsidRPr="00B4597A">
              <w:rPr>
                <w:rFonts w:ascii="Arial" w:hAnsi="Arial" w:cs="Arial"/>
                <w:noProof/>
                <w:webHidden/>
                <w:sz w:val="20"/>
                <w:szCs w:val="20"/>
              </w:rPr>
              <w:tab/>
            </w:r>
            <w:r w:rsidR="007B309B" w:rsidRPr="00B4597A">
              <w:rPr>
                <w:rFonts w:ascii="Arial" w:hAnsi="Arial" w:cs="Arial"/>
                <w:noProof/>
                <w:webHidden/>
                <w:sz w:val="20"/>
                <w:szCs w:val="20"/>
              </w:rPr>
              <w:fldChar w:fldCharType="begin"/>
            </w:r>
            <w:r w:rsidR="007B309B" w:rsidRPr="00B4597A">
              <w:rPr>
                <w:rFonts w:ascii="Arial" w:hAnsi="Arial" w:cs="Arial"/>
                <w:noProof/>
                <w:webHidden/>
                <w:sz w:val="20"/>
                <w:szCs w:val="20"/>
              </w:rPr>
              <w:instrText xml:space="preserve"> PAGEREF _Toc102643225 \h </w:instrText>
            </w:r>
            <w:r w:rsidR="007B309B" w:rsidRPr="00B4597A">
              <w:rPr>
                <w:rFonts w:ascii="Arial" w:hAnsi="Arial" w:cs="Arial"/>
                <w:noProof/>
                <w:webHidden/>
                <w:sz w:val="20"/>
                <w:szCs w:val="20"/>
              </w:rPr>
            </w:r>
            <w:r w:rsidR="007B309B" w:rsidRPr="00B4597A">
              <w:rPr>
                <w:rFonts w:ascii="Arial" w:hAnsi="Arial" w:cs="Arial"/>
                <w:noProof/>
                <w:webHidden/>
                <w:sz w:val="20"/>
                <w:szCs w:val="20"/>
              </w:rPr>
              <w:fldChar w:fldCharType="separate"/>
            </w:r>
            <w:r w:rsidR="00066637">
              <w:rPr>
                <w:rFonts w:ascii="Arial" w:hAnsi="Arial" w:cs="Arial"/>
                <w:noProof/>
                <w:webHidden/>
                <w:sz w:val="20"/>
                <w:szCs w:val="20"/>
              </w:rPr>
              <w:t>8</w:t>
            </w:r>
            <w:r w:rsidR="007B309B" w:rsidRPr="00B4597A">
              <w:rPr>
                <w:rFonts w:ascii="Arial" w:hAnsi="Arial" w:cs="Arial"/>
                <w:noProof/>
                <w:webHidden/>
                <w:sz w:val="20"/>
                <w:szCs w:val="20"/>
              </w:rPr>
              <w:fldChar w:fldCharType="end"/>
            </w:r>
          </w:hyperlink>
        </w:p>
        <w:p w14:paraId="330DB7D2" w14:textId="4F834C64" w:rsidR="00995DC1" w:rsidRPr="00B4597A" w:rsidRDefault="00995DC1">
          <w:pPr>
            <w:rPr>
              <w:rFonts w:ascii="Arial" w:hAnsi="Arial" w:cs="Arial"/>
            </w:rPr>
          </w:pPr>
          <w:r w:rsidRPr="00B4597A">
            <w:rPr>
              <w:rFonts w:ascii="Arial" w:hAnsi="Arial" w:cs="Arial"/>
              <w:sz w:val="20"/>
              <w:szCs w:val="20"/>
            </w:rPr>
            <w:fldChar w:fldCharType="end"/>
          </w:r>
        </w:p>
      </w:sdtContent>
    </w:sdt>
    <w:p w14:paraId="64005099" w14:textId="77777777" w:rsidR="00995DC1" w:rsidRPr="00B4597A" w:rsidRDefault="00995DC1">
      <w:pPr>
        <w:spacing w:after="0"/>
        <w:jc w:val="both"/>
        <w:rPr>
          <w:rFonts w:ascii="Arial" w:eastAsia="Calibri" w:hAnsi="Arial" w:cs="Arial"/>
          <w:bCs/>
          <w:color w:val="000000" w:themeColor="text1"/>
          <w:sz w:val="20"/>
          <w:szCs w:val="20"/>
        </w:rPr>
      </w:pPr>
    </w:p>
    <w:p w14:paraId="57C53755" w14:textId="0658B08B" w:rsidR="002F6AE0" w:rsidRPr="00B4597A" w:rsidRDefault="002F6AE0" w:rsidP="00B62CD9">
      <w:pPr>
        <w:rPr>
          <w:rFonts w:ascii="Arial" w:eastAsia="Calibri" w:hAnsi="Arial" w:cs="Arial"/>
          <w:bCs/>
          <w:color w:val="000000" w:themeColor="text1"/>
          <w:sz w:val="20"/>
          <w:szCs w:val="20"/>
        </w:rPr>
      </w:pPr>
      <w:r w:rsidRPr="00B4597A">
        <w:rPr>
          <w:rFonts w:ascii="Arial" w:eastAsia="Calibri" w:hAnsi="Arial" w:cs="Arial"/>
          <w:bCs/>
          <w:color w:val="000000" w:themeColor="text1"/>
          <w:sz w:val="20"/>
          <w:szCs w:val="20"/>
        </w:rPr>
        <w:br w:type="page"/>
      </w:r>
    </w:p>
    <w:p w14:paraId="0B75C91D" w14:textId="3CEF5DAD" w:rsidR="00995DC1" w:rsidRPr="00B4597A" w:rsidRDefault="00356ED9">
      <w:pPr>
        <w:pStyle w:val="Heading1"/>
        <w:jc w:val="center"/>
        <w:rPr>
          <w:rFonts w:ascii="Arial" w:hAnsi="Arial" w:cs="Arial"/>
          <w:b/>
          <w:color w:val="auto"/>
          <w:sz w:val="20"/>
          <w:szCs w:val="20"/>
          <w:u w:val="single"/>
        </w:rPr>
      </w:pPr>
      <w:bookmarkStart w:id="0" w:name="_Toc102643213"/>
      <w:r w:rsidRPr="00B4597A">
        <w:rPr>
          <w:rFonts w:ascii="Arial" w:hAnsi="Arial" w:cs="Arial"/>
          <w:b/>
          <w:color w:val="auto"/>
          <w:sz w:val="20"/>
          <w:szCs w:val="20"/>
          <w:u w:val="single"/>
        </w:rPr>
        <w:lastRenderedPageBreak/>
        <w:t>P</w:t>
      </w:r>
      <w:r w:rsidR="00DE2B05" w:rsidRPr="00B4597A">
        <w:rPr>
          <w:rFonts w:ascii="Arial" w:hAnsi="Arial" w:cs="Arial"/>
          <w:b/>
          <w:color w:val="auto"/>
          <w:sz w:val="20"/>
          <w:szCs w:val="20"/>
          <w:u w:val="single"/>
        </w:rPr>
        <w:t>RELIMINARY</w:t>
      </w:r>
      <w:bookmarkEnd w:id="0"/>
    </w:p>
    <w:p w14:paraId="368A4AEA" w14:textId="77777777" w:rsidR="001F4F30" w:rsidRPr="00B4597A" w:rsidRDefault="001F4F30" w:rsidP="007A446B">
      <w:pPr>
        <w:spacing w:before="240" w:after="0" w:line="240" w:lineRule="auto"/>
        <w:jc w:val="both"/>
        <w:rPr>
          <w:rFonts w:ascii="Arial" w:hAnsi="Arial" w:cs="Arial"/>
          <w:sz w:val="20"/>
          <w:szCs w:val="20"/>
        </w:rPr>
      </w:pPr>
    </w:p>
    <w:p w14:paraId="08EB6AC0" w14:textId="77777777" w:rsidR="00510371" w:rsidRPr="00B4597A" w:rsidRDefault="00510371" w:rsidP="00B62CD9">
      <w:pPr>
        <w:pStyle w:val="Heading2"/>
        <w:jc w:val="both"/>
        <w:rPr>
          <w:rFonts w:ascii="Arial" w:hAnsi="Arial" w:cs="Arial"/>
          <w:b/>
          <w:color w:val="auto"/>
          <w:sz w:val="20"/>
          <w:szCs w:val="20"/>
          <w:lang w:eastAsia="en-AU"/>
        </w:rPr>
      </w:pPr>
      <w:bookmarkStart w:id="1" w:name="_Toc102643214"/>
      <w:r w:rsidRPr="00B4597A">
        <w:rPr>
          <w:rFonts w:ascii="Arial" w:hAnsi="Arial" w:cs="Arial"/>
          <w:b/>
          <w:color w:val="auto"/>
          <w:sz w:val="20"/>
          <w:szCs w:val="20"/>
          <w:lang w:eastAsia="en-AU"/>
        </w:rPr>
        <w:t>SCOPE OF ARRANGEMENTS</w:t>
      </w:r>
      <w:bookmarkEnd w:id="1"/>
    </w:p>
    <w:p w14:paraId="554039AA" w14:textId="77777777" w:rsidR="00DE2B05" w:rsidRPr="00B4597A" w:rsidRDefault="00DE2B05" w:rsidP="00B62CD9">
      <w:pPr>
        <w:spacing w:after="0" w:line="240" w:lineRule="auto"/>
        <w:jc w:val="both"/>
        <w:rPr>
          <w:rFonts w:ascii="Arial" w:eastAsia="Arial" w:hAnsi="Arial" w:cs="Arial"/>
          <w:color w:val="000000" w:themeColor="text1"/>
          <w:sz w:val="20"/>
          <w:szCs w:val="20"/>
        </w:rPr>
      </w:pPr>
    </w:p>
    <w:p w14:paraId="7DBC4707" w14:textId="3C7D3214" w:rsidR="002D7A27" w:rsidRPr="00B4597A" w:rsidRDefault="00510371" w:rsidP="00B62CD9">
      <w:pPr>
        <w:spacing w:after="0" w:line="240" w:lineRule="auto"/>
        <w:jc w:val="both"/>
        <w:rPr>
          <w:rFonts w:ascii="Arial" w:eastAsia="Arial" w:hAnsi="Arial" w:cs="Arial"/>
          <w:color w:val="000000" w:themeColor="text1"/>
          <w:sz w:val="20"/>
          <w:szCs w:val="20"/>
        </w:rPr>
      </w:pPr>
      <w:r w:rsidRPr="00B4597A">
        <w:rPr>
          <w:rFonts w:ascii="Arial" w:eastAsia="Arial" w:hAnsi="Arial" w:cs="Arial"/>
          <w:color w:val="000000" w:themeColor="text1"/>
          <w:sz w:val="20"/>
          <w:szCs w:val="20"/>
        </w:rPr>
        <w:t xml:space="preserve">This Schedule </w:t>
      </w:r>
      <w:r w:rsidR="00951B93" w:rsidRPr="00B4597A">
        <w:rPr>
          <w:rFonts w:ascii="Arial" w:eastAsia="Arial" w:hAnsi="Arial" w:cs="Arial"/>
          <w:color w:val="000000" w:themeColor="text1"/>
          <w:sz w:val="20"/>
          <w:szCs w:val="20"/>
        </w:rPr>
        <w:t xml:space="preserve">applies to </w:t>
      </w:r>
      <w:r w:rsidR="00BB426B" w:rsidRPr="00B4597A">
        <w:rPr>
          <w:rFonts w:ascii="Arial" w:eastAsia="Arial" w:hAnsi="Arial" w:cs="Arial"/>
          <w:color w:val="000000" w:themeColor="text1"/>
          <w:sz w:val="20"/>
          <w:szCs w:val="20"/>
        </w:rPr>
        <w:t>processes linked to the rehabilitation</w:t>
      </w:r>
      <w:r w:rsidR="00951B93" w:rsidRPr="00B4597A">
        <w:rPr>
          <w:rFonts w:ascii="Arial" w:eastAsia="Arial" w:hAnsi="Arial" w:cs="Arial"/>
          <w:color w:val="000000" w:themeColor="text1"/>
          <w:sz w:val="20"/>
          <w:szCs w:val="20"/>
        </w:rPr>
        <w:t xml:space="preserve"> of </w:t>
      </w:r>
      <w:r w:rsidR="009D3D98" w:rsidRPr="00B4597A">
        <w:rPr>
          <w:rFonts w:ascii="Arial" w:eastAsia="Arial" w:hAnsi="Arial" w:cs="Arial"/>
          <w:color w:val="000000" w:themeColor="text1"/>
          <w:sz w:val="20"/>
          <w:szCs w:val="20"/>
        </w:rPr>
        <w:t xml:space="preserve">exploration, mining and extractive operations </w:t>
      </w:r>
      <w:r w:rsidR="00951B93" w:rsidRPr="00B4597A">
        <w:rPr>
          <w:rFonts w:ascii="Arial" w:eastAsia="Arial" w:hAnsi="Arial" w:cs="Arial"/>
          <w:color w:val="000000" w:themeColor="text1"/>
          <w:sz w:val="20"/>
          <w:szCs w:val="20"/>
        </w:rPr>
        <w:t>on Crown land</w:t>
      </w:r>
      <w:r w:rsidR="00B36A18" w:rsidRPr="00B4597A">
        <w:rPr>
          <w:rFonts w:ascii="Arial" w:eastAsia="Arial" w:hAnsi="Arial" w:cs="Arial"/>
          <w:color w:val="000000" w:themeColor="text1"/>
          <w:sz w:val="20"/>
          <w:szCs w:val="20"/>
        </w:rPr>
        <w:t>.</w:t>
      </w:r>
      <w:r w:rsidR="00951B93" w:rsidRPr="00B4597A">
        <w:rPr>
          <w:rFonts w:ascii="Arial" w:eastAsia="Arial" w:hAnsi="Arial" w:cs="Arial"/>
          <w:color w:val="000000" w:themeColor="text1"/>
          <w:sz w:val="20"/>
          <w:szCs w:val="20"/>
        </w:rPr>
        <w:t xml:space="preserve"> The Schedule</w:t>
      </w:r>
      <w:r w:rsidRPr="00B4597A">
        <w:rPr>
          <w:rFonts w:ascii="Arial" w:eastAsia="Arial" w:hAnsi="Arial" w:cs="Arial"/>
          <w:color w:val="000000" w:themeColor="text1"/>
          <w:sz w:val="20"/>
          <w:szCs w:val="20"/>
        </w:rPr>
        <w:t xml:space="preserve"> outlines the processes</w:t>
      </w:r>
      <w:r w:rsidR="00FF3258" w:rsidRPr="00B4597A">
        <w:rPr>
          <w:rFonts w:ascii="Arial" w:eastAsia="Arial" w:hAnsi="Arial" w:cs="Arial"/>
          <w:color w:val="000000" w:themeColor="text1"/>
          <w:sz w:val="20"/>
          <w:szCs w:val="20"/>
        </w:rPr>
        <w:t xml:space="preserve"> that </w:t>
      </w:r>
      <w:r w:rsidR="00F86078">
        <w:rPr>
          <w:rFonts w:ascii="Arial" w:eastAsia="Arial" w:hAnsi="Arial" w:cs="Arial"/>
          <w:color w:val="000000" w:themeColor="text1"/>
          <w:sz w:val="20"/>
          <w:szCs w:val="20"/>
        </w:rPr>
        <w:t>the Department of Jobs, Precincts and Regions (</w:t>
      </w:r>
      <w:r w:rsidR="00FF3258" w:rsidRPr="00B4597A">
        <w:rPr>
          <w:rFonts w:ascii="Arial" w:eastAsia="Arial" w:hAnsi="Arial" w:cs="Arial"/>
          <w:color w:val="000000" w:themeColor="text1"/>
          <w:sz w:val="20"/>
          <w:szCs w:val="20"/>
        </w:rPr>
        <w:t>DJPR</w:t>
      </w:r>
      <w:r w:rsidR="00F86078">
        <w:rPr>
          <w:rFonts w:ascii="Arial" w:eastAsia="Arial" w:hAnsi="Arial" w:cs="Arial"/>
          <w:color w:val="000000" w:themeColor="text1"/>
          <w:sz w:val="20"/>
          <w:szCs w:val="20"/>
        </w:rPr>
        <w:t>)</w:t>
      </w:r>
      <w:r w:rsidR="00FF3258" w:rsidRPr="00B4597A">
        <w:rPr>
          <w:rFonts w:ascii="Arial" w:eastAsia="Arial" w:hAnsi="Arial" w:cs="Arial"/>
          <w:color w:val="000000" w:themeColor="text1"/>
          <w:sz w:val="20"/>
          <w:szCs w:val="20"/>
        </w:rPr>
        <w:t xml:space="preserve"> and</w:t>
      </w:r>
      <w:r w:rsidR="00F86078">
        <w:rPr>
          <w:rFonts w:ascii="Arial" w:eastAsia="Arial" w:hAnsi="Arial" w:cs="Arial"/>
          <w:color w:val="000000" w:themeColor="text1"/>
          <w:sz w:val="20"/>
          <w:szCs w:val="20"/>
        </w:rPr>
        <w:t xml:space="preserve"> the Department of Environment, Land, Water and Planning</w:t>
      </w:r>
      <w:r w:rsidR="00FF3258" w:rsidRPr="00B4597A">
        <w:rPr>
          <w:rFonts w:ascii="Arial" w:eastAsia="Arial" w:hAnsi="Arial" w:cs="Arial"/>
          <w:color w:val="000000" w:themeColor="text1"/>
          <w:sz w:val="20"/>
          <w:szCs w:val="20"/>
        </w:rPr>
        <w:t xml:space="preserve"> </w:t>
      </w:r>
      <w:r w:rsidR="00F86078">
        <w:rPr>
          <w:rFonts w:ascii="Arial" w:eastAsia="Arial" w:hAnsi="Arial" w:cs="Arial"/>
          <w:color w:val="000000" w:themeColor="text1"/>
          <w:sz w:val="20"/>
          <w:szCs w:val="20"/>
        </w:rPr>
        <w:t>(</w:t>
      </w:r>
      <w:r w:rsidR="00FF3258" w:rsidRPr="00B4597A">
        <w:rPr>
          <w:rFonts w:ascii="Arial" w:eastAsia="Arial" w:hAnsi="Arial" w:cs="Arial"/>
          <w:color w:val="000000" w:themeColor="text1"/>
          <w:sz w:val="20"/>
          <w:szCs w:val="20"/>
        </w:rPr>
        <w:t>DELWP</w:t>
      </w:r>
      <w:r w:rsidR="00F86078">
        <w:rPr>
          <w:rFonts w:ascii="Arial" w:eastAsia="Arial" w:hAnsi="Arial" w:cs="Arial"/>
          <w:color w:val="000000" w:themeColor="text1"/>
          <w:sz w:val="20"/>
          <w:szCs w:val="20"/>
        </w:rPr>
        <w:t>)</w:t>
      </w:r>
      <w:r w:rsidR="00FF3258" w:rsidRPr="00B4597A">
        <w:rPr>
          <w:rFonts w:ascii="Arial" w:eastAsia="Arial" w:hAnsi="Arial" w:cs="Arial"/>
          <w:color w:val="000000" w:themeColor="text1"/>
          <w:sz w:val="20"/>
          <w:szCs w:val="20"/>
        </w:rPr>
        <w:t xml:space="preserve"> will follow </w:t>
      </w:r>
      <w:r w:rsidR="006C03CB" w:rsidRPr="00B4597A">
        <w:rPr>
          <w:rFonts w:ascii="Arial" w:eastAsia="Arial" w:hAnsi="Arial" w:cs="Arial"/>
          <w:color w:val="000000" w:themeColor="text1"/>
          <w:sz w:val="20"/>
          <w:szCs w:val="20"/>
        </w:rPr>
        <w:t xml:space="preserve">in </w:t>
      </w:r>
      <w:r w:rsidR="007F22C3" w:rsidRPr="00B4597A">
        <w:rPr>
          <w:rFonts w:ascii="Arial" w:eastAsia="Arial" w:hAnsi="Arial" w:cs="Arial"/>
          <w:color w:val="000000" w:themeColor="text1"/>
          <w:sz w:val="20"/>
          <w:szCs w:val="20"/>
        </w:rPr>
        <w:t xml:space="preserve">rehabilitation </w:t>
      </w:r>
      <w:r w:rsidR="006C03CB" w:rsidRPr="00B4597A">
        <w:rPr>
          <w:rFonts w:ascii="Arial" w:eastAsia="Arial" w:hAnsi="Arial" w:cs="Arial"/>
          <w:color w:val="000000" w:themeColor="text1"/>
          <w:sz w:val="20"/>
          <w:szCs w:val="20"/>
        </w:rPr>
        <w:t xml:space="preserve">monitoring and compliance, the management of rehabilitated </w:t>
      </w:r>
      <w:r w:rsidR="00BA4241" w:rsidRPr="00B4597A">
        <w:rPr>
          <w:rFonts w:ascii="Arial" w:eastAsia="Arial" w:hAnsi="Arial" w:cs="Arial"/>
          <w:color w:val="000000" w:themeColor="text1"/>
          <w:sz w:val="20"/>
          <w:szCs w:val="20"/>
        </w:rPr>
        <w:t>sites</w:t>
      </w:r>
      <w:r w:rsidR="00F94E23" w:rsidRPr="00B4597A">
        <w:rPr>
          <w:rFonts w:ascii="Arial" w:eastAsia="Arial" w:hAnsi="Arial" w:cs="Arial"/>
          <w:color w:val="000000" w:themeColor="text1"/>
          <w:sz w:val="20"/>
          <w:szCs w:val="20"/>
        </w:rPr>
        <w:t>,</w:t>
      </w:r>
      <w:r w:rsidR="00BA4241" w:rsidRPr="00B4597A">
        <w:rPr>
          <w:rFonts w:ascii="Arial" w:eastAsia="Arial" w:hAnsi="Arial" w:cs="Arial"/>
          <w:color w:val="000000" w:themeColor="text1"/>
          <w:sz w:val="20"/>
          <w:szCs w:val="20"/>
        </w:rPr>
        <w:t xml:space="preserve"> bond return</w:t>
      </w:r>
      <w:r w:rsidR="002445D7" w:rsidRPr="00B4597A">
        <w:rPr>
          <w:rFonts w:ascii="Arial" w:eastAsia="Arial" w:hAnsi="Arial" w:cs="Arial"/>
          <w:color w:val="000000" w:themeColor="text1"/>
          <w:sz w:val="20"/>
          <w:szCs w:val="20"/>
        </w:rPr>
        <w:t xml:space="preserve">, and </w:t>
      </w:r>
      <w:r w:rsidR="00AC75FD" w:rsidRPr="00B4597A">
        <w:rPr>
          <w:rFonts w:ascii="Arial" w:eastAsia="Arial" w:hAnsi="Arial" w:cs="Arial"/>
          <w:color w:val="000000" w:themeColor="text1"/>
          <w:sz w:val="20"/>
          <w:szCs w:val="20"/>
        </w:rPr>
        <w:t xml:space="preserve">the </w:t>
      </w:r>
      <w:r w:rsidR="002445D7" w:rsidRPr="00B4597A">
        <w:rPr>
          <w:rFonts w:ascii="Arial" w:eastAsia="Arial" w:hAnsi="Arial" w:cs="Arial"/>
          <w:color w:val="000000" w:themeColor="text1"/>
          <w:sz w:val="20"/>
          <w:szCs w:val="20"/>
        </w:rPr>
        <w:t xml:space="preserve">transfer of </w:t>
      </w:r>
      <w:r w:rsidR="007952D2" w:rsidRPr="00B4597A">
        <w:rPr>
          <w:rFonts w:ascii="Arial" w:eastAsia="Arial" w:hAnsi="Arial" w:cs="Arial"/>
          <w:color w:val="000000" w:themeColor="text1"/>
          <w:sz w:val="20"/>
          <w:szCs w:val="20"/>
        </w:rPr>
        <w:t xml:space="preserve">management responsibility for the </w:t>
      </w:r>
      <w:r w:rsidR="00C25171" w:rsidRPr="00B4597A">
        <w:rPr>
          <w:rFonts w:ascii="Arial" w:eastAsia="Arial" w:hAnsi="Arial" w:cs="Arial"/>
          <w:color w:val="000000" w:themeColor="text1"/>
          <w:sz w:val="20"/>
          <w:szCs w:val="20"/>
        </w:rPr>
        <w:t xml:space="preserve">Crown </w:t>
      </w:r>
      <w:r w:rsidR="002445D7" w:rsidRPr="00B4597A">
        <w:rPr>
          <w:rFonts w:ascii="Arial" w:eastAsia="Arial" w:hAnsi="Arial" w:cs="Arial"/>
          <w:color w:val="000000" w:themeColor="text1"/>
          <w:sz w:val="20"/>
          <w:szCs w:val="20"/>
        </w:rPr>
        <w:t xml:space="preserve">land back to </w:t>
      </w:r>
      <w:r w:rsidR="00892266" w:rsidRPr="00B4597A">
        <w:rPr>
          <w:rFonts w:ascii="Arial" w:eastAsia="Arial" w:hAnsi="Arial" w:cs="Arial"/>
          <w:color w:val="000000" w:themeColor="text1"/>
          <w:sz w:val="20"/>
          <w:szCs w:val="20"/>
        </w:rPr>
        <w:t>DELWP</w:t>
      </w:r>
      <w:r w:rsidR="00BA4241" w:rsidRPr="00B4597A">
        <w:rPr>
          <w:rFonts w:ascii="Arial" w:eastAsia="Arial" w:hAnsi="Arial" w:cs="Arial"/>
          <w:color w:val="000000" w:themeColor="text1"/>
          <w:sz w:val="20"/>
          <w:szCs w:val="20"/>
        </w:rPr>
        <w:t xml:space="preserve"> </w:t>
      </w:r>
      <w:r w:rsidR="00E064C0" w:rsidRPr="00B4597A">
        <w:rPr>
          <w:rFonts w:ascii="Arial" w:eastAsia="Arial" w:hAnsi="Arial" w:cs="Arial"/>
          <w:color w:val="000000" w:themeColor="text1"/>
          <w:sz w:val="20"/>
          <w:szCs w:val="20"/>
        </w:rPr>
        <w:t xml:space="preserve">in accordance with relevant sections of the </w:t>
      </w:r>
      <w:r w:rsidR="00E064C0" w:rsidRPr="00B4597A">
        <w:rPr>
          <w:rFonts w:ascii="Arial" w:eastAsia="Arial" w:hAnsi="Arial" w:cs="Arial"/>
          <w:i/>
          <w:iCs/>
          <w:color w:val="000000" w:themeColor="text1"/>
          <w:sz w:val="20"/>
          <w:szCs w:val="20"/>
        </w:rPr>
        <w:t>Mineral Resources (Sustainable Development) Act 1990</w:t>
      </w:r>
      <w:r w:rsidR="00E064C0" w:rsidRPr="00B4597A">
        <w:rPr>
          <w:rFonts w:ascii="Arial" w:eastAsia="Arial" w:hAnsi="Arial" w:cs="Arial"/>
          <w:color w:val="000000" w:themeColor="text1"/>
          <w:sz w:val="20"/>
          <w:szCs w:val="20"/>
        </w:rPr>
        <w:t xml:space="preserve"> (MRSDA). The relevant sections of the MRSDA are outlined in Table 1.</w:t>
      </w:r>
    </w:p>
    <w:p w14:paraId="445DC2FF" w14:textId="77777777" w:rsidR="002D7A27" w:rsidRPr="00B4597A" w:rsidRDefault="002D7A27" w:rsidP="00B62CD9">
      <w:pPr>
        <w:spacing w:after="0" w:line="240" w:lineRule="auto"/>
        <w:jc w:val="both"/>
        <w:rPr>
          <w:rFonts w:ascii="Arial" w:eastAsia="Arial" w:hAnsi="Arial" w:cs="Arial"/>
          <w:color w:val="000000" w:themeColor="text1"/>
          <w:sz w:val="20"/>
          <w:szCs w:val="20"/>
        </w:rPr>
      </w:pPr>
    </w:p>
    <w:p w14:paraId="754F65A7" w14:textId="4A5D5943" w:rsidR="009B0532" w:rsidRPr="00701F63" w:rsidRDefault="002D7A27" w:rsidP="009B0532">
      <w:pPr>
        <w:spacing w:after="0" w:line="240" w:lineRule="auto"/>
        <w:jc w:val="both"/>
        <w:rPr>
          <w:rFonts w:ascii="Arial" w:eastAsia="Arial" w:hAnsi="Arial" w:cs="Arial"/>
          <w:i/>
          <w:color w:val="000000" w:themeColor="text1"/>
          <w:sz w:val="20"/>
          <w:szCs w:val="20"/>
        </w:rPr>
      </w:pPr>
      <w:r w:rsidRPr="00B4597A">
        <w:rPr>
          <w:rFonts w:ascii="Arial" w:eastAsia="Arial" w:hAnsi="Arial" w:cs="Arial"/>
          <w:b/>
          <w:bCs/>
          <w:color w:val="000000" w:themeColor="text1"/>
          <w:sz w:val="20"/>
          <w:szCs w:val="20"/>
        </w:rPr>
        <w:t>Note</w:t>
      </w:r>
      <w:r w:rsidR="00851066">
        <w:rPr>
          <w:rFonts w:ascii="Arial" w:eastAsia="Arial" w:hAnsi="Arial" w:cs="Arial"/>
          <w:b/>
          <w:bCs/>
          <w:color w:val="000000" w:themeColor="text1"/>
          <w:sz w:val="20"/>
          <w:szCs w:val="20"/>
        </w:rPr>
        <w:t xml:space="preserve"> 1</w:t>
      </w:r>
      <w:r w:rsidRPr="00B4597A">
        <w:rPr>
          <w:rFonts w:ascii="Arial" w:eastAsia="Arial" w:hAnsi="Arial" w:cs="Arial"/>
          <w:color w:val="000000" w:themeColor="text1"/>
          <w:sz w:val="20"/>
          <w:szCs w:val="20"/>
        </w:rPr>
        <w:t xml:space="preserve">: </w:t>
      </w:r>
      <w:r w:rsidR="009B0532">
        <w:rPr>
          <w:rFonts w:ascii="Arial" w:eastAsia="Arial" w:hAnsi="Arial" w:cs="Arial"/>
          <w:iCs/>
          <w:color w:val="000000" w:themeColor="text1"/>
          <w:sz w:val="20"/>
          <w:szCs w:val="20"/>
        </w:rPr>
        <w:t xml:space="preserve">Matters relating to the assessment and approval of rehabilitation plans are considered under </w:t>
      </w:r>
      <w:r w:rsidR="009B0532">
        <w:rPr>
          <w:rFonts w:ascii="Arial" w:eastAsia="Arial" w:hAnsi="Arial" w:cs="Arial"/>
          <w:i/>
          <w:color w:val="000000" w:themeColor="text1"/>
          <w:sz w:val="20"/>
          <w:szCs w:val="20"/>
        </w:rPr>
        <w:t xml:space="preserve">Schedule 2.2 Rehabilitation Approvals and Bond Setting. </w:t>
      </w:r>
    </w:p>
    <w:p w14:paraId="2A7AD49F" w14:textId="77777777" w:rsidR="006679A7" w:rsidRDefault="006679A7" w:rsidP="00B62CD9">
      <w:pPr>
        <w:spacing w:after="0" w:line="240" w:lineRule="auto"/>
        <w:jc w:val="both"/>
        <w:rPr>
          <w:rFonts w:ascii="Arial" w:eastAsia="Arial" w:hAnsi="Arial" w:cs="Arial"/>
          <w:color w:val="000000" w:themeColor="text1"/>
          <w:sz w:val="20"/>
          <w:szCs w:val="20"/>
        </w:rPr>
      </w:pPr>
    </w:p>
    <w:p w14:paraId="44BDC293" w14:textId="77777777" w:rsidR="009B0532" w:rsidRDefault="006679A7" w:rsidP="00B62CD9">
      <w:pPr>
        <w:spacing w:after="0" w:line="240" w:lineRule="auto"/>
        <w:jc w:val="both"/>
        <w:rPr>
          <w:rFonts w:ascii="Arial" w:eastAsia="Arial" w:hAnsi="Arial" w:cs="Arial"/>
          <w:color w:val="000000" w:themeColor="text1"/>
          <w:sz w:val="20"/>
          <w:szCs w:val="20"/>
        </w:rPr>
      </w:pPr>
      <w:r>
        <w:rPr>
          <w:rFonts w:ascii="Arial" w:eastAsia="Arial" w:hAnsi="Arial" w:cs="Arial"/>
          <w:b/>
          <w:bCs/>
          <w:color w:val="000000" w:themeColor="text1"/>
          <w:sz w:val="20"/>
          <w:szCs w:val="20"/>
        </w:rPr>
        <w:t xml:space="preserve">Note 2: </w:t>
      </w:r>
      <w:r w:rsidR="00DE2B05" w:rsidRPr="00B4597A">
        <w:rPr>
          <w:rFonts w:ascii="Arial" w:eastAsia="Arial" w:hAnsi="Arial" w:cs="Arial"/>
          <w:color w:val="000000" w:themeColor="text1"/>
          <w:sz w:val="20"/>
          <w:szCs w:val="20"/>
        </w:rPr>
        <w:t>T</w:t>
      </w:r>
      <w:r w:rsidR="002D7A27" w:rsidRPr="00B4597A">
        <w:rPr>
          <w:rFonts w:ascii="Arial" w:eastAsia="Arial" w:hAnsi="Arial" w:cs="Arial"/>
          <w:color w:val="000000" w:themeColor="text1"/>
          <w:sz w:val="20"/>
          <w:szCs w:val="20"/>
        </w:rPr>
        <w:t>his Schedule</w:t>
      </w:r>
      <w:r w:rsidR="00F75D7E" w:rsidRPr="00B4597A">
        <w:rPr>
          <w:rFonts w:ascii="Arial" w:eastAsia="Arial" w:hAnsi="Arial" w:cs="Arial"/>
          <w:color w:val="000000" w:themeColor="text1"/>
          <w:sz w:val="20"/>
          <w:szCs w:val="20"/>
        </w:rPr>
        <w:t xml:space="preserve"> </w:t>
      </w:r>
      <w:r w:rsidR="002D7A27" w:rsidRPr="00B4597A">
        <w:rPr>
          <w:rFonts w:ascii="Arial" w:eastAsia="Arial" w:hAnsi="Arial" w:cs="Arial"/>
          <w:color w:val="000000" w:themeColor="text1"/>
          <w:sz w:val="20"/>
          <w:szCs w:val="20"/>
        </w:rPr>
        <w:t>does not apply to</w:t>
      </w:r>
      <w:r w:rsidR="009B0532">
        <w:rPr>
          <w:rFonts w:ascii="Arial" w:eastAsia="Arial" w:hAnsi="Arial" w:cs="Arial"/>
          <w:color w:val="000000" w:themeColor="text1"/>
          <w:sz w:val="20"/>
          <w:szCs w:val="20"/>
        </w:rPr>
        <w:t>:</w:t>
      </w:r>
    </w:p>
    <w:p w14:paraId="1E71FDA1" w14:textId="33E82215" w:rsidR="009B0532" w:rsidRDefault="00AE64B3" w:rsidP="001D4A80">
      <w:pPr>
        <w:pStyle w:val="ListParagraph"/>
        <w:numPr>
          <w:ilvl w:val="0"/>
          <w:numId w:val="20"/>
        </w:numPr>
        <w:ind w:left="426" w:hanging="426"/>
        <w:jc w:val="both"/>
        <w:rPr>
          <w:rFonts w:ascii="Arial" w:eastAsia="Arial" w:hAnsi="Arial" w:cs="Arial"/>
          <w:i/>
          <w:color w:val="000000" w:themeColor="text1"/>
          <w:sz w:val="20"/>
          <w:szCs w:val="20"/>
        </w:rPr>
      </w:pPr>
      <w:r w:rsidRPr="00701F63">
        <w:rPr>
          <w:rFonts w:ascii="Arial" w:eastAsia="Arial" w:hAnsi="Arial" w:cs="Arial"/>
          <w:color w:val="000000" w:themeColor="text1"/>
          <w:sz w:val="20"/>
          <w:szCs w:val="20"/>
        </w:rPr>
        <w:t>abandoned mines</w:t>
      </w:r>
      <w:r w:rsidR="00CD22C3" w:rsidRPr="00701F63">
        <w:rPr>
          <w:rFonts w:ascii="Arial" w:eastAsia="Arial" w:hAnsi="Arial" w:cs="Arial"/>
          <w:color w:val="000000" w:themeColor="text1"/>
          <w:sz w:val="20"/>
          <w:szCs w:val="20"/>
        </w:rPr>
        <w:t xml:space="preserve"> and quarries</w:t>
      </w:r>
      <w:r w:rsidR="002D7A27" w:rsidRPr="00701F63">
        <w:rPr>
          <w:rFonts w:ascii="Arial" w:eastAsia="Arial" w:hAnsi="Arial" w:cs="Arial"/>
          <w:color w:val="000000" w:themeColor="text1"/>
          <w:sz w:val="20"/>
          <w:szCs w:val="20"/>
        </w:rPr>
        <w:t>.</w:t>
      </w:r>
      <w:r w:rsidRPr="00701F63">
        <w:rPr>
          <w:rFonts w:ascii="Arial" w:eastAsia="Arial" w:hAnsi="Arial" w:cs="Arial"/>
          <w:color w:val="000000" w:themeColor="text1"/>
          <w:sz w:val="20"/>
          <w:szCs w:val="20"/>
        </w:rPr>
        <w:t xml:space="preserve"> </w:t>
      </w:r>
      <w:r w:rsidR="00BA0369" w:rsidRPr="00701F63">
        <w:rPr>
          <w:rFonts w:ascii="Arial" w:eastAsia="Arial" w:hAnsi="Arial" w:cs="Arial"/>
          <w:color w:val="000000" w:themeColor="text1"/>
          <w:sz w:val="20"/>
          <w:szCs w:val="20"/>
        </w:rPr>
        <w:t>Such</w:t>
      </w:r>
      <w:r w:rsidR="00F9594F" w:rsidRPr="00701F63">
        <w:rPr>
          <w:rFonts w:ascii="Arial" w:eastAsia="Arial" w:hAnsi="Arial" w:cs="Arial"/>
          <w:color w:val="000000" w:themeColor="text1"/>
          <w:sz w:val="20"/>
          <w:szCs w:val="20"/>
        </w:rPr>
        <w:t xml:space="preserve"> cases are considered under </w:t>
      </w:r>
      <w:r w:rsidRPr="00701F63">
        <w:rPr>
          <w:rFonts w:ascii="Arial" w:eastAsia="Arial" w:hAnsi="Arial" w:cs="Arial"/>
          <w:i/>
          <w:color w:val="000000" w:themeColor="text1"/>
          <w:sz w:val="20"/>
          <w:szCs w:val="20"/>
        </w:rPr>
        <w:t>Schedule 1.4</w:t>
      </w:r>
      <w:r w:rsidR="002D7A27" w:rsidRPr="00701F63">
        <w:rPr>
          <w:rFonts w:ascii="Arial" w:eastAsia="Arial" w:hAnsi="Arial" w:cs="Arial"/>
          <w:color w:val="000000" w:themeColor="text1"/>
          <w:sz w:val="20"/>
          <w:szCs w:val="20"/>
        </w:rPr>
        <w:t xml:space="preserve"> </w:t>
      </w:r>
      <w:r w:rsidR="00F9594F" w:rsidRPr="00701F63">
        <w:rPr>
          <w:rFonts w:ascii="Arial" w:eastAsia="Arial" w:hAnsi="Arial" w:cs="Arial"/>
          <w:i/>
          <w:color w:val="000000" w:themeColor="text1"/>
          <w:sz w:val="20"/>
          <w:szCs w:val="20"/>
        </w:rPr>
        <w:t>Abandoned Mines and Quarries</w:t>
      </w:r>
      <w:r w:rsidR="007D5855" w:rsidRPr="00701F63">
        <w:rPr>
          <w:rFonts w:ascii="Arial" w:eastAsia="Arial" w:hAnsi="Arial" w:cs="Arial"/>
          <w:iCs/>
          <w:color w:val="000000" w:themeColor="text1"/>
          <w:sz w:val="20"/>
          <w:szCs w:val="20"/>
        </w:rPr>
        <w:t xml:space="preserve"> and references are included as required</w:t>
      </w:r>
      <w:r w:rsidR="000D590B" w:rsidRPr="00701F63">
        <w:rPr>
          <w:rFonts w:ascii="Arial" w:eastAsia="Arial" w:hAnsi="Arial" w:cs="Arial"/>
          <w:i/>
          <w:color w:val="000000" w:themeColor="text1"/>
          <w:sz w:val="20"/>
          <w:szCs w:val="20"/>
        </w:rPr>
        <w:t xml:space="preserve">. </w:t>
      </w:r>
    </w:p>
    <w:p w14:paraId="1F1AFA6C" w14:textId="23EAF05D" w:rsidR="001E5F2B" w:rsidRPr="00E77D1E" w:rsidRDefault="00AB2A34" w:rsidP="001D4A80">
      <w:pPr>
        <w:pStyle w:val="ListParagraph"/>
        <w:numPr>
          <w:ilvl w:val="0"/>
          <w:numId w:val="20"/>
        </w:numPr>
        <w:ind w:left="426" w:hanging="426"/>
        <w:jc w:val="both"/>
        <w:rPr>
          <w:rFonts w:ascii="Arial" w:eastAsia="Arial" w:hAnsi="Arial" w:cs="Arial"/>
          <w:i/>
          <w:color w:val="000000" w:themeColor="text1"/>
          <w:sz w:val="20"/>
          <w:szCs w:val="20"/>
        </w:rPr>
      </w:pPr>
      <w:r w:rsidRPr="00701F63">
        <w:rPr>
          <w:rFonts w:ascii="Arial" w:eastAsia="Arial" w:hAnsi="Arial" w:cs="Arial"/>
          <w:iCs/>
          <w:color w:val="000000" w:themeColor="text1"/>
          <w:sz w:val="20"/>
          <w:szCs w:val="20"/>
        </w:rPr>
        <w:t xml:space="preserve">mines </w:t>
      </w:r>
      <w:r w:rsidR="00445DFE" w:rsidRPr="00701F63">
        <w:rPr>
          <w:rFonts w:ascii="Arial" w:eastAsia="Arial" w:hAnsi="Arial" w:cs="Arial"/>
          <w:iCs/>
          <w:color w:val="000000" w:themeColor="text1"/>
          <w:sz w:val="20"/>
          <w:szCs w:val="20"/>
        </w:rPr>
        <w:t xml:space="preserve">or quarries </w:t>
      </w:r>
      <w:r w:rsidRPr="00701F63">
        <w:rPr>
          <w:rFonts w:ascii="Arial" w:eastAsia="Arial" w:hAnsi="Arial" w:cs="Arial"/>
          <w:iCs/>
          <w:color w:val="000000" w:themeColor="text1"/>
          <w:sz w:val="20"/>
          <w:szCs w:val="20"/>
        </w:rPr>
        <w:t xml:space="preserve">that have been declared under Section 7C </w:t>
      </w:r>
      <w:r w:rsidR="001E5F2B">
        <w:rPr>
          <w:rFonts w:ascii="Arial" w:eastAsia="Arial" w:hAnsi="Arial" w:cs="Arial"/>
          <w:iCs/>
          <w:color w:val="000000" w:themeColor="text1"/>
          <w:sz w:val="20"/>
          <w:szCs w:val="20"/>
        </w:rPr>
        <w:t>o</w:t>
      </w:r>
      <w:r w:rsidRPr="00701F63">
        <w:rPr>
          <w:rFonts w:ascii="Arial" w:eastAsia="Arial" w:hAnsi="Arial" w:cs="Arial"/>
          <w:iCs/>
          <w:color w:val="000000" w:themeColor="text1"/>
          <w:sz w:val="20"/>
          <w:szCs w:val="20"/>
        </w:rPr>
        <w:t xml:space="preserve">f the MRSDA but the principles outlined in this Schedule may be applied. </w:t>
      </w:r>
    </w:p>
    <w:p w14:paraId="5BD93C17" w14:textId="38B5CFE5" w:rsidR="009B0532" w:rsidRPr="00701F63" w:rsidRDefault="001E5F2B" w:rsidP="001D4A80">
      <w:pPr>
        <w:pStyle w:val="ListParagraph"/>
        <w:numPr>
          <w:ilvl w:val="0"/>
          <w:numId w:val="20"/>
        </w:numPr>
        <w:ind w:left="426" w:hanging="426"/>
        <w:jc w:val="both"/>
        <w:rPr>
          <w:rFonts w:ascii="Arial" w:eastAsia="Arial" w:hAnsi="Arial" w:cs="Arial"/>
          <w:i/>
          <w:color w:val="000000" w:themeColor="text1"/>
          <w:sz w:val="20"/>
          <w:szCs w:val="20"/>
        </w:rPr>
      </w:pPr>
      <w:r>
        <w:rPr>
          <w:rFonts w:ascii="Arial" w:eastAsia="Arial" w:hAnsi="Arial" w:cs="Arial"/>
          <w:iCs/>
          <w:color w:val="000000" w:themeColor="text1"/>
          <w:sz w:val="20"/>
          <w:szCs w:val="20"/>
        </w:rPr>
        <w:t>o</w:t>
      </w:r>
      <w:r w:rsidR="00701F63">
        <w:rPr>
          <w:rFonts w:ascii="Arial" w:eastAsia="Arial" w:hAnsi="Arial" w:cs="Arial"/>
          <w:iCs/>
          <w:color w:val="000000" w:themeColor="text1"/>
          <w:sz w:val="20"/>
          <w:szCs w:val="20"/>
        </w:rPr>
        <w:t xml:space="preserve">perations in areas, including wilderness, national, state or other parks, managed under the </w:t>
      </w:r>
      <w:r w:rsidR="00701F63">
        <w:rPr>
          <w:rFonts w:ascii="Arial" w:eastAsia="Arial" w:hAnsi="Arial" w:cs="Arial"/>
          <w:i/>
          <w:color w:val="000000" w:themeColor="text1"/>
          <w:sz w:val="20"/>
          <w:szCs w:val="20"/>
        </w:rPr>
        <w:t>National Parks Act 1975.</w:t>
      </w:r>
    </w:p>
    <w:p w14:paraId="38729EE3" w14:textId="77777777" w:rsidR="002D7A27" w:rsidRPr="00B4597A" w:rsidRDefault="002D7A27">
      <w:pPr>
        <w:spacing w:after="0" w:line="240" w:lineRule="auto"/>
        <w:jc w:val="both"/>
        <w:rPr>
          <w:rFonts w:ascii="Arial" w:eastAsia="Arial" w:hAnsi="Arial" w:cs="Arial"/>
          <w:color w:val="000000" w:themeColor="text1"/>
          <w:sz w:val="20"/>
          <w:szCs w:val="20"/>
        </w:rPr>
      </w:pPr>
    </w:p>
    <w:p w14:paraId="0DD1E442" w14:textId="77777777" w:rsidR="00AA54EF" w:rsidRPr="00B4597A" w:rsidRDefault="00AA54EF" w:rsidP="00B62CD9">
      <w:pPr>
        <w:spacing w:after="0" w:line="240" w:lineRule="auto"/>
        <w:jc w:val="both"/>
        <w:rPr>
          <w:rFonts w:ascii="Arial" w:eastAsia="Arial" w:hAnsi="Arial" w:cs="Arial"/>
          <w:color w:val="000000" w:themeColor="text1"/>
          <w:sz w:val="20"/>
          <w:szCs w:val="20"/>
        </w:rPr>
      </w:pPr>
    </w:p>
    <w:p w14:paraId="503D0722" w14:textId="0C50714A" w:rsidR="00510371" w:rsidRPr="00B4597A" w:rsidRDefault="00510371" w:rsidP="00B62CD9">
      <w:pPr>
        <w:pStyle w:val="Heading2"/>
        <w:jc w:val="both"/>
        <w:rPr>
          <w:rFonts w:ascii="Arial" w:hAnsi="Arial" w:cs="Arial"/>
          <w:b/>
          <w:color w:val="auto"/>
          <w:sz w:val="20"/>
          <w:szCs w:val="20"/>
          <w:lang w:eastAsia="en-AU"/>
        </w:rPr>
      </w:pPr>
      <w:bookmarkStart w:id="2" w:name="_Toc102643215"/>
      <w:r w:rsidRPr="00B4597A">
        <w:rPr>
          <w:rFonts w:ascii="Arial" w:hAnsi="Arial" w:cs="Arial"/>
          <w:b/>
          <w:color w:val="auto"/>
          <w:sz w:val="20"/>
          <w:szCs w:val="20"/>
          <w:lang w:eastAsia="en-AU"/>
        </w:rPr>
        <w:t>HOW TO READ THIS SCHEDULE</w:t>
      </w:r>
      <w:bookmarkEnd w:id="2"/>
    </w:p>
    <w:p w14:paraId="5AB4FA8C" w14:textId="77777777" w:rsidR="00593A9F" w:rsidRPr="00B4597A" w:rsidRDefault="00593A9F" w:rsidP="00B62CD9">
      <w:pPr>
        <w:spacing w:after="0" w:line="240" w:lineRule="auto"/>
        <w:jc w:val="both"/>
        <w:rPr>
          <w:rFonts w:ascii="Arial" w:hAnsi="Arial" w:cs="Arial"/>
          <w:sz w:val="20"/>
          <w:szCs w:val="20"/>
          <w:lang w:eastAsia="en-AU"/>
        </w:rPr>
      </w:pPr>
    </w:p>
    <w:p w14:paraId="5047874E" w14:textId="77777777" w:rsidR="00510371" w:rsidRPr="00B4597A" w:rsidRDefault="00510371">
      <w:pPr>
        <w:jc w:val="both"/>
        <w:textAlignment w:val="baseline"/>
        <w:rPr>
          <w:rFonts w:ascii="Arial" w:eastAsia="Times New Roman" w:hAnsi="Arial" w:cs="Arial"/>
          <w:sz w:val="20"/>
          <w:szCs w:val="20"/>
          <w:lang w:eastAsia="en-AU"/>
        </w:rPr>
      </w:pPr>
      <w:r w:rsidRPr="00B4597A">
        <w:rPr>
          <w:rFonts w:ascii="Arial" w:eastAsia="Times New Roman" w:hAnsi="Arial" w:cs="Arial"/>
          <w:sz w:val="20"/>
          <w:szCs w:val="20"/>
          <w:lang w:eastAsia="en-AU"/>
        </w:rPr>
        <w:t>The Schedule consists of two parts:</w:t>
      </w:r>
    </w:p>
    <w:p w14:paraId="631EA103" w14:textId="18DE4B2A" w:rsidR="00510371" w:rsidRPr="00B4597A" w:rsidRDefault="00510371">
      <w:pPr>
        <w:pStyle w:val="ListParagraph"/>
        <w:numPr>
          <w:ilvl w:val="0"/>
          <w:numId w:val="9"/>
        </w:numPr>
        <w:ind w:left="426" w:hanging="426"/>
        <w:jc w:val="both"/>
        <w:textAlignment w:val="baseline"/>
        <w:rPr>
          <w:rFonts w:ascii="Arial" w:eastAsia="Times New Roman" w:hAnsi="Arial" w:cs="Arial"/>
          <w:sz w:val="20"/>
          <w:szCs w:val="20"/>
          <w:lang w:eastAsia="en-AU"/>
        </w:rPr>
      </w:pPr>
      <w:r w:rsidRPr="00B4597A">
        <w:rPr>
          <w:rFonts w:ascii="Arial" w:eastAsia="Times New Roman" w:hAnsi="Arial" w:cs="Arial"/>
          <w:b/>
          <w:sz w:val="20"/>
          <w:szCs w:val="20"/>
          <w:lang w:eastAsia="en-AU"/>
        </w:rPr>
        <w:t>Preliminary</w:t>
      </w:r>
      <w:r w:rsidRPr="00B4597A">
        <w:rPr>
          <w:rFonts w:ascii="Arial" w:eastAsia="Times New Roman" w:hAnsi="Arial" w:cs="Arial"/>
          <w:sz w:val="20"/>
          <w:szCs w:val="20"/>
          <w:lang w:eastAsia="en-AU"/>
        </w:rPr>
        <w:t>. This part outlines the scope of the Schedule</w:t>
      </w:r>
      <w:r w:rsidR="007952D2" w:rsidRPr="00B4597A">
        <w:rPr>
          <w:rFonts w:ascii="Arial" w:eastAsia="Times New Roman" w:hAnsi="Arial" w:cs="Arial"/>
          <w:sz w:val="20"/>
          <w:szCs w:val="20"/>
          <w:lang w:eastAsia="en-AU"/>
        </w:rPr>
        <w:t>,</w:t>
      </w:r>
      <w:r w:rsidRPr="00B4597A">
        <w:rPr>
          <w:rFonts w:ascii="Arial" w:eastAsia="Times New Roman" w:hAnsi="Arial" w:cs="Arial"/>
          <w:sz w:val="20"/>
          <w:szCs w:val="20"/>
          <w:lang w:eastAsia="en-AU"/>
        </w:rPr>
        <w:t xml:space="preserve"> establishes definitions and sets out the relevant legislation and other references (Table 1) </w:t>
      </w:r>
    </w:p>
    <w:p w14:paraId="2913DC96" w14:textId="2A3955B4" w:rsidR="00510371" w:rsidRPr="00B4597A" w:rsidRDefault="00510371">
      <w:pPr>
        <w:pStyle w:val="ListParagraph"/>
        <w:numPr>
          <w:ilvl w:val="0"/>
          <w:numId w:val="9"/>
        </w:numPr>
        <w:ind w:left="426" w:hanging="426"/>
        <w:jc w:val="both"/>
        <w:textAlignment w:val="baseline"/>
        <w:rPr>
          <w:rFonts w:ascii="Arial" w:eastAsia="Times New Roman" w:hAnsi="Arial" w:cs="Arial"/>
          <w:sz w:val="20"/>
          <w:szCs w:val="20"/>
          <w:lang w:eastAsia="en-AU"/>
        </w:rPr>
      </w:pPr>
      <w:r w:rsidRPr="00B4597A">
        <w:rPr>
          <w:rFonts w:ascii="Arial" w:eastAsia="Times New Roman" w:hAnsi="Arial" w:cs="Arial"/>
          <w:b/>
          <w:sz w:val="20"/>
          <w:szCs w:val="20"/>
          <w:lang w:eastAsia="en-AU"/>
        </w:rPr>
        <w:t>Part A. General</w:t>
      </w:r>
      <w:r w:rsidRPr="00B4597A">
        <w:rPr>
          <w:rFonts w:ascii="Arial" w:eastAsia="Times New Roman" w:hAnsi="Arial" w:cs="Arial"/>
          <w:sz w:val="20"/>
          <w:szCs w:val="20"/>
          <w:lang w:eastAsia="en-AU"/>
        </w:rPr>
        <w:t xml:space="preserve">. This part includes important information </w:t>
      </w:r>
      <w:r w:rsidR="002C777C">
        <w:rPr>
          <w:rFonts w:ascii="Arial" w:eastAsia="Times New Roman" w:hAnsi="Arial" w:cs="Arial"/>
          <w:sz w:val="20"/>
          <w:szCs w:val="20"/>
          <w:lang w:eastAsia="en-AU"/>
        </w:rPr>
        <w:t xml:space="preserve">and procedures </w:t>
      </w:r>
      <w:r w:rsidRPr="00B4597A">
        <w:rPr>
          <w:rFonts w:ascii="Arial" w:eastAsia="Times New Roman" w:hAnsi="Arial" w:cs="Arial"/>
          <w:sz w:val="20"/>
          <w:szCs w:val="20"/>
          <w:lang w:eastAsia="en-AU"/>
        </w:rPr>
        <w:t>relevant to</w:t>
      </w:r>
      <w:r w:rsidR="00743054" w:rsidRPr="00B4597A">
        <w:rPr>
          <w:rFonts w:ascii="Arial" w:eastAsia="Times New Roman" w:hAnsi="Arial" w:cs="Arial"/>
          <w:sz w:val="20"/>
          <w:szCs w:val="20"/>
          <w:lang w:eastAsia="en-AU"/>
        </w:rPr>
        <w:t xml:space="preserve"> </w:t>
      </w:r>
      <w:r w:rsidRPr="00B4597A">
        <w:rPr>
          <w:rFonts w:ascii="Arial" w:eastAsia="Times New Roman" w:hAnsi="Arial" w:cs="Arial"/>
          <w:sz w:val="20"/>
          <w:szCs w:val="20"/>
          <w:lang w:eastAsia="en-AU"/>
        </w:rPr>
        <w:t>rehabilitation monitoring</w:t>
      </w:r>
      <w:r w:rsidR="00F11D4E" w:rsidRPr="00B4597A">
        <w:rPr>
          <w:rFonts w:ascii="Arial" w:eastAsia="Times New Roman" w:hAnsi="Arial" w:cs="Arial"/>
          <w:sz w:val="20"/>
          <w:szCs w:val="20"/>
          <w:lang w:eastAsia="en-AU"/>
        </w:rPr>
        <w:t>,</w:t>
      </w:r>
      <w:r w:rsidRPr="00B4597A">
        <w:rPr>
          <w:rFonts w:ascii="Arial" w:eastAsia="Times New Roman" w:hAnsi="Arial" w:cs="Arial"/>
          <w:sz w:val="20"/>
          <w:szCs w:val="20"/>
          <w:lang w:eastAsia="en-AU"/>
        </w:rPr>
        <w:t xml:space="preserve"> </w:t>
      </w:r>
      <w:r w:rsidR="005F51C4" w:rsidRPr="00B4597A">
        <w:rPr>
          <w:rFonts w:ascii="Arial" w:eastAsia="Times New Roman" w:hAnsi="Arial" w:cs="Arial"/>
          <w:sz w:val="20"/>
          <w:szCs w:val="20"/>
          <w:lang w:eastAsia="en-AU"/>
        </w:rPr>
        <w:t xml:space="preserve">procedures for </w:t>
      </w:r>
      <w:r w:rsidR="0060582D" w:rsidRPr="00B4597A">
        <w:rPr>
          <w:rFonts w:ascii="Arial" w:eastAsia="Times New Roman" w:hAnsi="Arial" w:cs="Arial"/>
          <w:sz w:val="20"/>
          <w:szCs w:val="20"/>
          <w:lang w:eastAsia="en-AU"/>
        </w:rPr>
        <w:t>bond return</w:t>
      </w:r>
      <w:r w:rsidR="005F51C4" w:rsidRPr="00B4597A">
        <w:rPr>
          <w:rFonts w:ascii="Arial" w:eastAsia="Times New Roman" w:hAnsi="Arial" w:cs="Arial"/>
          <w:sz w:val="20"/>
          <w:szCs w:val="20"/>
          <w:lang w:eastAsia="en-AU"/>
        </w:rPr>
        <w:t>,</w:t>
      </w:r>
      <w:r w:rsidR="0060582D" w:rsidRPr="00B4597A">
        <w:rPr>
          <w:rFonts w:ascii="Arial" w:eastAsia="Times New Roman" w:hAnsi="Arial" w:cs="Arial"/>
          <w:sz w:val="20"/>
          <w:szCs w:val="20"/>
          <w:lang w:eastAsia="en-AU"/>
        </w:rPr>
        <w:t xml:space="preserve"> </w:t>
      </w:r>
      <w:r w:rsidR="00453A21" w:rsidRPr="00B4597A">
        <w:rPr>
          <w:rFonts w:ascii="Arial" w:eastAsia="Times New Roman" w:hAnsi="Arial" w:cs="Arial"/>
          <w:sz w:val="20"/>
          <w:szCs w:val="20"/>
          <w:lang w:eastAsia="en-AU"/>
        </w:rPr>
        <w:t xml:space="preserve">post rehabilitation management </w:t>
      </w:r>
      <w:r w:rsidR="000F35FD" w:rsidRPr="00B4597A">
        <w:rPr>
          <w:rFonts w:ascii="Arial" w:eastAsia="Times New Roman" w:hAnsi="Arial" w:cs="Arial"/>
          <w:sz w:val="20"/>
          <w:szCs w:val="20"/>
          <w:lang w:eastAsia="en-AU"/>
        </w:rPr>
        <w:t xml:space="preserve">and </w:t>
      </w:r>
      <w:r w:rsidR="005F51C4" w:rsidRPr="00B4597A">
        <w:rPr>
          <w:rFonts w:ascii="Arial" w:eastAsia="Times New Roman" w:hAnsi="Arial" w:cs="Arial"/>
          <w:sz w:val="20"/>
          <w:szCs w:val="20"/>
          <w:lang w:eastAsia="en-AU"/>
        </w:rPr>
        <w:t>tran</w:t>
      </w:r>
      <w:r w:rsidR="00381F55" w:rsidRPr="00B4597A">
        <w:rPr>
          <w:rFonts w:ascii="Arial" w:eastAsia="Times New Roman" w:hAnsi="Arial" w:cs="Arial"/>
          <w:sz w:val="20"/>
          <w:szCs w:val="20"/>
          <w:lang w:eastAsia="en-AU"/>
        </w:rPr>
        <w:t>s</w:t>
      </w:r>
      <w:r w:rsidR="005F51C4" w:rsidRPr="00B4597A">
        <w:rPr>
          <w:rFonts w:ascii="Arial" w:eastAsia="Times New Roman" w:hAnsi="Arial" w:cs="Arial"/>
          <w:sz w:val="20"/>
          <w:szCs w:val="20"/>
          <w:lang w:eastAsia="en-AU"/>
        </w:rPr>
        <w:t xml:space="preserve">fer of </w:t>
      </w:r>
      <w:r w:rsidR="007952D2" w:rsidRPr="00B4597A">
        <w:rPr>
          <w:rFonts w:ascii="Arial" w:eastAsia="Times New Roman" w:hAnsi="Arial" w:cs="Arial"/>
          <w:sz w:val="20"/>
          <w:szCs w:val="20"/>
          <w:lang w:eastAsia="en-AU"/>
        </w:rPr>
        <w:t>manag</w:t>
      </w:r>
      <w:r w:rsidR="00A355B1" w:rsidRPr="00B4597A">
        <w:rPr>
          <w:rFonts w:ascii="Arial" w:eastAsia="Times New Roman" w:hAnsi="Arial" w:cs="Arial"/>
          <w:sz w:val="20"/>
          <w:szCs w:val="20"/>
          <w:lang w:eastAsia="en-AU"/>
        </w:rPr>
        <w:t xml:space="preserve">ement responsibility for the </w:t>
      </w:r>
      <w:r w:rsidR="005F51C4" w:rsidRPr="00B4597A">
        <w:rPr>
          <w:rFonts w:ascii="Arial" w:eastAsia="Times New Roman" w:hAnsi="Arial" w:cs="Arial"/>
          <w:sz w:val="20"/>
          <w:szCs w:val="20"/>
          <w:lang w:eastAsia="en-AU"/>
        </w:rPr>
        <w:t xml:space="preserve">land to the </w:t>
      </w:r>
      <w:r w:rsidR="00381F55" w:rsidRPr="00B4597A">
        <w:rPr>
          <w:rFonts w:ascii="Arial" w:eastAsia="Times New Roman" w:hAnsi="Arial" w:cs="Arial"/>
          <w:sz w:val="20"/>
          <w:szCs w:val="20"/>
          <w:lang w:eastAsia="en-AU"/>
        </w:rPr>
        <w:t>C</w:t>
      </w:r>
      <w:r w:rsidR="005F51C4" w:rsidRPr="00B4597A">
        <w:rPr>
          <w:rFonts w:ascii="Arial" w:eastAsia="Times New Roman" w:hAnsi="Arial" w:cs="Arial"/>
          <w:sz w:val="20"/>
          <w:szCs w:val="20"/>
          <w:lang w:eastAsia="en-AU"/>
        </w:rPr>
        <w:t>rown land manager.</w:t>
      </w:r>
    </w:p>
    <w:p w14:paraId="2157F8C6" w14:textId="77777777" w:rsidR="00510371" w:rsidRPr="00B4597A" w:rsidRDefault="00510371">
      <w:pPr>
        <w:spacing w:after="0" w:line="257" w:lineRule="auto"/>
        <w:jc w:val="both"/>
        <w:rPr>
          <w:rFonts w:ascii="Arial" w:eastAsia="Arial" w:hAnsi="Arial" w:cs="Arial"/>
          <w:color w:val="000000" w:themeColor="text1"/>
          <w:sz w:val="20"/>
          <w:szCs w:val="20"/>
        </w:rPr>
      </w:pPr>
    </w:p>
    <w:p w14:paraId="09D775E6" w14:textId="77777777" w:rsidR="00EB2113" w:rsidRPr="00B4597A" w:rsidRDefault="00EB2113" w:rsidP="00B62CD9">
      <w:pPr>
        <w:spacing w:after="0" w:line="257" w:lineRule="auto"/>
        <w:jc w:val="both"/>
        <w:rPr>
          <w:rFonts w:ascii="Arial" w:eastAsia="Arial" w:hAnsi="Arial" w:cs="Arial"/>
          <w:color w:val="000000" w:themeColor="text1"/>
          <w:sz w:val="20"/>
          <w:szCs w:val="20"/>
        </w:rPr>
      </w:pPr>
    </w:p>
    <w:p w14:paraId="74CE43F3" w14:textId="77777777" w:rsidR="00211564" w:rsidRPr="00B4597A" w:rsidRDefault="00211564" w:rsidP="00B62CD9">
      <w:pPr>
        <w:pStyle w:val="Heading2"/>
        <w:jc w:val="both"/>
        <w:rPr>
          <w:rStyle w:val="eop"/>
          <w:rFonts w:ascii="Arial" w:eastAsiaTheme="minorHAnsi" w:hAnsi="Arial" w:cs="Arial"/>
          <w:color w:val="000000"/>
          <w:sz w:val="20"/>
          <w:szCs w:val="20"/>
          <w:lang w:val="en-US"/>
        </w:rPr>
      </w:pPr>
      <w:bookmarkStart w:id="3" w:name="_Toc102643216"/>
      <w:r w:rsidRPr="00B4597A">
        <w:rPr>
          <w:rStyle w:val="normaltextrun"/>
          <w:rFonts w:ascii="Arial" w:hAnsi="Arial" w:cs="Arial"/>
          <w:b/>
          <w:color w:val="auto"/>
          <w:sz w:val="20"/>
          <w:szCs w:val="20"/>
          <w:lang w:val="en-US"/>
        </w:rPr>
        <w:t>DEFINITIONS</w:t>
      </w:r>
      <w:bookmarkEnd w:id="3"/>
      <w:r w:rsidRPr="00B4597A">
        <w:rPr>
          <w:rStyle w:val="eop"/>
          <w:rFonts w:ascii="Arial" w:hAnsi="Arial" w:cs="Arial"/>
          <w:sz w:val="20"/>
          <w:szCs w:val="20"/>
        </w:rPr>
        <w:t> </w:t>
      </w:r>
      <w:r w:rsidRPr="00B4597A">
        <w:rPr>
          <w:rStyle w:val="eop"/>
          <w:rFonts w:ascii="Arial" w:hAnsi="Arial" w:cs="Arial"/>
          <w:color w:val="000000"/>
          <w:sz w:val="20"/>
          <w:szCs w:val="20"/>
        </w:rPr>
        <w:t>  </w:t>
      </w:r>
    </w:p>
    <w:p w14:paraId="2811BE09" w14:textId="77777777" w:rsidR="00211564" w:rsidRPr="00B4597A" w:rsidRDefault="00211564" w:rsidP="007A446B">
      <w:pPr>
        <w:pStyle w:val="paragraph"/>
        <w:spacing w:before="0" w:beforeAutospacing="0" w:after="0" w:afterAutospacing="0"/>
        <w:jc w:val="both"/>
        <w:textAlignment w:val="baseline"/>
        <w:rPr>
          <w:rFonts w:ascii="Arial" w:hAnsi="Arial" w:cs="Arial"/>
          <w:sz w:val="20"/>
          <w:szCs w:val="20"/>
        </w:rPr>
      </w:pPr>
    </w:p>
    <w:p w14:paraId="5D3906F8" w14:textId="77777777" w:rsidR="00B23C6F" w:rsidRPr="00B4597A" w:rsidRDefault="00B23C6F" w:rsidP="007A446B">
      <w:pPr>
        <w:pStyle w:val="paragraph"/>
        <w:numPr>
          <w:ilvl w:val="0"/>
          <w:numId w:val="10"/>
        </w:numPr>
        <w:tabs>
          <w:tab w:val="clear" w:pos="360"/>
          <w:tab w:val="num" w:pos="709"/>
        </w:tabs>
        <w:spacing w:before="0" w:beforeAutospacing="0" w:after="0" w:afterAutospacing="0"/>
        <w:ind w:left="709" w:hanging="709"/>
        <w:jc w:val="both"/>
        <w:textAlignment w:val="baseline"/>
        <w:rPr>
          <w:rFonts w:ascii="Arial" w:hAnsi="Arial" w:cs="Arial"/>
          <w:sz w:val="20"/>
          <w:szCs w:val="20"/>
        </w:rPr>
      </w:pPr>
      <w:r w:rsidRPr="00B4597A">
        <w:rPr>
          <w:rStyle w:val="normaltextrun"/>
          <w:rFonts w:ascii="Arial" w:hAnsi="Arial" w:cs="Arial"/>
          <w:b/>
          <w:color w:val="000000" w:themeColor="text1"/>
          <w:sz w:val="20"/>
          <w:szCs w:val="20"/>
        </w:rPr>
        <w:t>‘Bond’</w:t>
      </w:r>
      <w:r w:rsidRPr="00B4597A">
        <w:rPr>
          <w:rFonts w:ascii="Arial" w:hAnsi="Arial" w:cs="Arial"/>
          <w:sz w:val="20"/>
          <w:szCs w:val="20"/>
        </w:rPr>
        <w:t xml:space="preserve"> means a rehabilitation bond referred to in section 80 of the MRSDA. </w:t>
      </w:r>
    </w:p>
    <w:p w14:paraId="1CC39283" w14:textId="77777777" w:rsidR="00B23C6F" w:rsidRPr="00B4597A" w:rsidRDefault="00B23C6F" w:rsidP="007A446B">
      <w:pPr>
        <w:pStyle w:val="paragraph"/>
        <w:spacing w:before="0" w:beforeAutospacing="0" w:after="0" w:afterAutospacing="0"/>
        <w:ind w:left="709"/>
        <w:jc w:val="both"/>
        <w:textAlignment w:val="baseline"/>
        <w:rPr>
          <w:rFonts w:ascii="Arial" w:hAnsi="Arial" w:cs="Arial"/>
          <w:sz w:val="20"/>
          <w:szCs w:val="20"/>
        </w:rPr>
      </w:pPr>
    </w:p>
    <w:p w14:paraId="5AEA8584" w14:textId="282817F8" w:rsidR="00E807DC" w:rsidRPr="00B4597A" w:rsidRDefault="00940B42" w:rsidP="007A446B">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hAnsi="Arial" w:cs="Arial"/>
          <w:sz w:val="20"/>
          <w:szCs w:val="20"/>
        </w:rPr>
      </w:pPr>
      <w:r w:rsidRPr="00B4597A">
        <w:rPr>
          <w:rStyle w:val="normaltextrun"/>
          <w:rFonts w:ascii="Arial" w:hAnsi="Arial" w:cs="Arial"/>
          <w:b/>
          <w:sz w:val="20"/>
          <w:szCs w:val="20"/>
        </w:rPr>
        <w:t>‘</w:t>
      </w:r>
      <w:r w:rsidR="00E807DC" w:rsidRPr="00B4597A">
        <w:rPr>
          <w:rStyle w:val="normaltextrun"/>
          <w:rFonts w:ascii="Arial" w:hAnsi="Arial" w:cs="Arial"/>
          <w:b/>
          <w:sz w:val="20"/>
          <w:szCs w:val="20"/>
        </w:rPr>
        <w:t xml:space="preserve">Code of </w:t>
      </w:r>
      <w:r w:rsidR="006A69DD" w:rsidRPr="00B4597A">
        <w:rPr>
          <w:rStyle w:val="normaltextrun"/>
          <w:rFonts w:ascii="Arial" w:hAnsi="Arial" w:cs="Arial"/>
          <w:b/>
          <w:sz w:val="20"/>
          <w:szCs w:val="20"/>
        </w:rPr>
        <w:t>p</w:t>
      </w:r>
      <w:r w:rsidR="00E807DC" w:rsidRPr="00B4597A">
        <w:rPr>
          <w:rStyle w:val="normaltextrun"/>
          <w:rFonts w:ascii="Arial" w:hAnsi="Arial" w:cs="Arial"/>
          <w:b/>
          <w:sz w:val="20"/>
          <w:szCs w:val="20"/>
        </w:rPr>
        <w:t>ractice</w:t>
      </w:r>
      <w:r w:rsidR="007F157F" w:rsidRPr="00B4597A">
        <w:rPr>
          <w:rStyle w:val="normaltextrun"/>
          <w:rFonts w:ascii="Arial" w:hAnsi="Arial" w:cs="Arial"/>
          <w:b/>
          <w:sz w:val="20"/>
          <w:szCs w:val="20"/>
        </w:rPr>
        <w:t>’</w:t>
      </w:r>
      <w:r w:rsidR="007F157F" w:rsidRPr="00B4597A">
        <w:rPr>
          <w:rStyle w:val="normaltextrun"/>
          <w:rFonts w:ascii="Arial" w:hAnsi="Arial" w:cs="Arial"/>
          <w:sz w:val="20"/>
          <w:szCs w:val="20"/>
        </w:rPr>
        <w:t xml:space="preserve"> means the applicable code of practice under the </w:t>
      </w:r>
      <w:r w:rsidR="00CB3911" w:rsidRPr="00B4597A">
        <w:rPr>
          <w:rStyle w:val="normaltextrun"/>
          <w:rFonts w:ascii="Arial" w:hAnsi="Arial" w:cs="Arial"/>
          <w:sz w:val="20"/>
          <w:szCs w:val="20"/>
        </w:rPr>
        <w:t>MRSDA</w:t>
      </w:r>
      <w:r w:rsidR="006E6947" w:rsidRPr="00B4597A">
        <w:rPr>
          <w:rStyle w:val="normaltextrun"/>
          <w:rFonts w:ascii="Arial" w:hAnsi="Arial" w:cs="Arial"/>
          <w:sz w:val="20"/>
          <w:szCs w:val="20"/>
        </w:rPr>
        <w:t>.</w:t>
      </w:r>
    </w:p>
    <w:p w14:paraId="6D92C854" w14:textId="77777777" w:rsidR="00CB3911" w:rsidRPr="00B4597A" w:rsidRDefault="00CB3911" w:rsidP="007A446B">
      <w:pPr>
        <w:pStyle w:val="paragraph"/>
        <w:tabs>
          <w:tab w:val="num" w:pos="709"/>
        </w:tabs>
        <w:spacing w:before="0" w:beforeAutospacing="0" w:after="0" w:afterAutospacing="0"/>
        <w:ind w:left="709" w:hanging="709"/>
        <w:jc w:val="both"/>
        <w:textAlignment w:val="baseline"/>
        <w:rPr>
          <w:rStyle w:val="normaltextrun"/>
          <w:rFonts w:ascii="Arial" w:hAnsi="Arial" w:cs="Arial"/>
          <w:sz w:val="20"/>
          <w:szCs w:val="20"/>
        </w:rPr>
      </w:pPr>
    </w:p>
    <w:p w14:paraId="4BB42361" w14:textId="4A797DAA" w:rsidR="00211564" w:rsidRPr="00B4597A" w:rsidRDefault="00211564" w:rsidP="007A446B">
      <w:pPr>
        <w:pStyle w:val="paragraph"/>
        <w:numPr>
          <w:ilvl w:val="0"/>
          <w:numId w:val="10"/>
        </w:numPr>
        <w:tabs>
          <w:tab w:val="clear" w:pos="360"/>
          <w:tab w:val="num" w:pos="709"/>
        </w:tabs>
        <w:spacing w:before="0" w:beforeAutospacing="0" w:after="0" w:afterAutospacing="0"/>
        <w:ind w:left="709" w:hanging="709"/>
        <w:jc w:val="both"/>
        <w:textAlignment w:val="baseline"/>
        <w:rPr>
          <w:rStyle w:val="eop"/>
          <w:rFonts w:ascii="Arial" w:hAnsi="Arial" w:cs="Arial"/>
          <w:sz w:val="20"/>
          <w:szCs w:val="20"/>
        </w:rPr>
      </w:pPr>
      <w:r w:rsidRPr="00B4597A">
        <w:rPr>
          <w:rStyle w:val="normaltextrun"/>
          <w:rFonts w:ascii="Arial" w:hAnsi="Arial" w:cs="Arial"/>
          <w:b/>
          <w:sz w:val="20"/>
          <w:szCs w:val="20"/>
        </w:rPr>
        <w:t>‘Crown land’</w:t>
      </w:r>
      <w:r w:rsidR="003E29CD" w:rsidRPr="00B4597A">
        <w:rPr>
          <w:rStyle w:val="normaltextrun"/>
          <w:rFonts w:ascii="Arial" w:hAnsi="Arial" w:cs="Arial"/>
          <w:b/>
          <w:sz w:val="20"/>
          <w:szCs w:val="20"/>
        </w:rPr>
        <w:t xml:space="preserve"> </w:t>
      </w:r>
      <w:r w:rsidRPr="00B4597A">
        <w:rPr>
          <w:rStyle w:val="normaltextrun"/>
          <w:rFonts w:ascii="Arial" w:hAnsi="Arial" w:cs="Arial"/>
          <w:sz w:val="20"/>
          <w:szCs w:val="20"/>
        </w:rPr>
        <w:t>has the same meaning as defined in the MRSDA.</w:t>
      </w:r>
      <w:r w:rsidRPr="00B4597A">
        <w:rPr>
          <w:rStyle w:val="eop"/>
          <w:rFonts w:ascii="Arial" w:hAnsi="Arial" w:cs="Arial"/>
          <w:sz w:val="20"/>
          <w:szCs w:val="20"/>
        </w:rPr>
        <w:t> </w:t>
      </w:r>
    </w:p>
    <w:p w14:paraId="58BE1E59" w14:textId="77777777" w:rsidR="00211564" w:rsidRPr="00B4597A" w:rsidRDefault="00211564" w:rsidP="007A446B">
      <w:pPr>
        <w:pStyle w:val="paragraph"/>
        <w:tabs>
          <w:tab w:val="num" w:pos="709"/>
        </w:tabs>
        <w:spacing w:before="0" w:beforeAutospacing="0" w:after="0" w:afterAutospacing="0"/>
        <w:ind w:left="709" w:hanging="709"/>
        <w:jc w:val="both"/>
        <w:textAlignment w:val="baseline"/>
        <w:rPr>
          <w:rFonts w:ascii="Arial" w:hAnsi="Arial" w:cs="Arial"/>
          <w:sz w:val="20"/>
          <w:szCs w:val="20"/>
        </w:rPr>
      </w:pPr>
    </w:p>
    <w:p w14:paraId="109F1B92" w14:textId="1783BA72" w:rsidR="00211564" w:rsidRPr="00B4597A" w:rsidRDefault="00211564" w:rsidP="007A446B">
      <w:pPr>
        <w:pStyle w:val="paragraph"/>
        <w:numPr>
          <w:ilvl w:val="0"/>
          <w:numId w:val="10"/>
        </w:numPr>
        <w:tabs>
          <w:tab w:val="clear" w:pos="360"/>
          <w:tab w:val="num" w:pos="709"/>
        </w:tabs>
        <w:spacing w:before="0" w:beforeAutospacing="0" w:after="0" w:afterAutospacing="0"/>
        <w:ind w:left="709" w:hanging="709"/>
        <w:jc w:val="both"/>
        <w:textAlignment w:val="baseline"/>
        <w:rPr>
          <w:rStyle w:val="eop"/>
          <w:rFonts w:ascii="Arial" w:hAnsi="Arial" w:cs="Arial"/>
          <w:sz w:val="20"/>
          <w:szCs w:val="20"/>
        </w:rPr>
      </w:pPr>
      <w:r w:rsidRPr="00B4597A">
        <w:rPr>
          <w:rStyle w:val="normaltextrun"/>
          <w:rFonts w:ascii="Arial" w:hAnsi="Arial" w:cs="Arial"/>
          <w:b/>
          <w:sz w:val="20"/>
          <w:szCs w:val="20"/>
        </w:rPr>
        <w:t xml:space="preserve">‘Crown land </w:t>
      </w:r>
      <w:r w:rsidR="00112CE3" w:rsidRPr="00B4597A">
        <w:rPr>
          <w:rStyle w:val="normaltextrun"/>
          <w:rFonts w:ascii="Arial" w:hAnsi="Arial" w:cs="Arial"/>
          <w:b/>
          <w:sz w:val="20"/>
          <w:szCs w:val="20"/>
        </w:rPr>
        <w:t>m</w:t>
      </w:r>
      <w:r w:rsidRPr="00B4597A">
        <w:rPr>
          <w:rStyle w:val="normaltextrun"/>
          <w:rFonts w:ascii="Arial" w:hAnsi="Arial" w:cs="Arial"/>
          <w:b/>
          <w:sz w:val="20"/>
          <w:szCs w:val="20"/>
        </w:rPr>
        <w:t>anager’</w:t>
      </w:r>
      <w:r w:rsidR="003E29CD" w:rsidRPr="00B4597A">
        <w:rPr>
          <w:rStyle w:val="normaltextrun"/>
          <w:rFonts w:ascii="Arial" w:hAnsi="Arial" w:cs="Arial"/>
          <w:b/>
          <w:sz w:val="20"/>
          <w:szCs w:val="20"/>
        </w:rPr>
        <w:t xml:space="preserve"> </w:t>
      </w:r>
      <w:r w:rsidRPr="00B4597A">
        <w:rPr>
          <w:rStyle w:val="normaltextrun"/>
          <w:rFonts w:ascii="Arial" w:hAnsi="Arial" w:cs="Arial"/>
          <w:sz w:val="20"/>
          <w:szCs w:val="20"/>
        </w:rPr>
        <w:t>means DELWP. </w:t>
      </w:r>
      <w:r w:rsidRPr="00B4597A">
        <w:rPr>
          <w:rStyle w:val="eop"/>
          <w:rFonts w:ascii="Arial" w:hAnsi="Arial" w:cs="Arial"/>
          <w:sz w:val="20"/>
          <w:szCs w:val="20"/>
        </w:rPr>
        <w:t> </w:t>
      </w:r>
    </w:p>
    <w:p w14:paraId="42F15E58" w14:textId="77777777" w:rsidR="00211564" w:rsidRPr="00B4597A" w:rsidRDefault="00211564" w:rsidP="007A446B">
      <w:pPr>
        <w:pStyle w:val="paragraph"/>
        <w:tabs>
          <w:tab w:val="num" w:pos="709"/>
        </w:tabs>
        <w:spacing w:before="0" w:beforeAutospacing="0" w:after="0" w:afterAutospacing="0"/>
        <w:ind w:left="709" w:hanging="709"/>
        <w:jc w:val="both"/>
        <w:textAlignment w:val="baseline"/>
        <w:rPr>
          <w:rFonts w:ascii="Arial" w:hAnsi="Arial" w:cs="Arial"/>
          <w:sz w:val="20"/>
          <w:szCs w:val="20"/>
        </w:rPr>
      </w:pPr>
    </w:p>
    <w:p w14:paraId="40BD398C" w14:textId="33945BCA" w:rsidR="00211564" w:rsidRPr="00B4597A" w:rsidRDefault="00211564" w:rsidP="007A446B">
      <w:pPr>
        <w:pStyle w:val="paragraph"/>
        <w:numPr>
          <w:ilvl w:val="0"/>
          <w:numId w:val="10"/>
        </w:numPr>
        <w:tabs>
          <w:tab w:val="clear" w:pos="360"/>
          <w:tab w:val="num" w:pos="709"/>
        </w:tabs>
        <w:spacing w:before="0" w:beforeAutospacing="0" w:after="0" w:afterAutospacing="0"/>
        <w:ind w:left="709" w:hanging="709"/>
        <w:jc w:val="both"/>
        <w:textAlignment w:val="baseline"/>
        <w:rPr>
          <w:rStyle w:val="eop"/>
          <w:rFonts w:ascii="Arial" w:hAnsi="Arial" w:cs="Arial"/>
          <w:sz w:val="20"/>
          <w:szCs w:val="20"/>
        </w:rPr>
      </w:pPr>
      <w:r w:rsidRPr="00B4597A">
        <w:rPr>
          <w:rStyle w:val="normaltextrun"/>
          <w:rFonts w:ascii="Arial" w:hAnsi="Arial" w:cs="Arial"/>
          <w:b/>
          <w:sz w:val="20"/>
          <w:szCs w:val="20"/>
        </w:rPr>
        <w:t>‘Crown land Minister’</w:t>
      </w:r>
      <w:r w:rsidR="003E29CD" w:rsidRPr="00B4597A">
        <w:rPr>
          <w:rStyle w:val="normaltextrun"/>
          <w:rFonts w:ascii="Arial" w:hAnsi="Arial" w:cs="Arial"/>
          <w:b/>
          <w:sz w:val="20"/>
          <w:szCs w:val="20"/>
        </w:rPr>
        <w:t xml:space="preserve"> </w:t>
      </w:r>
      <w:r w:rsidRPr="00B4597A">
        <w:rPr>
          <w:rStyle w:val="normaltextrun"/>
          <w:rFonts w:ascii="Arial" w:hAnsi="Arial" w:cs="Arial"/>
          <w:sz w:val="20"/>
          <w:szCs w:val="20"/>
        </w:rPr>
        <w:t>has the same meaning as defined in the MRSDA.</w:t>
      </w:r>
      <w:r w:rsidRPr="00B4597A">
        <w:rPr>
          <w:rStyle w:val="eop"/>
          <w:rFonts w:ascii="Arial" w:hAnsi="Arial" w:cs="Arial"/>
          <w:sz w:val="20"/>
          <w:szCs w:val="20"/>
        </w:rPr>
        <w:t> </w:t>
      </w:r>
    </w:p>
    <w:p w14:paraId="5E869D5E" w14:textId="77777777" w:rsidR="008C1B88" w:rsidRPr="00B4597A" w:rsidRDefault="008C1B88" w:rsidP="007A446B">
      <w:pPr>
        <w:pStyle w:val="ListParagraph"/>
        <w:tabs>
          <w:tab w:val="num" w:pos="709"/>
        </w:tabs>
        <w:ind w:left="709" w:hanging="709"/>
        <w:jc w:val="both"/>
        <w:rPr>
          <w:rStyle w:val="eop"/>
          <w:rFonts w:ascii="Arial" w:hAnsi="Arial" w:cs="Arial"/>
          <w:sz w:val="20"/>
          <w:szCs w:val="20"/>
        </w:rPr>
      </w:pPr>
    </w:p>
    <w:p w14:paraId="3F455130" w14:textId="45E2DBA8" w:rsidR="00130AD7" w:rsidRPr="00B4597A" w:rsidRDefault="00130AD7" w:rsidP="007A446B">
      <w:pPr>
        <w:numPr>
          <w:ilvl w:val="0"/>
          <w:numId w:val="10"/>
        </w:numPr>
        <w:tabs>
          <w:tab w:val="clear" w:pos="360"/>
          <w:tab w:val="num" w:pos="709"/>
        </w:tabs>
        <w:autoSpaceDE w:val="0"/>
        <w:autoSpaceDN w:val="0"/>
        <w:adjustRightInd w:val="0"/>
        <w:spacing w:after="0" w:line="240" w:lineRule="auto"/>
        <w:ind w:left="709" w:hanging="709"/>
        <w:jc w:val="both"/>
        <w:rPr>
          <w:rFonts w:ascii="Arial" w:hAnsi="Arial" w:cs="Arial"/>
          <w:sz w:val="20"/>
          <w:szCs w:val="20"/>
        </w:rPr>
      </w:pPr>
      <w:r w:rsidRPr="00B4597A">
        <w:rPr>
          <w:rFonts w:ascii="Arial" w:hAnsi="Arial" w:cs="Arial"/>
          <w:b/>
          <w:sz w:val="20"/>
          <w:szCs w:val="20"/>
        </w:rPr>
        <w:t>‘DELWP</w:t>
      </w:r>
      <w:r w:rsidRPr="00B4597A">
        <w:rPr>
          <w:rFonts w:ascii="Arial" w:hAnsi="Arial" w:cs="Arial"/>
          <w:sz w:val="20"/>
          <w:szCs w:val="20"/>
        </w:rPr>
        <w:t xml:space="preserve"> </w:t>
      </w:r>
      <w:r w:rsidRPr="00B4597A">
        <w:rPr>
          <w:rFonts w:ascii="Arial" w:hAnsi="Arial" w:cs="Arial"/>
          <w:b/>
          <w:sz w:val="20"/>
          <w:szCs w:val="20"/>
        </w:rPr>
        <w:t xml:space="preserve">Action Officer’ </w:t>
      </w:r>
      <w:r w:rsidRPr="00B4597A">
        <w:rPr>
          <w:rFonts w:ascii="Arial" w:hAnsi="Arial" w:cs="Arial"/>
          <w:sz w:val="20"/>
          <w:szCs w:val="20"/>
        </w:rPr>
        <w:t>means a DELWP Officer engaged by the DELWP Case Manager to provide expert technical, policy, regulatory or operational inputs.</w:t>
      </w:r>
    </w:p>
    <w:p w14:paraId="614875CD" w14:textId="77777777" w:rsidR="00130AD7" w:rsidRPr="00B4597A" w:rsidRDefault="00130AD7" w:rsidP="007A446B">
      <w:pPr>
        <w:pStyle w:val="ListParagraph"/>
        <w:jc w:val="both"/>
        <w:rPr>
          <w:rFonts w:ascii="Arial" w:hAnsi="Arial" w:cs="Arial"/>
          <w:b/>
          <w:sz w:val="20"/>
          <w:szCs w:val="20"/>
        </w:rPr>
      </w:pPr>
    </w:p>
    <w:p w14:paraId="6D501382" w14:textId="793A7898" w:rsidR="008C1B88" w:rsidRPr="00B4597A" w:rsidRDefault="008C1B88" w:rsidP="007A446B">
      <w:pPr>
        <w:numPr>
          <w:ilvl w:val="0"/>
          <w:numId w:val="10"/>
        </w:numPr>
        <w:tabs>
          <w:tab w:val="clear" w:pos="360"/>
          <w:tab w:val="num" w:pos="709"/>
        </w:tabs>
        <w:autoSpaceDE w:val="0"/>
        <w:autoSpaceDN w:val="0"/>
        <w:adjustRightInd w:val="0"/>
        <w:spacing w:after="0" w:line="240" w:lineRule="auto"/>
        <w:ind w:left="709" w:hanging="709"/>
        <w:jc w:val="both"/>
        <w:rPr>
          <w:rFonts w:ascii="Arial" w:hAnsi="Arial" w:cs="Arial"/>
          <w:sz w:val="20"/>
          <w:szCs w:val="20"/>
        </w:rPr>
      </w:pPr>
      <w:r w:rsidRPr="00B4597A">
        <w:rPr>
          <w:rFonts w:ascii="Arial" w:hAnsi="Arial" w:cs="Arial"/>
          <w:b/>
          <w:sz w:val="20"/>
          <w:szCs w:val="20"/>
        </w:rPr>
        <w:t xml:space="preserve">‘DELWP Case Manager’ </w:t>
      </w:r>
      <w:r w:rsidRPr="00B4597A">
        <w:rPr>
          <w:rFonts w:ascii="Arial" w:hAnsi="Arial" w:cs="Arial"/>
          <w:sz w:val="20"/>
          <w:szCs w:val="20"/>
        </w:rPr>
        <w:t>means the DELWP Officer responsible for</w:t>
      </w:r>
      <w:r w:rsidR="00AF0C2A" w:rsidRPr="00B4597A">
        <w:rPr>
          <w:rFonts w:ascii="Arial" w:hAnsi="Arial" w:cs="Arial"/>
          <w:sz w:val="20"/>
          <w:szCs w:val="20"/>
        </w:rPr>
        <w:t xml:space="preserve"> </w:t>
      </w:r>
      <w:r w:rsidR="005F1667">
        <w:rPr>
          <w:rFonts w:ascii="Arial" w:hAnsi="Arial" w:cs="Arial"/>
          <w:sz w:val="20"/>
          <w:szCs w:val="20"/>
        </w:rPr>
        <w:t>coordinating DELWP’s input on</w:t>
      </w:r>
      <w:r w:rsidR="005F1667" w:rsidRPr="00B4597A">
        <w:rPr>
          <w:rFonts w:ascii="Arial" w:hAnsi="Arial" w:cs="Arial"/>
          <w:sz w:val="20"/>
          <w:szCs w:val="20"/>
        </w:rPr>
        <w:t xml:space="preserve"> </w:t>
      </w:r>
      <w:r w:rsidR="00CD3B3C" w:rsidRPr="00B4597A">
        <w:rPr>
          <w:rFonts w:ascii="Arial" w:hAnsi="Arial" w:cs="Arial"/>
          <w:sz w:val="20"/>
          <w:szCs w:val="20"/>
        </w:rPr>
        <w:t xml:space="preserve">processes for </w:t>
      </w:r>
      <w:r w:rsidR="00B62837" w:rsidRPr="00B4597A">
        <w:rPr>
          <w:rFonts w:ascii="Arial" w:hAnsi="Arial" w:cs="Arial"/>
          <w:sz w:val="20"/>
          <w:szCs w:val="20"/>
        </w:rPr>
        <w:t>monitoring of rehabilitation, bond return</w:t>
      </w:r>
      <w:r w:rsidR="002909D6" w:rsidRPr="00B4597A">
        <w:rPr>
          <w:rFonts w:ascii="Arial" w:hAnsi="Arial" w:cs="Arial"/>
          <w:sz w:val="20"/>
          <w:szCs w:val="20"/>
        </w:rPr>
        <w:t>,</w:t>
      </w:r>
      <w:r w:rsidR="00B62837" w:rsidRPr="00B4597A">
        <w:rPr>
          <w:rFonts w:ascii="Arial" w:hAnsi="Arial" w:cs="Arial"/>
          <w:sz w:val="20"/>
          <w:szCs w:val="20"/>
        </w:rPr>
        <w:t xml:space="preserve"> land transfer</w:t>
      </w:r>
      <w:r w:rsidR="002909D6" w:rsidRPr="00B4597A">
        <w:rPr>
          <w:rFonts w:ascii="Arial" w:hAnsi="Arial" w:cs="Arial"/>
          <w:sz w:val="20"/>
          <w:szCs w:val="20"/>
        </w:rPr>
        <w:t xml:space="preserve"> and </w:t>
      </w:r>
      <w:r w:rsidR="00635DE9" w:rsidRPr="00B4597A">
        <w:rPr>
          <w:rFonts w:ascii="Arial" w:hAnsi="Arial" w:cs="Arial"/>
          <w:sz w:val="20"/>
          <w:szCs w:val="20"/>
        </w:rPr>
        <w:t>ongoing land management</w:t>
      </w:r>
      <w:r w:rsidR="00875FF8" w:rsidRPr="00B4597A">
        <w:rPr>
          <w:rFonts w:ascii="Arial" w:hAnsi="Arial" w:cs="Arial"/>
          <w:sz w:val="20"/>
          <w:szCs w:val="20"/>
        </w:rPr>
        <w:t>.</w:t>
      </w:r>
    </w:p>
    <w:p w14:paraId="340965CD" w14:textId="77777777" w:rsidR="008C1B88" w:rsidRPr="00B4597A" w:rsidRDefault="008C1B88" w:rsidP="007A446B">
      <w:pPr>
        <w:tabs>
          <w:tab w:val="num" w:pos="709"/>
        </w:tabs>
        <w:autoSpaceDE w:val="0"/>
        <w:autoSpaceDN w:val="0"/>
        <w:adjustRightInd w:val="0"/>
        <w:spacing w:after="0" w:line="240" w:lineRule="auto"/>
        <w:ind w:left="709" w:hanging="709"/>
        <w:jc w:val="both"/>
        <w:rPr>
          <w:rFonts w:ascii="Arial" w:hAnsi="Arial" w:cs="Arial"/>
          <w:sz w:val="20"/>
          <w:szCs w:val="20"/>
        </w:rPr>
      </w:pPr>
    </w:p>
    <w:p w14:paraId="6899E99C" w14:textId="77777777" w:rsidR="00F73A22" w:rsidRPr="00B4597A" w:rsidRDefault="00F73A22" w:rsidP="007A446B">
      <w:pPr>
        <w:pStyle w:val="paragraph"/>
        <w:spacing w:before="0" w:beforeAutospacing="0" w:after="0" w:afterAutospacing="0"/>
        <w:ind w:left="709"/>
        <w:jc w:val="both"/>
        <w:textAlignment w:val="baseline"/>
        <w:rPr>
          <w:rStyle w:val="normaltextrun"/>
          <w:rFonts w:ascii="Arial" w:hAnsi="Arial" w:cs="Arial"/>
          <w:color w:val="000000" w:themeColor="text1"/>
          <w:sz w:val="20"/>
          <w:szCs w:val="20"/>
        </w:rPr>
      </w:pPr>
    </w:p>
    <w:p w14:paraId="52497051" w14:textId="58A9E1C0" w:rsidR="00062160" w:rsidRDefault="00211564" w:rsidP="007A446B">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hAnsi="Arial" w:cs="Arial"/>
          <w:color w:val="000000" w:themeColor="text1"/>
          <w:sz w:val="20"/>
          <w:szCs w:val="20"/>
        </w:rPr>
      </w:pPr>
      <w:r w:rsidRPr="00B4597A">
        <w:rPr>
          <w:rStyle w:val="normaltextrun"/>
          <w:rFonts w:ascii="Arial" w:hAnsi="Arial" w:cs="Arial"/>
          <w:b/>
          <w:color w:val="000000" w:themeColor="text1"/>
          <w:sz w:val="20"/>
          <w:szCs w:val="20"/>
        </w:rPr>
        <w:t>‘</w:t>
      </w:r>
      <w:r w:rsidR="008C1B88" w:rsidRPr="00B4597A">
        <w:rPr>
          <w:rStyle w:val="normaltextrun"/>
          <w:rFonts w:ascii="Arial" w:hAnsi="Arial" w:cs="Arial"/>
          <w:b/>
          <w:color w:val="000000" w:themeColor="text1"/>
          <w:sz w:val="20"/>
          <w:szCs w:val="20"/>
        </w:rPr>
        <w:t xml:space="preserve">DJPR </w:t>
      </w:r>
      <w:r w:rsidR="00214039" w:rsidRPr="00B4597A">
        <w:rPr>
          <w:rStyle w:val="normaltextrun"/>
          <w:rFonts w:ascii="Arial" w:hAnsi="Arial" w:cs="Arial"/>
          <w:b/>
          <w:color w:val="000000" w:themeColor="text1"/>
          <w:sz w:val="20"/>
          <w:szCs w:val="20"/>
        </w:rPr>
        <w:t>Compliance</w:t>
      </w:r>
      <w:r w:rsidR="008C1B88" w:rsidRPr="00B4597A">
        <w:rPr>
          <w:rStyle w:val="normaltextrun"/>
          <w:rFonts w:ascii="Arial" w:hAnsi="Arial" w:cs="Arial"/>
          <w:b/>
          <w:color w:val="000000" w:themeColor="text1"/>
          <w:sz w:val="20"/>
          <w:szCs w:val="20"/>
        </w:rPr>
        <w:t xml:space="preserve"> Officer’</w:t>
      </w:r>
      <w:r w:rsidR="008C1B88" w:rsidRPr="00B4597A">
        <w:rPr>
          <w:rStyle w:val="normaltextrun"/>
          <w:rFonts w:ascii="Arial" w:hAnsi="Arial" w:cs="Arial"/>
          <w:color w:val="000000" w:themeColor="text1"/>
          <w:sz w:val="20"/>
          <w:szCs w:val="20"/>
        </w:rPr>
        <w:t xml:space="preserve"> </w:t>
      </w:r>
      <w:r w:rsidRPr="00B4597A">
        <w:rPr>
          <w:rStyle w:val="normaltextrun"/>
          <w:rFonts w:ascii="Arial" w:hAnsi="Arial" w:cs="Arial"/>
          <w:color w:val="000000" w:themeColor="text1"/>
          <w:sz w:val="20"/>
          <w:szCs w:val="20"/>
        </w:rPr>
        <w:t xml:space="preserve">means </w:t>
      </w:r>
      <w:r w:rsidR="00705D23" w:rsidRPr="00B4597A">
        <w:rPr>
          <w:rStyle w:val="normaltextrun"/>
          <w:rFonts w:ascii="Arial" w:hAnsi="Arial" w:cs="Arial"/>
          <w:color w:val="000000" w:themeColor="text1"/>
          <w:sz w:val="20"/>
          <w:szCs w:val="20"/>
        </w:rPr>
        <w:t xml:space="preserve">the DJPR </w:t>
      </w:r>
      <w:r w:rsidR="006D75BD">
        <w:rPr>
          <w:rStyle w:val="normaltextrun"/>
          <w:rFonts w:ascii="Arial" w:hAnsi="Arial" w:cs="Arial"/>
          <w:color w:val="000000" w:themeColor="text1"/>
          <w:sz w:val="20"/>
          <w:szCs w:val="20"/>
        </w:rPr>
        <w:t>Regional</w:t>
      </w:r>
      <w:r w:rsidR="006D75BD" w:rsidRPr="00B4597A">
        <w:rPr>
          <w:rStyle w:val="normaltextrun"/>
          <w:rFonts w:ascii="Arial" w:hAnsi="Arial" w:cs="Arial"/>
          <w:color w:val="000000" w:themeColor="text1"/>
          <w:sz w:val="20"/>
          <w:szCs w:val="20"/>
        </w:rPr>
        <w:t xml:space="preserve"> </w:t>
      </w:r>
      <w:r w:rsidR="00705D23" w:rsidRPr="00B4597A">
        <w:rPr>
          <w:rStyle w:val="normaltextrun"/>
          <w:rFonts w:ascii="Arial" w:hAnsi="Arial" w:cs="Arial"/>
          <w:color w:val="000000" w:themeColor="text1"/>
          <w:sz w:val="20"/>
          <w:szCs w:val="20"/>
        </w:rPr>
        <w:t xml:space="preserve">Manager or Inspector </w:t>
      </w:r>
      <w:r w:rsidR="008D321B" w:rsidRPr="00B4597A">
        <w:rPr>
          <w:rStyle w:val="normaltextrun"/>
          <w:rFonts w:ascii="Arial" w:hAnsi="Arial" w:cs="Arial"/>
          <w:color w:val="000000" w:themeColor="text1"/>
          <w:sz w:val="20"/>
          <w:szCs w:val="20"/>
        </w:rPr>
        <w:t>responsible</w:t>
      </w:r>
      <w:r w:rsidR="00705D23" w:rsidRPr="00B4597A">
        <w:rPr>
          <w:rStyle w:val="normaltextrun"/>
          <w:rFonts w:ascii="Arial" w:hAnsi="Arial" w:cs="Arial"/>
          <w:color w:val="000000" w:themeColor="text1"/>
          <w:sz w:val="20"/>
          <w:szCs w:val="20"/>
        </w:rPr>
        <w:t xml:space="preserve"> for regulating rehabilitation of mines or quarries</w:t>
      </w:r>
      <w:r w:rsidR="00AA54EF" w:rsidRPr="00B4597A">
        <w:rPr>
          <w:rStyle w:val="normaltextrun"/>
          <w:rFonts w:ascii="Arial" w:hAnsi="Arial" w:cs="Arial"/>
          <w:color w:val="000000" w:themeColor="text1"/>
          <w:sz w:val="20"/>
          <w:szCs w:val="20"/>
        </w:rPr>
        <w:t>.</w:t>
      </w:r>
    </w:p>
    <w:p w14:paraId="0EF44DF8" w14:textId="77777777" w:rsidR="00277480" w:rsidRPr="00B4597A" w:rsidRDefault="00277480" w:rsidP="007A446B">
      <w:pPr>
        <w:pStyle w:val="paragraph"/>
        <w:spacing w:before="0" w:beforeAutospacing="0" w:after="0" w:afterAutospacing="0"/>
        <w:ind w:left="709"/>
        <w:jc w:val="both"/>
        <w:textAlignment w:val="baseline"/>
        <w:rPr>
          <w:rStyle w:val="normaltextrun"/>
          <w:rFonts w:ascii="Arial" w:hAnsi="Arial" w:cs="Arial"/>
          <w:color w:val="000000" w:themeColor="text1"/>
          <w:sz w:val="20"/>
          <w:szCs w:val="20"/>
        </w:rPr>
      </w:pPr>
    </w:p>
    <w:p w14:paraId="3CA75B27" w14:textId="7BF4B2DF" w:rsidR="00277480" w:rsidRPr="00B4597A" w:rsidRDefault="00277480" w:rsidP="007A446B">
      <w:pPr>
        <w:pStyle w:val="paragraph"/>
        <w:numPr>
          <w:ilvl w:val="0"/>
          <w:numId w:val="10"/>
        </w:numPr>
        <w:tabs>
          <w:tab w:val="clear" w:pos="360"/>
          <w:tab w:val="num" w:pos="709"/>
        </w:tabs>
        <w:spacing w:before="0" w:beforeAutospacing="0" w:after="0" w:afterAutospacing="0"/>
        <w:ind w:left="709" w:hanging="709"/>
        <w:jc w:val="both"/>
        <w:textAlignment w:val="baseline"/>
        <w:rPr>
          <w:rStyle w:val="eop"/>
          <w:rFonts w:ascii="Arial" w:eastAsiaTheme="minorHAnsi" w:hAnsi="Arial" w:cs="Arial"/>
          <w:sz w:val="20"/>
          <w:szCs w:val="20"/>
        </w:rPr>
      </w:pPr>
      <w:r w:rsidRPr="00B4597A">
        <w:rPr>
          <w:rStyle w:val="normaltextrun"/>
          <w:rFonts w:ascii="Arial" w:hAnsi="Arial" w:cs="Arial"/>
          <w:b/>
          <w:color w:val="000000" w:themeColor="text1"/>
          <w:sz w:val="20"/>
          <w:szCs w:val="20"/>
        </w:rPr>
        <w:t xml:space="preserve">‘DJPR </w:t>
      </w:r>
      <w:r>
        <w:rPr>
          <w:rStyle w:val="normaltextrun"/>
          <w:rFonts w:ascii="Arial" w:hAnsi="Arial" w:cs="Arial"/>
          <w:b/>
          <w:color w:val="000000" w:themeColor="text1"/>
          <w:sz w:val="20"/>
          <w:szCs w:val="20"/>
        </w:rPr>
        <w:t>RLAB</w:t>
      </w:r>
      <w:r w:rsidRPr="00B4597A">
        <w:rPr>
          <w:rStyle w:val="normaltextrun"/>
          <w:rFonts w:ascii="Arial" w:hAnsi="Arial" w:cs="Arial"/>
          <w:b/>
          <w:color w:val="000000" w:themeColor="text1"/>
          <w:sz w:val="20"/>
          <w:szCs w:val="20"/>
        </w:rPr>
        <w:t xml:space="preserve"> Officer’ </w:t>
      </w:r>
      <w:r w:rsidR="009F0B76" w:rsidRPr="009F0B76">
        <w:rPr>
          <w:rStyle w:val="normaltextrun"/>
          <w:rFonts w:ascii="Arial" w:hAnsi="Arial" w:cs="Arial"/>
          <w:color w:val="000000" w:themeColor="text1"/>
          <w:sz w:val="20"/>
          <w:szCs w:val="20"/>
        </w:rPr>
        <w:t>means the DJPR Officer responsible for rehabilitation liability assessments and bonds</w:t>
      </w:r>
      <w:r w:rsidRPr="00B4597A">
        <w:rPr>
          <w:rStyle w:val="normaltextrun"/>
          <w:rFonts w:ascii="Arial" w:hAnsi="Arial" w:cs="Arial"/>
          <w:color w:val="000000" w:themeColor="text1"/>
          <w:sz w:val="20"/>
          <w:szCs w:val="20"/>
        </w:rPr>
        <w:t>.</w:t>
      </w:r>
      <w:r w:rsidRPr="00B4597A" w:rsidDel="00130AD7">
        <w:rPr>
          <w:rFonts w:ascii="Arial" w:hAnsi="Arial" w:cs="Arial"/>
          <w:b/>
          <w:sz w:val="20"/>
          <w:szCs w:val="20"/>
        </w:rPr>
        <w:t xml:space="preserve"> </w:t>
      </w:r>
    </w:p>
    <w:p w14:paraId="41F371F1" w14:textId="77777777" w:rsidR="00062160" w:rsidRPr="00B4597A" w:rsidRDefault="00062160" w:rsidP="007A446B">
      <w:pPr>
        <w:pStyle w:val="paragraph"/>
        <w:spacing w:before="0" w:beforeAutospacing="0" w:after="0" w:afterAutospacing="0"/>
        <w:ind w:left="709"/>
        <w:jc w:val="both"/>
        <w:textAlignment w:val="baseline"/>
        <w:rPr>
          <w:rStyle w:val="normaltextrun"/>
          <w:rFonts w:ascii="Arial" w:hAnsi="Arial" w:cs="Arial"/>
          <w:color w:val="000000" w:themeColor="text1"/>
          <w:sz w:val="20"/>
          <w:szCs w:val="20"/>
        </w:rPr>
      </w:pPr>
    </w:p>
    <w:p w14:paraId="6A8A05A1" w14:textId="6AC417C3" w:rsidR="00B23C6F" w:rsidRPr="00B4597A" w:rsidRDefault="00B23C6F" w:rsidP="007A446B">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hAnsi="Arial" w:cs="Arial"/>
          <w:color w:val="000000" w:themeColor="text1"/>
          <w:sz w:val="20"/>
          <w:szCs w:val="20"/>
        </w:rPr>
      </w:pPr>
      <w:r w:rsidRPr="00B4597A">
        <w:rPr>
          <w:rStyle w:val="normaltextrun"/>
          <w:rFonts w:ascii="Arial" w:eastAsiaTheme="minorHAnsi" w:hAnsi="Arial" w:cs="Arial"/>
          <w:b/>
          <w:bCs/>
          <w:color w:val="000000" w:themeColor="text1"/>
          <w:sz w:val="20"/>
          <w:szCs w:val="20"/>
          <w:lang w:val="en-US" w:eastAsia="en-US"/>
        </w:rPr>
        <w:t>‘</w:t>
      </w:r>
      <w:r w:rsidRPr="00B4597A">
        <w:rPr>
          <w:rStyle w:val="normaltextrun"/>
          <w:rFonts w:ascii="Arial" w:hAnsi="Arial" w:cs="Arial"/>
          <w:b/>
          <w:color w:val="000000" w:themeColor="text1"/>
          <w:sz w:val="20"/>
          <w:szCs w:val="20"/>
        </w:rPr>
        <w:t xml:space="preserve">Head </w:t>
      </w:r>
      <w:r w:rsidR="00656377" w:rsidRPr="00B4597A">
        <w:rPr>
          <w:rStyle w:val="normaltextrun"/>
          <w:rFonts w:ascii="Arial" w:hAnsi="Arial" w:cs="Arial"/>
          <w:b/>
          <w:color w:val="000000" w:themeColor="text1"/>
          <w:sz w:val="20"/>
          <w:szCs w:val="20"/>
        </w:rPr>
        <w:t>d</w:t>
      </w:r>
      <w:r w:rsidRPr="00B4597A">
        <w:rPr>
          <w:rStyle w:val="normaltextrun"/>
          <w:rFonts w:ascii="Arial" w:hAnsi="Arial" w:cs="Arial"/>
          <w:b/>
          <w:color w:val="000000" w:themeColor="text1"/>
          <w:sz w:val="20"/>
          <w:szCs w:val="20"/>
        </w:rPr>
        <w:t xml:space="preserve">ocument’ </w:t>
      </w:r>
      <w:r w:rsidR="00727030">
        <w:rPr>
          <w:rStyle w:val="normaltextrun"/>
          <w:rFonts w:ascii="Arial" w:hAnsi="Arial" w:cs="Arial"/>
          <w:bCs/>
          <w:color w:val="000000" w:themeColor="text1"/>
          <w:sz w:val="20"/>
          <w:szCs w:val="20"/>
        </w:rPr>
        <w:t>means</w:t>
      </w:r>
      <w:r w:rsidRPr="00B4597A">
        <w:rPr>
          <w:rStyle w:val="normaltextrun"/>
          <w:rFonts w:ascii="Arial" w:hAnsi="Arial" w:cs="Arial"/>
          <w:bCs/>
          <w:color w:val="000000" w:themeColor="text1"/>
          <w:sz w:val="20"/>
          <w:szCs w:val="20"/>
        </w:rPr>
        <w:t xml:space="preserve"> the head </w:t>
      </w:r>
      <w:r w:rsidR="00727030">
        <w:rPr>
          <w:rStyle w:val="normaltextrun"/>
          <w:rFonts w:ascii="Arial" w:hAnsi="Arial" w:cs="Arial"/>
          <w:bCs/>
          <w:color w:val="000000" w:themeColor="text1"/>
          <w:sz w:val="20"/>
          <w:szCs w:val="20"/>
        </w:rPr>
        <w:t xml:space="preserve">or relationship </w:t>
      </w:r>
      <w:r w:rsidRPr="00B4597A">
        <w:rPr>
          <w:rStyle w:val="normaltextrun"/>
          <w:rFonts w:ascii="Arial" w:hAnsi="Arial" w:cs="Arial"/>
          <w:bCs/>
          <w:color w:val="000000" w:themeColor="text1"/>
          <w:sz w:val="20"/>
          <w:szCs w:val="20"/>
        </w:rPr>
        <w:t>document</w:t>
      </w:r>
      <w:r w:rsidR="00727030">
        <w:rPr>
          <w:rStyle w:val="normaltextrun"/>
          <w:rFonts w:ascii="Arial" w:hAnsi="Arial" w:cs="Arial"/>
          <w:bCs/>
          <w:color w:val="000000" w:themeColor="text1"/>
          <w:sz w:val="20"/>
          <w:szCs w:val="20"/>
        </w:rPr>
        <w:t>, a component</w:t>
      </w:r>
      <w:r w:rsidRPr="00B4597A">
        <w:rPr>
          <w:rStyle w:val="normaltextrun"/>
          <w:rFonts w:ascii="Arial" w:hAnsi="Arial" w:cs="Arial"/>
          <w:bCs/>
          <w:color w:val="000000" w:themeColor="text1"/>
          <w:sz w:val="20"/>
          <w:szCs w:val="20"/>
        </w:rPr>
        <w:t xml:space="preserve"> </w:t>
      </w:r>
      <w:r w:rsidR="00727030">
        <w:rPr>
          <w:rStyle w:val="normaltextrun"/>
          <w:rFonts w:ascii="Arial" w:hAnsi="Arial" w:cs="Arial"/>
          <w:bCs/>
          <w:color w:val="000000" w:themeColor="text1"/>
          <w:sz w:val="20"/>
          <w:szCs w:val="20"/>
        </w:rPr>
        <w:t>of</w:t>
      </w:r>
      <w:r w:rsidRPr="00B4597A">
        <w:rPr>
          <w:rStyle w:val="normaltextrun"/>
          <w:rFonts w:ascii="Arial" w:hAnsi="Arial" w:cs="Arial"/>
          <w:bCs/>
          <w:color w:val="000000" w:themeColor="text1"/>
          <w:sz w:val="20"/>
          <w:szCs w:val="20"/>
        </w:rPr>
        <w:t xml:space="preserve"> the </w:t>
      </w:r>
      <w:r w:rsidR="00F62B7B" w:rsidRPr="003505B6">
        <w:rPr>
          <w:rStyle w:val="normaltextrun"/>
          <w:rFonts w:ascii="Arial" w:hAnsi="Arial" w:cs="Arial"/>
          <w:bCs/>
          <w:i/>
          <w:iCs/>
          <w:color w:val="000000" w:themeColor="text1"/>
          <w:sz w:val="20"/>
          <w:szCs w:val="20"/>
        </w:rPr>
        <w:t>Memorandum of Understanding for Earth Resource Industries Approvals and other Obligations and Responsibilities</w:t>
      </w:r>
      <w:r w:rsidR="00727030">
        <w:rPr>
          <w:rStyle w:val="normaltextrun"/>
          <w:rFonts w:ascii="Arial" w:hAnsi="Arial" w:cs="Arial"/>
          <w:bCs/>
          <w:i/>
          <w:iCs/>
          <w:color w:val="000000" w:themeColor="text1"/>
          <w:sz w:val="20"/>
          <w:szCs w:val="20"/>
        </w:rPr>
        <w:t xml:space="preserve">, </w:t>
      </w:r>
      <w:r w:rsidR="00727030">
        <w:rPr>
          <w:rStyle w:val="normaltextrun"/>
          <w:rFonts w:ascii="Arial" w:hAnsi="Arial" w:cs="Arial"/>
          <w:bCs/>
          <w:color w:val="000000" w:themeColor="text1"/>
          <w:sz w:val="20"/>
          <w:szCs w:val="20"/>
        </w:rPr>
        <w:t>to which this Schedule is appended</w:t>
      </w:r>
      <w:r w:rsidR="00656377" w:rsidRPr="00B4597A">
        <w:rPr>
          <w:rStyle w:val="normaltextrun"/>
          <w:rFonts w:ascii="Arial" w:hAnsi="Arial" w:cs="Arial"/>
          <w:bCs/>
          <w:color w:val="000000" w:themeColor="text1"/>
          <w:sz w:val="20"/>
          <w:szCs w:val="20"/>
        </w:rPr>
        <w:t>.</w:t>
      </w:r>
      <w:r w:rsidR="00F62B7B" w:rsidRPr="00B4597A">
        <w:rPr>
          <w:rStyle w:val="normaltextrun"/>
          <w:rFonts w:ascii="Arial" w:hAnsi="Arial" w:cs="Arial"/>
          <w:bCs/>
          <w:color w:val="000000" w:themeColor="text1"/>
          <w:sz w:val="20"/>
          <w:szCs w:val="20"/>
        </w:rPr>
        <w:cr/>
      </w:r>
    </w:p>
    <w:p w14:paraId="27A35F86" w14:textId="7FD0802F" w:rsidR="00211564" w:rsidRPr="00B4597A" w:rsidRDefault="00211564" w:rsidP="007A446B">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hAnsi="Arial" w:cs="Arial"/>
          <w:sz w:val="20"/>
          <w:szCs w:val="20"/>
        </w:rPr>
      </w:pPr>
      <w:r w:rsidRPr="00B4597A">
        <w:rPr>
          <w:rStyle w:val="normaltextrun"/>
          <w:rFonts w:ascii="Arial" w:hAnsi="Arial" w:cs="Arial"/>
          <w:b/>
          <w:color w:val="000000" w:themeColor="text1"/>
          <w:sz w:val="20"/>
          <w:szCs w:val="20"/>
        </w:rPr>
        <w:t xml:space="preserve">‘Rehabilitation </w:t>
      </w:r>
      <w:r w:rsidR="002E5FCA">
        <w:rPr>
          <w:rStyle w:val="normaltextrun"/>
          <w:rFonts w:ascii="Arial" w:hAnsi="Arial" w:cs="Arial"/>
          <w:b/>
          <w:color w:val="000000" w:themeColor="text1"/>
          <w:sz w:val="20"/>
          <w:szCs w:val="20"/>
        </w:rPr>
        <w:t>p</w:t>
      </w:r>
      <w:r w:rsidRPr="00B4597A">
        <w:rPr>
          <w:rStyle w:val="normaltextrun"/>
          <w:rFonts w:ascii="Arial" w:hAnsi="Arial" w:cs="Arial"/>
          <w:b/>
          <w:color w:val="000000" w:themeColor="text1"/>
          <w:sz w:val="20"/>
          <w:szCs w:val="20"/>
        </w:rPr>
        <w:t>lan’</w:t>
      </w:r>
      <w:r w:rsidR="003D6914" w:rsidRPr="00B4597A">
        <w:rPr>
          <w:rStyle w:val="normaltextrun"/>
          <w:rFonts w:ascii="Arial" w:hAnsi="Arial" w:cs="Arial"/>
          <w:b/>
          <w:color w:val="000000" w:themeColor="text1"/>
          <w:sz w:val="20"/>
          <w:szCs w:val="20"/>
        </w:rPr>
        <w:t xml:space="preserve"> </w:t>
      </w:r>
      <w:r w:rsidR="00581747" w:rsidRPr="00B4597A">
        <w:rPr>
          <w:rFonts w:ascii="Arial" w:hAnsi="Arial" w:cs="Arial"/>
          <w:sz w:val="20"/>
          <w:szCs w:val="20"/>
        </w:rPr>
        <w:t>has the same meaning as defined in the MRSDA (a rehabilitation plan is a required component of a work plan or work plan variation)</w:t>
      </w:r>
      <w:r w:rsidRPr="00B4597A">
        <w:rPr>
          <w:rStyle w:val="normaltextrun"/>
          <w:rFonts w:ascii="Arial" w:hAnsi="Arial" w:cs="Arial"/>
          <w:color w:val="000000" w:themeColor="text1"/>
          <w:sz w:val="20"/>
          <w:szCs w:val="20"/>
        </w:rPr>
        <w:t>.</w:t>
      </w:r>
    </w:p>
    <w:p w14:paraId="38C94352" w14:textId="77777777" w:rsidR="00773AC9" w:rsidRPr="00B4597A" w:rsidRDefault="00773AC9" w:rsidP="007A446B">
      <w:pPr>
        <w:pStyle w:val="ListParagraph"/>
        <w:tabs>
          <w:tab w:val="num" w:pos="709"/>
        </w:tabs>
        <w:ind w:left="709" w:hanging="709"/>
        <w:jc w:val="both"/>
        <w:rPr>
          <w:rFonts w:ascii="Arial" w:hAnsi="Arial" w:cs="Arial"/>
          <w:sz w:val="20"/>
          <w:szCs w:val="20"/>
        </w:rPr>
      </w:pPr>
    </w:p>
    <w:p w14:paraId="1EF504E3" w14:textId="32364B90" w:rsidR="00773AC9" w:rsidRDefault="00773AC9" w:rsidP="007A446B">
      <w:pPr>
        <w:pStyle w:val="paragraph"/>
        <w:numPr>
          <w:ilvl w:val="0"/>
          <w:numId w:val="10"/>
        </w:numPr>
        <w:tabs>
          <w:tab w:val="clear" w:pos="360"/>
          <w:tab w:val="num" w:pos="709"/>
        </w:tabs>
        <w:spacing w:before="0" w:beforeAutospacing="0" w:after="0" w:afterAutospacing="0"/>
        <w:ind w:left="709" w:hanging="709"/>
        <w:jc w:val="both"/>
        <w:textAlignment w:val="baseline"/>
        <w:rPr>
          <w:rFonts w:ascii="Arial" w:hAnsi="Arial" w:cs="Arial"/>
          <w:sz w:val="20"/>
          <w:szCs w:val="20"/>
        </w:rPr>
      </w:pPr>
      <w:r w:rsidRPr="00B4597A">
        <w:rPr>
          <w:rFonts w:ascii="Arial" w:hAnsi="Arial" w:cs="Arial"/>
          <w:b/>
          <w:sz w:val="20"/>
          <w:szCs w:val="20"/>
        </w:rPr>
        <w:t>‘Rehabilitated site’</w:t>
      </w:r>
      <w:r w:rsidRPr="00B4597A">
        <w:rPr>
          <w:rFonts w:ascii="Arial" w:hAnsi="Arial" w:cs="Arial"/>
          <w:sz w:val="20"/>
          <w:szCs w:val="20"/>
        </w:rPr>
        <w:t xml:space="preserve"> means a site that has been rehabilitated in accordance with its </w:t>
      </w:r>
      <w:r w:rsidR="0098000E">
        <w:rPr>
          <w:rFonts w:ascii="Arial" w:hAnsi="Arial" w:cs="Arial"/>
          <w:sz w:val="20"/>
          <w:szCs w:val="20"/>
        </w:rPr>
        <w:t>r</w:t>
      </w:r>
      <w:r w:rsidRPr="00B4597A">
        <w:rPr>
          <w:rFonts w:ascii="Arial" w:hAnsi="Arial" w:cs="Arial"/>
          <w:sz w:val="20"/>
          <w:szCs w:val="20"/>
        </w:rPr>
        <w:t xml:space="preserve">ehabilitation </w:t>
      </w:r>
      <w:r w:rsidR="0098000E">
        <w:rPr>
          <w:rFonts w:ascii="Arial" w:hAnsi="Arial" w:cs="Arial"/>
          <w:sz w:val="20"/>
          <w:szCs w:val="20"/>
        </w:rPr>
        <w:t>p</w:t>
      </w:r>
      <w:r w:rsidRPr="00B4597A">
        <w:rPr>
          <w:rFonts w:ascii="Arial" w:hAnsi="Arial" w:cs="Arial"/>
          <w:sz w:val="20"/>
          <w:szCs w:val="20"/>
        </w:rPr>
        <w:t>lan</w:t>
      </w:r>
      <w:r w:rsidR="00585131" w:rsidRPr="00B4597A">
        <w:rPr>
          <w:rFonts w:ascii="Arial" w:hAnsi="Arial" w:cs="Arial"/>
          <w:sz w:val="20"/>
          <w:szCs w:val="20"/>
        </w:rPr>
        <w:t>.</w:t>
      </w:r>
    </w:p>
    <w:p w14:paraId="34532899" w14:textId="77777777" w:rsidR="004177E8" w:rsidRDefault="004177E8" w:rsidP="007A446B">
      <w:pPr>
        <w:pStyle w:val="ListParagraph"/>
        <w:jc w:val="both"/>
        <w:rPr>
          <w:rFonts w:ascii="Arial" w:hAnsi="Arial" w:cs="Arial"/>
          <w:sz w:val="20"/>
          <w:szCs w:val="20"/>
        </w:rPr>
      </w:pPr>
    </w:p>
    <w:p w14:paraId="2AFFD9CC" w14:textId="4E8163EF" w:rsidR="004177E8" w:rsidRDefault="004D15EA" w:rsidP="007A446B">
      <w:pPr>
        <w:pStyle w:val="paragraph"/>
        <w:numPr>
          <w:ilvl w:val="0"/>
          <w:numId w:val="10"/>
        </w:numPr>
        <w:tabs>
          <w:tab w:val="clear" w:pos="360"/>
          <w:tab w:val="num" w:pos="709"/>
        </w:tabs>
        <w:spacing w:before="0" w:beforeAutospacing="0" w:after="0" w:afterAutospacing="0"/>
        <w:ind w:left="709" w:hanging="709"/>
        <w:jc w:val="both"/>
        <w:textAlignment w:val="baseline"/>
        <w:rPr>
          <w:rFonts w:ascii="Arial" w:hAnsi="Arial" w:cs="Arial"/>
          <w:sz w:val="20"/>
          <w:szCs w:val="20"/>
        </w:rPr>
      </w:pPr>
      <w:r>
        <w:rPr>
          <w:rFonts w:ascii="Arial" w:hAnsi="Arial" w:cs="Arial"/>
          <w:b/>
          <w:bCs/>
          <w:sz w:val="20"/>
          <w:szCs w:val="20"/>
        </w:rPr>
        <w:t xml:space="preserve">‘Work plan’ </w:t>
      </w:r>
      <w:r>
        <w:rPr>
          <w:rFonts w:ascii="Arial" w:hAnsi="Arial" w:cs="Arial"/>
          <w:sz w:val="20"/>
          <w:szCs w:val="20"/>
        </w:rPr>
        <w:t xml:space="preserve">means a work plan lodged under section </w:t>
      </w:r>
      <w:r w:rsidR="00200F87">
        <w:rPr>
          <w:rFonts w:ascii="Arial" w:hAnsi="Arial" w:cs="Arial"/>
          <w:sz w:val="20"/>
          <w:szCs w:val="20"/>
        </w:rPr>
        <w:t xml:space="preserve">40(1) </w:t>
      </w:r>
      <w:r w:rsidR="001D18A2">
        <w:rPr>
          <w:rFonts w:ascii="Arial" w:hAnsi="Arial" w:cs="Arial"/>
          <w:sz w:val="20"/>
          <w:szCs w:val="20"/>
        </w:rPr>
        <w:t>and</w:t>
      </w:r>
      <w:r w:rsidR="00722425">
        <w:rPr>
          <w:rFonts w:ascii="Arial" w:hAnsi="Arial" w:cs="Arial"/>
          <w:sz w:val="20"/>
          <w:szCs w:val="20"/>
        </w:rPr>
        <w:t xml:space="preserve"> 77G </w:t>
      </w:r>
      <w:r w:rsidR="00200F87">
        <w:rPr>
          <w:rFonts w:ascii="Arial" w:hAnsi="Arial" w:cs="Arial"/>
          <w:sz w:val="20"/>
          <w:szCs w:val="20"/>
        </w:rPr>
        <w:t>of the MRSDA</w:t>
      </w:r>
      <w:r w:rsidR="00901542">
        <w:rPr>
          <w:rFonts w:ascii="Arial" w:hAnsi="Arial" w:cs="Arial"/>
          <w:sz w:val="20"/>
          <w:szCs w:val="20"/>
        </w:rPr>
        <w:t>.</w:t>
      </w:r>
    </w:p>
    <w:p w14:paraId="66674530" w14:textId="77777777" w:rsidR="00200F87" w:rsidRDefault="00200F87" w:rsidP="007A446B">
      <w:pPr>
        <w:pStyle w:val="paragraph"/>
        <w:spacing w:before="0" w:beforeAutospacing="0" w:after="0" w:afterAutospacing="0"/>
        <w:jc w:val="both"/>
        <w:textAlignment w:val="baseline"/>
        <w:rPr>
          <w:rFonts w:ascii="Arial" w:hAnsi="Arial" w:cs="Arial"/>
          <w:sz w:val="20"/>
          <w:szCs w:val="20"/>
        </w:rPr>
      </w:pPr>
    </w:p>
    <w:p w14:paraId="7D417194" w14:textId="44AE5B1D" w:rsidR="00200F87" w:rsidRPr="00B4597A" w:rsidRDefault="00200F87" w:rsidP="007A446B">
      <w:pPr>
        <w:pStyle w:val="paragraph"/>
        <w:numPr>
          <w:ilvl w:val="0"/>
          <w:numId w:val="10"/>
        </w:numPr>
        <w:tabs>
          <w:tab w:val="clear" w:pos="360"/>
          <w:tab w:val="num" w:pos="709"/>
        </w:tabs>
        <w:spacing w:before="0" w:beforeAutospacing="0" w:after="0" w:afterAutospacing="0"/>
        <w:ind w:left="709" w:hanging="709"/>
        <w:jc w:val="both"/>
        <w:textAlignment w:val="baseline"/>
        <w:rPr>
          <w:rFonts w:ascii="Arial" w:hAnsi="Arial" w:cs="Arial"/>
          <w:sz w:val="20"/>
          <w:szCs w:val="20"/>
        </w:rPr>
      </w:pPr>
      <w:r>
        <w:rPr>
          <w:rFonts w:ascii="Arial" w:hAnsi="Arial" w:cs="Arial"/>
          <w:b/>
          <w:bCs/>
          <w:sz w:val="20"/>
          <w:szCs w:val="20"/>
        </w:rPr>
        <w:t xml:space="preserve">‘Work plan variation’ </w:t>
      </w:r>
      <w:r>
        <w:rPr>
          <w:rFonts w:ascii="Arial" w:hAnsi="Arial" w:cs="Arial"/>
          <w:sz w:val="20"/>
          <w:szCs w:val="20"/>
        </w:rPr>
        <w:t xml:space="preserve">means a work plan variation lodged under section 41(1) </w:t>
      </w:r>
      <w:r w:rsidR="00722425">
        <w:rPr>
          <w:rFonts w:ascii="Arial" w:hAnsi="Arial" w:cs="Arial"/>
          <w:sz w:val="20"/>
          <w:szCs w:val="20"/>
        </w:rPr>
        <w:t xml:space="preserve">and 77H </w:t>
      </w:r>
      <w:r>
        <w:rPr>
          <w:rFonts w:ascii="Arial" w:hAnsi="Arial" w:cs="Arial"/>
          <w:sz w:val="20"/>
          <w:szCs w:val="20"/>
        </w:rPr>
        <w:t>of the MRSDA</w:t>
      </w:r>
      <w:r w:rsidR="00722425">
        <w:rPr>
          <w:rFonts w:ascii="Arial" w:hAnsi="Arial" w:cs="Arial"/>
          <w:sz w:val="20"/>
          <w:szCs w:val="20"/>
        </w:rPr>
        <w:t xml:space="preserve">. </w:t>
      </w:r>
    </w:p>
    <w:p w14:paraId="46EF8771" w14:textId="109B2BA6" w:rsidR="00510371" w:rsidRPr="00B4597A" w:rsidRDefault="00510371" w:rsidP="007A446B">
      <w:pPr>
        <w:spacing w:after="0" w:line="257" w:lineRule="auto"/>
        <w:jc w:val="both"/>
        <w:rPr>
          <w:rFonts w:ascii="Arial" w:eastAsia="Arial" w:hAnsi="Arial" w:cs="Arial"/>
          <w:color w:val="000000" w:themeColor="text1"/>
          <w:sz w:val="20"/>
          <w:szCs w:val="20"/>
        </w:rPr>
      </w:pPr>
    </w:p>
    <w:p w14:paraId="6E2BC6C6" w14:textId="2BE63E19" w:rsidR="00510371" w:rsidRPr="00B4597A" w:rsidRDefault="00510371" w:rsidP="00B62CD9">
      <w:pPr>
        <w:pStyle w:val="Heading3"/>
        <w:rPr>
          <w:rFonts w:ascii="Arial" w:hAnsi="Arial" w:cs="Arial"/>
          <w:b/>
          <w:bCs/>
          <w:color w:val="auto"/>
          <w:sz w:val="20"/>
          <w:szCs w:val="20"/>
        </w:rPr>
      </w:pPr>
      <w:bookmarkStart w:id="4" w:name="_Toc102643217"/>
      <w:r w:rsidRPr="00B4597A">
        <w:rPr>
          <w:rFonts w:ascii="Arial" w:hAnsi="Arial" w:cs="Arial"/>
          <w:b/>
          <w:bCs/>
          <w:color w:val="auto"/>
          <w:sz w:val="20"/>
          <w:szCs w:val="20"/>
        </w:rPr>
        <w:t>Table 1</w:t>
      </w:r>
      <w:r w:rsidR="00033F96" w:rsidRPr="00B4597A">
        <w:rPr>
          <w:rFonts w:ascii="Arial" w:hAnsi="Arial" w:cs="Arial"/>
          <w:b/>
          <w:bCs/>
          <w:color w:val="auto"/>
          <w:sz w:val="20"/>
          <w:szCs w:val="20"/>
        </w:rPr>
        <w:t>:</w:t>
      </w:r>
      <w:r w:rsidRPr="00B4597A">
        <w:rPr>
          <w:rFonts w:ascii="Arial" w:hAnsi="Arial" w:cs="Arial"/>
          <w:b/>
          <w:bCs/>
          <w:color w:val="auto"/>
          <w:sz w:val="20"/>
          <w:szCs w:val="20"/>
        </w:rPr>
        <w:t xml:space="preserve"> Sections of MRSDA relevant to this schedule</w:t>
      </w:r>
      <w:bookmarkEnd w:id="4"/>
    </w:p>
    <w:tbl>
      <w:tblPr>
        <w:tblStyle w:val="TableGrid"/>
        <w:tblW w:w="9348" w:type="dxa"/>
        <w:tblLayout w:type="fixed"/>
        <w:tblLook w:val="04A0" w:firstRow="1" w:lastRow="0" w:firstColumn="1" w:lastColumn="0" w:noHBand="0" w:noVBand="1"/>
      </w:tblPr>
      <w:tblGrid>
        <w:gridCol w:w="1835"/>
        <w:gridCol w:w="3827"/>
        <w:gridCol w:w="3686"/>
      </w:tblGrid>
      <w:tr w:rsidR="00510371" w:rsidRPr="00823DCD" w14:paraId="69303827" w14:textId="77777777" w:rsidTr="00737ABE">
        <w:trPr>
          <w:cantSplit/>
          <w:tblHeader/>
        </w:trPr>
        <w:tc>
          <w:tcPr>
            <w:tcW w:w="183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09E5E2B" w14:textId="77777777" w:rsidR="006F4262" w:rsidRPr="00DB4452" w:rsidRDefault="006F4262" w:rsidP="00B62CD9">
            <w:pPr>
              <w:spacing w:line="259" w:lineRule="auto"/>
              <w:jc w:val="center"/>
              <w:rPr>
                <w:rFonts w:ascii="Arial" w:eastAsia="Arial" w:hAnsi="Arial" w:cs="Arial"/>
                <w:b/>
                <w:sz w:val="20"/>
                <w:szCs w:val="20"/>
              </w:rPr>
            </w:pPr>
          </w:p>
          <w:p w14:paraId="4B47E7DA" w14:textId="77777777" w:rsidR="00510371" w:rsidRPr="00823DCD" w:rsidRDefault="00510371" w:rsidP="00B62CD9">
            <w:pPr>
              <w:spacing w:line="259" w:lineRule="auto"/>
              <w:jc w:val="center"/>
              <w:rPr>
                <w:rFonts w:ascii="Arial" w:eastAsia="Arial" w:hAnsi="Arial" w:cs="Arial"/>
                <w:b/>
                <w:color w:val="000000" w:themeColor="text1"/>
                <w:sz w:val="20"/>
                <w:szCs w:val="20"/>
              </w:rPr>
            </w:pPr>
            <w:r w:rsidRPr="00823DCD">
              <w:rPr>
                <w:rFonts w:ascii="Arial" w:eastAsia="Arial" w:hAnsi="Arial" w:cs="Arial"/>
                <w:b/>
                <w:sz w:val="20"/>
                <w:szCs w:val="20"/>
              </w:rPr>
              <w:t xml:space="preserve">MRSDA </w:t>
            </w:r>
            <w:r w:rsidRPr="00823DCD">
              <w:rPr>
                <w:rFonts w:ascii="Arial" w:eastAsia="Arial" w:hAnsi="Arial" w:cs="Arial"/>
                <w:b/>
                <w:color w:val="000000" w:themeColor="text1"/>
                <w:sz w:val="20"/>
                <w:szCs w:val="20"/>
              </w:rPr>
              <w:t>Section</w:t>
            </w:r>
          </w:p>
          <w:p w14:paraId="20759A22" w14:textId="068F8758" w:rsidR="006F4262" w:rsidRPr="00823DCD" w:rsidRDefault="006F4262" w:rsidP="00B62CD9">
            <w:pPr>
              <w:spacing w:line="259" w:lineRule="auto"/>
              <w:jc w:val="center"/>
              <w:rPr>
                <w:rFonts w:ascii="Arial" w:eastAsia="Arial" w:hAnsi="Arial" w:cs="Arial"/>
                <w:color w:val="000000" w:themeColor="text1"/>
                <w:sz w:val="20"/>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5328801" w14:textId="77777777" w:rsidR="006F4262" w:rsidRPr="00823DCD" w:rsidRDefault="006F4262" w:rsidP="00B62CD9">
            <w:pPr>
              <w:spacing w:line="259" w:lineRule="auto"/>
              <w:jc w:val="center"/>
              <w:rPr>
                <w:rFonts w:ascii="Arial" w:eastAsia="Arial" w:hAnsi="Arial" w:cs="Arial"/>
                <w:b/>
                <w:color w:val="000000" w:themeColor="text1"/>
                <w:sz w:val="20"/>
                <w:szCs w:val="20"/>
              </w:rPr>
            </w:pPr>
          </w:p>
          <w:p w14:paraId="5AA6DC19" w14:textId="20966878" w:rsidR="00510371" w:rsidRPr="00823DCD" w:rsidRDefault="00510371" w:rsidP="00B62CD9">
            <w:pPr>
              <w:spacing w:line="259" w:lineRule="auto"/>
              <w:jc w:val="center"/>
              <w:rPr>
                <w:rFonts w:ascii="Arial" w:eastAsia="Arial" w:hAnsi="Arial" w:cs="Arial"/>
                <w:color w:val="000000" w:themeColor="text1"/>
                <w:sz w:val="20"/>
                <w:szCs w:val="20"/>
              </w:rPr>
            </w:pPr>
            <w:r w:rsidRPr="00823DCD">
              <w:rPr>
                <w:rFonts w:ascii="Arial" w:eastAsia="Arial" w:hAnsi="Arial" w:cs="Arial"/>
                <w:b/>
                <w:color w:val="000000" w:themeColor="text1"/>
                <w:sz w:val="20"/>
                <w:szCs w:val="20"/>
              </w:rPr>
              <w:t>Description</w:t>
            </w:r>
          </w:p>
        </w:tc>
        <w:tc>
          <w:tcPr>
            <w:tcW w:w="3686"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6F3CF4B" w14:textId="77777777" w:rsidR="006F4262" w:rsidRPr="00823DCD" w:rsidRDefault="006F4262" w:rsidP="00B62CD9">
            <w:pPr>
              <w:spacing w:line="259" w:lineRule="auto"/>
              <w:jc w:val="center"/>
              <w:rPr>
                <w:rFonts w:ascii="Arial" w:eastAsia="Arial" w:hAnsi="Arial" w:cs="Arial"/>
                <w:b/>
                <w:color w:val="000000" w:themeColor="text1"/>
                <w:sz w:val="20"/>
                <w:szCs w:val="20"/>
              </w:rPr>
            </w:pPr>
          </w:p>
          <w:p w14:paraId="4E568B70" w14:textId="421B2BD0" w:rsidR="00510371" w:rsidRPr="00823DCD" w:rsidRDefault="00510371" w:rsidP="00B62CD9">
            <w:pPr>
              <w:spacing w:line="259" w:lineRule="auto"/>
              <w:jc w:val="center"/>
              <w:rPr>
                <w:rFonts w:ascii="Arial" w:eastAsia="Arial" w:hAnsi="Arial" w:cs="Arial"/>
                <w:color w:val="000000" w:themeColor="text1"/>
                <w:sz w:val="20"/>
                <w:szCs w:val="20"/>
              </w:rPr>
            </w:pPr>
            <w:r w:rsidRPr="00823DCD">
              <w:rPr>
                <w:rFonts w:ascii="Arial" w:eastAsia="Arial" w:hAnsi="Arial" w:cs="Arial"/>
                <w:b/>
                <w:color w:val="000000" w:themeColor="text1"/>
                <w:sz w:val="20"/>
                <w:szCs w:val="20"/>
              </w:rPr>
              <w:t>Role/Responsibility</w:t>
            </w:r>
          </w:p>
        </w:tc>
      </w:tr>
      <w:tr w:rsidR="008A2DF8" w:rsidRPr="00823DCD" w14:paraId="129E8D2F" w14:textId="77777777" w:rsidTr="00737ABE">
        <w:trPr>
          <w:cantSplit/>
        </w:trPr>
        <w:tc>
          <w:tcPr>
            <w:tcW w:w="1835" w:type="dxa"/>
            <w:tcBorders>
              <w:top w:val="single" w:sz="6" w:space="0" w:color="auto"/>
              <w:left w:val="single" w:sz="6" w:space="0" w:color="auto"/>
              <w:bottom w:val="single" w:sz="6" w:space="0" w:color="auto"/>
              <w:right w:val="single" w:sz="6" w:space="0" w:color="auto"/>
            </w:tcBorders>
          </w:tcPr>
          <w:p w14:paraId="765B0D8F" w14:textId="77777777" w:rsidR="008A2DF8" w:rsidRPr="00AD2773" w:rsidRDefault="008A2DF8">
            <w:pPr>
              <w:rPr>
                <w:rFonts w:ascii="Arial" w:hAnsi="Arial" w:cs="Arial"/>
                <w:sz w:val="18"/>
                <w:szCs w:val="18"/>
              </w:rPr>
            </w:pPr>
            <w:r w:rsidRPr="00AD2773">
              <w:rPr>
                <w:rFonts w:ascii="Arial" w:hAnsi="Arial" w:cs="Arial"/>
                <w:sz w:val="18"/>
                <w:szCs w:val="18"/>
              </w:rPr>
              <w:t>Section 41 AA</w:t>
            </w:r>
          </w:p>
          <w:p w14:paraId="6A978527" w14:textId="77777777" w:rsidR="00AD25FA" w:rsidRPr="00AD2773" w:rsidRDefault="00AD25FA">
            <w:pPr>
              <w:rPr>
                <w:rFonts w:ascii="Arial" w:hAnsi="Arial" w:cs="Arial"/>
                <w:sz w:val="18"/>
                <w:szCs w:val="18"/>
              </w:rPr>
            </w:pPr>
          </w:p>
          <w:p w14:paraId="04E721CD" w14:textId="77777777" w:rsidR="00AD25FA" w:rsidRPr="00AD2773" w:rsidRDefault="00AD25FA">
            <w:pPr>
              <w:rPr>
                <w:rFonts w:ascii="Arial" w:hAnsi="Arial" w:cs="Arial"/>
                <w:sz w:val="18"/>
                <w:szCs w:val="18"/>
              </w:rPr>
            </w:pPr>
          </w:p>
          <w:p w14:paraId="0869DB8C" w14:textId="77777777" w:rsidR="00AD25FA" w:rsidRPr="00AD2773" w:rsidRDefault="00AD25FA">
            <w:pPr>
              <w:rPr>
                <w:rFonts w:ascii="Arial" w:hAnsi="Arial" w:cs="Arial"/>
                <w:sz w:val="18"/>
                <w:szCs w:val="18"/>
              </w:rPr>
            </w:pPr>
          </w:p>
          <w:p w14:paraId="1CFE7D87" w14:textId="77777777" w:rsidR="00AD25FA" w:rsidRPr="00AD2773" w:rsidRDefault="00AD25FA">
            <w:pPr>
              <w:rPr>
                <w:rFonts w:ascii="Arial" w:hAnsi="Arial" w:cs="Arial"/>
                <w:sz w:val="18"/>
                <w:szCs w:val="18"/>
              </w:rPr>
            </w:pPr>
          </w:p>
          <w:p w14:paraId="39E2C5A3" w14:textId="77777777" w:rsidR="006F68D3" w:rsidRPr="00AD2773" w:rsidRDefault="006F68D3">
            <w:pPr>
              <w:rPr>
                <w:rFonts w:ascii="Arial" w:hAnsi="Arial" w:cs="Arial"/>
                <w:sz w:val="18"/>
                <w:szCs w:val="18"/>
              </w:rPr>
            </w:pPr>
          </w:p>
          <w:p w14:paraId="3A42D570" w14:textId="175ADEB9" w:rsidR="00AD25FA" w:rsidRPr="00AD2773" w:rsidRDefault="00AD25FA">
            <w:pPr>
              <w:rPr>
                <w:rFonts w:ascii="Arial" w:hAnsi="Arial" w:cs="Arial"/>
                <w:sz w:val="18"/>
                <w:szCs w:val="18"/>
              </w:rPr>
            </w:pPr>
            <w:r w:rsidRPr="00AD2773">
              <w:rPr>
                <w:rFonts w:ascii="Arial" w:hAnsi="Arial" w:cs="Arial"/>
                <w:sz w:val="18"/>
                <w:szCs w:val="18"/>
              </w:rPr>
              <w:t xml:space="preserve">Section </w:t>
            </w:r>
            <w:r w:rsidR="003A4E30" w:rsidRPr="00AD2773">
              <w:rPr>
                <w:rFonts w:ascii="Arial" w:hAnsi="Arial" w:cs="Arial"/>
                <w:sz w:val="18"/>
                <w:szCs w:val="18"/>
              </w:rPr>
              <w:t>77HA</w:t>
            </w:r>
          </w:p>
        </w:tc>
        <w:tc>
          <w:tcPr>
            <w:tcW w:w="3827" w:type="dxa"/>
            <w:tcBorders>
              <w:top w:val="single" w:sz="6" w:space="0" w:color="auto"/>
              <w:left w:val="single" w:sz="6" w:space="0" w:color="auto"/>
              <w:bottom w:val="single" w:sz="6" w:space="0" w:color="auto"/>
              <w:right w:val="single" w:sz="6" w:space="0" w:color="auto"/>
            </w:tcBorders>
          </w:tcPr>
          <w:p w14:paraId="3B244D5E" w14:textId="7BD8BB2A" w:rsidR="005E30F1" w:rsidRPr="00AD2773" w:rsidRDefault="005E30F1">
            <w:pPr>
              <w:rPr>
                <w:rFonts w:ascii="Arial" w:hAnsi="Arial" w:cs="Arial"/>
                <w:b/>
                <w:bCs/>
                <w:i/>
                <w:iCs/>
                <w:sz w:val="18"/>
                <w:szCs w:val="18"/>
              </w:rPr>
            </w:pPr>
            <w:r w:rsidRPr="00AD2773">
              <w:rPr>
                <w:rFonts w:ascii="Arial" w:hAnsi="Arial" w:cs="Arial"/>
                <w:b/>
                <w:bCs/>
                <w:i/>
                <w:iCs/>
                <w:sz w:val="18"/>
                <w:szCs w:val="18"/>
              </w:rPr>
              <w:t xml:space="preserve">Direction to lodge </w:t>
            </w:r>
            <w:r w:rsidR="00257D4A" w:rsidRPr="00AD2773">
              <w:rPr>
                <w:rFonts w:ascii="Arial" w:hAnsi="Arial" w:cs="Arial"/>
                <w:b/>
                <w:bCs/>
                <w:i/>
                <w:iCs/>
                <w:sz w:val="18"/>
                <w:szCs w:val="18"/>
              </w:rPr>
              <w:t>application for variation to work plan</w:t>
            </w:r>
          </w:p>
          <w:p w14:paraId="5512DF22" w14:textId="47FC7514" w:rsidR="008A2DF8" w:rsidRPr="00AD2773" w:rsidRDefault="004B065B">
            <w:pPr>
              <w:rPr>
                <w:rFonts w:ascii="Arial" w:hAnsi="Arial" w:cs="Arial"/>
                <w:sz w:val="18"/>
                <w:szCs w:val="18"/>
              </w:rPr>
            </w:pPr>
            <w:r w:rsidRPr="00AD2773">
              <w:rPr>
                <w:rFonts w:ascii="Arial" w:hAnsi="Arial" w:cs="Arial"/>
                <w:sz w:val="18"/>
                <w:szCs w:val="18"/>
              </w:rPr>
              <w:t>Department Head may direct licensee to lodge application for variation of work plan</w:t>
            </w:r>
            <w:r w:rsidR="006D41FA" w:rsidRPr="00AD2773">
              <w:rPr>
                <w:rFonts w:ascii="Arial" w:hAnsi="Arial" w:cs="Arial"/>
                <w:sz w:val="18"/>
                <w:szCs w:val="18"/>
              </w:rPr>
              <w:t xml:space="preserve"> (mining)</w:t>
            </w:r>
          </w:p>
          <w:p w14:paraId="38EA4897" w14:textId="77777777" w:rsidR="00BE018E" w:rsidRPr="00AD2773" w:rsidRDefault="00BE018E">
            <w:pPr>
              <w:rPr>
                <w:rFonts w:ascii="Arial" w:hAnsi="Arial" w:cs="Arial"/>
                <w:sz w:val="18"/>
                <w:szCs w:val="18"/>
              </w:rPr>
            </w:pPr>
          </w:p>
          <w:p w14:paraId="3102FDD5" w14:textId="71394EE1" w:rsidR="00BE018E" w:rsidRPr="00AD2773" w:rsidRDefault="00BE018E">
            <w:pPr>
              <w:rPr>
                <w:rFonts w:ascii="Arial" w:hAnsi="Arial" w:cs="Arial"/>
                <w:b/>
                <w:i/>
                <w:sz w:val="18"/>
                <w:szCs w:val="18"/>
              </w:rPr>
            </w:pPr>
            <w:r w:rsidRPr="00AD2773">
              <w:rPr>
                <w:rFonts w:ascii="Arial" w:hAnsi="Arial" w:cs="Arial"/>
                <w:sz w:val="18"/>
                <w:szCs w:val="18"/>
              </w:rPr>
              <w:t xml:space="preserve">Department Head may direct </w:t>
            </w:r>
            <w:r w:rsidR="0050088C" w:rsidRPr="00AD2773">
              <w:rPr>
                <w:rFonts w:ascii="Arial" w:hAnsi="Arial" w:cs="Arial"/>
                <w:sz w:val="18"/>
                <w:szCs w:val="18"/>
              </w:rPr>
              <w:t xml:space="preserve">authority </w:t>
            </w:r>
            <w:r w:rsidRPr="00AD2773">
              <w:rPr>
                <w:rFonts w:ascii="Arial" w:hAnsi="Arial" w:cs="Arial"/>
                <w:sz w:val="18"/>
                <w:szCs w:val="18"/>
              </w:rPr>
              <w:t>holder to lodge application for variation of work pla</w:t>
            </w:r>
            <w:r w:rsidR="000D6244" w:rsidRPr="00AD2773">
              <w:rPr>
                <w:rFonts w:ascii="Arial" w:hAnsi="Arial" w:cs="Arial"/>
                <w:sz w:val="18"/>
                <w:szCs w:val="18"/>
              </w:rPr>
              <w:t>n</w:t>
            </w:r>
            <w:r w:rsidR="00AD25FA" w:rsidRPr="00AD2773">
              <w:rPr>
                <w:rFonts w:ascii="Arial" w:hAnsi="Arial" w:cs="Arial"/>
                <w:sz w:val="18"/>
                <w:szCs w:val="18"/>
              </w:rPr>
              <w:t xml:space="preserve"> (extractive industry)</w:t>
            </w:r>
          </w:p>
        </w:tc>
        <w:tc>
          <w:tcPr>
            <w:tcW w:w="3686" w:type="dxa"/>
            <w:tcBorders>
              <w:top w:val="single" w:sz="6" w:space="0" w:color="auto"/>
              <w:left w:val="single" w:sz="6" w:space="0" w:color="auto"/>
              <w:bottom w:val="single" w:sz="6" w:space="0" w:color="auto"/>
              <w:right w:val="single" w:sz="6" w:space="0" w:color="auto"/>
            </w:tcBorders>
          </w:tcPr>
          <w:p w14:paraId="4C2A054B" w14:textId="2582D939" w:rsidR="00E54482" w:rsidRPr="00AD2773" w:rsidRDefault="00E54482" w:rsidP="00E54482">
            <w:pPr>
              <w:rPr>
                <w:rFonts w:ascii="Arial" w:eastAsia="Arial" w:hAnsi="Arial" w:cs="Arial"/>
                <w:sz w:val="18"/>
                <w:szCs w:val="18"/>
              </w:rPr>
            </w:pPr>
            <w:r w:rsidRPr="00AD2773">
              <w:rPr>
                <w:rFonts w:ascii="Arial" w:eastAsia="Arial" w:hAnsi="Arial" w:cs="Arial"/>
                <w:sz w:val="18"/>
                <w:szCs w:val="18"/>
              </w:rPr>
              <w:t>DJPR is responsible for determining whether a variation to a work plan, including a rehabilitation plan, is required.</w:t>
            </w:r>
          </w:p>
          <w:p w14:paraId="5AD0AD8B" w14:textId="0319DB5A" w:rsidR="008A2DF8" w:rsidRPr="00AD2773" w:rsidDel="00187A20" w:rsidRDefault="008A2DF8">
            <w:pPr>
              <w:rPr>
                <w:rFonts w:ascii="Arial" w:eastAsia="Arial" w:hAnsi="Arial" w:cs="Arial"/>
                <w:sz w:val="18"/>
                <w:szCs w:val="18"/>
              </w:rPr>
            </w:pPr>
          </w:p>
        </w:tc>
      </w:tr>
      <w:tr w:rsidR="00364BAE" w:rsidRPr="00823DCD" w14:paraId="03ABDDCD" w14:textId="77777777" w:rsidTr="00737ABE">
        <w:trPr>
          <w:cantSplit/>
        </w:trPr>
        <w:tc>
          <w:tcPr>
            <w:tcW w:w="1835" w:type="dxa"/>
            <w:tcBorders>
              <w:top w:val="single" w:sz="6" w:space="0" w:color="auto"/>
              <w:left w:val="single" w:sz="6" w:space="0" w:color="auto"/>
              <w:bottom w:val="single" w:sz="6" w:space="0" w:color="auto"/>
              <w:right w:val="single" w:sz="6" w:space="0" w:color="auto"/>
            </w:tcBorders>
          </w:tcPr>
          <w:p w14:paraId="7E4C9C27" w14:textId="02E02980" w:rsidR="00364BAE" w:rsidRPr="00AD2773" w:rsidRDefault="00364BAE" w:rsidP="00364BAE">
            <w:pPr>
              <w:rPr>
                <w:rFonts w:ascii="Arial" w:hAnsi="Arial" w:cs="Arial"/>
                <w:sz w:val="18"/>
                <w:szCs w:val="18"/>
              </w:rPr>
            </w:pPr>
            <w:r w:rsidRPr="00AD2773">
              <w:rPr>
                <w:rFonts w:ascii="Arial" w:hAnsi="Arial" w:cs="Arial"/>
                <w:sz w:val="18"/>
                <w:szCs w:val="18"/>
              </w:rPr>
              <w:t>Schedule 9 Part 3 and Part 3A</w:t>
            </w:r>
          </w:p>
        </w:tc>
        <w:tc>
          <w:tcPr>
            <w:tcW w:w="3827" w:type="dxa"/>
            <w:tcBorders>
              <w:top w:val="single" w:sz="6" w:space="0" w:color="auto"/>
              <w:left w:val="single" w:sz="6" w:space="0" w:color="auto"/>
              <w:bottom w:val="single" w:sz="6" w:space="0" w:color="auto"/>
              <w:right w:val="single" w:sz="6" w:space="0" w:color="auto"/>
            </w:tcBorders>
          </w:tcPr>
          <w:p w14:paraId="6A03D414" w14:textId="77777777" w:rsidR="009761A6" w:rsidRPr="00AD2773" w:rsidRDefault="00364BAE" w:rsidP="00364BAE">
            <w:pPr>
              <w:rPr>
                <w:rFonts w:ascii="Arial" w:hAnsi="Arial" w:cs="Arial"/>
                <w:sz w:val="18"/>
                <w:szCs w:val="18"/>
              </w:rPr>
            </w:pPr>
            <w:r w:rsidRPr="00AD2773">
              <w:rPr>
                <w:rFonts w:ascii="Arial" w:hAnsi="Arial" w:cs="Arial"/>
                <w:b/>
                <w:bCs/>
                <w:i/>
                <w:iCs/>
                <w:sz w:val="18"/>
                <w:szCs w:val="18"/>
              </w:rPr>
              <w:t>Department Head may direct work plan variation</w:t>
            </w:r>
            <w:r w:rsidRPr="00AD2773">
              <w:rPr>
                <w:rFonts w:ascii="Arial" w:hAnsi="Arial" w:cs="Arial"/>
                <w:sz w:val="18"/>
                <w:szCs w:val="18"/>
              </w:rPr>
              <w:t xml:space="preserve">. </w:t>
            </w:r>
          </w:p>
          <w:p w14:paraId="08E25174" w14:textId="6DEAF69D" w:rsidR="00364BAE" w:rsidRPr="00AD2773" w:rsidRDefault="00364BAE" w:rsidP="00364BAE">
            <w:pPr>
              <w:rPr>
                <w:rFonts w:ascii="Arial" w:hAnsi="Arial" w:cs="Arial"/>
                <w:sz w:val="18"/>
                <w:szCs w:val="18"/>
              </w:rPr>
            </w:pPr>
            <w:r w:rsidRPr="00AD2773">
              <w:rPr>
                <w:rFonts w:ascii="Arial" w:hAnsi="Arial" w:cs="Arial"/>
                <w:sz w:val="18"/>
                <w:szCs w:val="18"/>
              </w:rPr>
              <w:t>Where an unacceptable risk is posed, the Head of DJPR may direct that a work plan be varied.</w:t>
            </w:r>
          </w:p>
          <w:p w14:paraId="5C0F7708" w14:textId="77777777" w:rsidR="00364BAE" w:rsidRPr="00AD2773" w:rsidRDefault="00364BAE" w:rsidP="00364BAE">
            <w:pPr>
              <w:rPr>
                <w:rFonts w:ascii="Arial" w:hAnsi="Arial" w:cs="Arial"/>
                <w:sz w:val="18"/>
                <w:szCs w:val="18"/>
              </w:rPr>
            </w:pPr>
          </w:p>
        </w:tc>
        <w:tc>
          <w:tcPr>
            <w:tcW w:w="3686" w:type="dxa"/>
            <w:tcBorders>
              <w:top w:val="single" w:sz="6" w:space="0" w:color="auto"/>
              <w:left w:val="single" w:sz="6" w:space="0" w:color="auto"/>
              <w:bottom w:val="single" w:sz="6" w:space="0" w:color="auto"/>
              <w:right w:val="single" w:sz="6" w:space="0" w:color="auto"/>
            </w:tcBorders>
          </w:tcPr>
          <w:p w14:paraId="6D5B91E6" w14:textId="77777777" w:rsidR="00364BAE" w:rsidRPr="00AD2773" w:rsidRDefault="00364BAE" w:rsidP="00364BAE">
            <w:pPr>
              <w:rPr>
                <w:rFonts w:ascii="Arial" w:eastAsia="Arial" w:hAnsi="Arial" w:cs="Arial"/>
                <w:sz w:val="18"/>
                <w:szCs w:val="18"/>
              </w:rPr>
            </w:pPr>
            <w:r w:rsidRPr="00AD2773">
              <w:rPr>
                <w:rFonts w:ascii="Arial" w:eastAsia="Arial" w:hAnsi="Arial" w:cs="Arial"/>
                <w:sz w:val="18"/>
                <w:szCs w:val="18"/>
              </w:rPr>
              <w:t>DJPR is responsible for determining whether a variation to a work plan, including a rehabilitation plan, is required.</w:t>
            </w:r>
          </w:p>
          <w:p w14:paraId="58565947" w14:textId="77777777" w:rsidR="00364BAE" w:rsidRPr="00AD2773" w:rsidDel="00187A20" w:rsidRDefault="00364BAE" w:rsidP="00364BAE">
            <w:pPr>
              <w:rPr>
                <w:rFonts w:ascii="Arial" w:eastAsia="Arial" w:hAnsi="Arial" w:cs="Arial"/>
                <w:sz w:val="18"/>
                <w:szCs w:val="18"/>
              </w:rPr>
            </w:pPr>
          </w:p>
        </w:tc>
      </w:tr>
      <w:tr w:rsidR="00364BAE" w:rsidRPr="00823DCD" w14:paraId="2F2A7E35" w14:textId="77777777" w:rsidTr="00737ABE">
        <w:trPr>
          <w:cantSplit/>
        </w:trPr>
        <w:tc>
          <w:tcPr>
            <w:tcW w:w="1835" w:type="dxa"/>
            <w:tcBorders>
              <w:top w:val="single" w:sz="6" w:space="0" w:color="auto"/>
              <w:left w:val="single" w:sz="6" w:space="0" w:color="auto"/>
              <w:bottom w:val="single" w:sz="6" w:space="0" w:color="auto"/>
              <w:right w:val="single" w:sz="6" w:space="0" w:color="auto"/>
            </w:tcBorders>
          </w:tcPr>
          <w:p w14:paraId="39FB0CFC" w14:textId="7F951352" w:rsidR="00364BAE" w:rsidRPr="00AD2773" w:rsidRDefault="00364BAE" w:rsidP="00364BAE">
            <w:pPr>
              <w:rPr>
                <w:rFonts w:ascii="Arial" w:hAnsi="Arial" w:cs="Arial"/>
                <w:sz w:val="18"/>
                <w:szCs w:val="18"/>
              </w:rPr>
            </w:pPr>
            <w:r w:rsidRPr="00AD2773">
              <w:rPr>
                <w:rFonts w:ascii="Arial" w:hAnsi="Arial" w:cs="Arial"/>
                <w:sz w:val="18"/>
                <w:szCs w:val="18"/>
              </w:rPr>
              <w:t>Section 80(4)</w:t>
            </w:r>
          </w:p>
        </w:tc>
        <w:tc>
          <w:tcPr>
            <w:tcW w:w="3827" w:type="dxa"/>
            <w:tcBorders>
              <w:top w:val="single" w:sz="6" w:space="0" w:color="auto"/>
              <w:left w:val="single" w:sz="6" w:space="0" w:color="auto"/>
              <w:bottom w:val="single" w:sz="6" w:space="0" w:color="auto"/>
              <w:right w:val="single" w:sz="6" w:space="0" w:color="auto"/>
            </w:tcBorders>
          </w:tcPr>
          <w:p w14:paraId="07417611" w14:textId="742BD843" w:rsidR="00087B27" w:rsidRPr="00AD2773" w:rsidRDefault="00087B27" w:rsidP="00364BAE">
            <w:pPr>
              <w:rPr>
                <w:rFonts w:ascii="Arial" w:hAnsi="Arial" w:cs="Arial"/>
                <w:b/>
                <w:bCs/>
                <w:i/>
                <w:iCs/>
                <w:sz w:val="18"/>
                <w:szCs w:val="18"/>
              </w:rPr>
            </w:pPr>
            <w:r w:rsidRPr="00AD2773">
              <w:rPr>
                <w:rFonts w:ascii="Arial" w:hAnsi="Arial" w:cs="Arial"/>
                <w:b/>
                <w:bCs/>
                <w:i/>
                <w:iCs/>
                <w:sz w:val="18"/>
                <w:szCs w:val="18"/>
              </w:rPr>
              <w:t>Rehabilitation bond</w:t>
            </w:r>
          </w:p>
          <w:p w14:paraId="6F2E049F" w14:textId="67FD9206" w:rsidR="00364BAE" w:rsidRPr="00AD2773" w:rsidRDefault="00050894" w:rsidP="00364BAE">
            <w:pPr>
              <w:rPr>
                <w:rFonts w:ascii="Arial" w:hAnsi="Arial" w:cs="Arial"/>
                <w:b/>
                <w:bCs/>
                <w:i/>
                <w:iCs/>
                <w:sz w:val="18"/>
                <w:szCs w:val="18"/>
              </w:rPr>
            </w:pPr>
            <w:r w:rsidRPr="00AD2773">
              <w:rPr>
                <w:rFonts w:ascii="Arial" w:hAnsi="Arial" w:cs="Arial"/>
                <w:sz w:val="18"/>
                <w:szCs w:val="18"/>
              </w:rPr>
              <w:t>If the Minister is of the opinion that the bond is insufficient, t</w:t>
            </w:r>
            <w:r w:rsidR="00364BAE" w:rsidRPr="00AD2773">
              <w:rPr>
                <w:rFonts w:ascii="Arial" w:hAnsi="Arial" w:cs="Arial"/>
                <w:sz w:val="18"/>
                <w:szCs w:val="18"/>
              </w:rPr>
              <w:t>he Minister may</w:t>
            </w:r>
            <w:r w:rsidR="00D14077" w:rsidRPr="00AD2773">
              <w:rPr>
                <w:rFonts w:ascii="Arial" w:hAnsi="Arial" w:cs="Arial"/>
                <w:sz w:val="18"/>
                <w:szCs w:val="18"/>
              </w:rPr>
              <w:t xml:space="preserve"> require that </w:t>
            </w:r>
            <w:r w:rsidR="00C561B0" w:rsidRPr="00AD2773">
              <w:rPr>
                <w:rFonts w:ascii="Arial" w:hAnsi="Arial" w:cs="Arial"/>
                <w:sz w:val="18"/>
                <w:szCs w:val="18"/>
              </w:rPr>
              <w:t>the auth</w:t>
            </w:r>
            <w:r w:rsidR="0083235A" w:rsidRPr="00AD2773">
              <w:rPr>
                <w:rFonts w:ascii="Arial" w:hAnsi="Arial" w:cs="Arial"/>
                <w:sz w:val="18"/>
                <w:szCs w:val="18"/>
              </w:rPr>
              <w:t>ority holder</w:t>
            </w:r>
            <w:r w:rsidR="001E634F" w:rsidRPr="00AD2773">
              <w:rPr>
                <w:rFonts w:ascii="Arial" w:hAnsi="Arial" w:cs="Arial"/>
                <w:sz w:val="18"/>
                <w:szCs w:val="18"/>
              </w:rPr>
              <w:t xml:space="preserve"> enter </w:t>
            </w:r>
            <w:r w:rsidR="00464C75" w:rsidRPr="00AD2773">
              <w:rPr>
                <w:rFonts w:ascii="Arial" w:hAnsi="Arial" w:cs="Arial"/>
                <w:sz w:val="18"/>
                <w:szCs w:val="18"/>
              </w:rPr>
              <w:t>into a further</w:t>
            </w:r>
            <w:r w:rsidRPr="00AD2773">
              <w:rPr>
                <w:rFonts w:ascii="Arial" w:hAnsi="Arial" w:cs="Arial"/>
                <w:sz w:val="18"/>
                <w:szCs w:val="18"/>
              </w:rPr>
              <w:t xml:space="preserve"> rehabilitation bond</w:t>
            </w:r>
            <w:r w:rsidR="00364BAE" w:rsidRPr="00AD2773">
              <w:rPr>
                <w:rFonts w:ascii="Arial" w:hAnsi="Arial" w:cs="Arial"/>
                <w:sz w:val="18"/>
                <w:szCs w:val="18"/>
              </w:rPr>
              <w:t>, after consultation by notice</w:t>
            </w:r>
            <w:r w:rsidR="009B635F" w:rsidRPr="00AD2773">
              <w:rPr>
                <w:rFonts w:ascii="Arial" w:hAnsi="Arial" w:cs="Arial"/>
                <w:sz w:val="18"/>
                <w:szCs w:val="18"/>
              </w:rPr>
              <w:t xml:space="preserve"> with the authority holder</w:t>
            </w:r>
            <w:r w:rsidR="00C3249B" w:rsidRPr="00AD2773">
              <w:rPr>
                <w:rFonts w:ascii="Arial" w:hAnsi="Arial" w:cs="Arial"/>
                <w:sz w:val="18"/>
                <w:szCs w:val="18"/>
              </w:rPr>
              <w:t>.</w:t>
            </w:r>
          </w:p>
        </w:tc>
        <w:tc>
          <w:tcPr>
            <w:tcW w:w="3686" w:type="dxa"/>
            <w:tcBorders>
              <w:top w:val="single" w:sz="6" w:space="0" w:color="auto"/>
              <w:left w:val="single" w:sz="6" w:space="0" w:color="auto"/>
              <w:bottom w:val="single" w:sz="6" w:space="0" w:color="auto"/>
              <w:right w:val="single" w:sz="6" w:space="0" w:color="auto"/>
            </w:tcBorders>
          </w:tcPr>
          <w:p w14:paraId="5374493D" w14:textId="05D7F1A9" w:rsidR="00364BAE" w:rsidRPr="00AD2773" w:rsidDel="00187A20" w:rsidRDefault="00C16660" w:rsidP="00B62CD9">
            <w:pPr>
              <w:spacing w:line="259" w:lineRule="auto"/>
              <w:rPr>
                <w:rFonts w:ascii="Arial" w:eastAsia="Arial" w:hAnsi="Arial" w:cs="Arial"/>
                <w:sz w:val="18"/>
                <w:szCs w:val="18"/>
              </w:rPr>
            </w:pPr>
            <w:r w:rsidRPr="00AD2773">
              <w:rPr>
                <w:rFonts w:ascii="Arial" w:eastAsia="Arial" w:hAnsi="Arial" w:cs="Arial"/>
                <w:sz w:val="18"/>
                <w:szCs w:val="18"/>
              </w:rPr>
              <w:t xml:space="preserve">DJPR is responsible for determining whether a </w:t>
            </w:r>
            <w:r w:rsidR="008C3DE8" w:rsidRPr="00AD2773">
              <w:rPr>
                <w:rFonts w:ascii="Arial" w:eastAsia="Arial" w:hAnsi="Arial" w:cs="Arial"/>
                <w:sz w:val="18"/>
                <w:szCs w:val="18"/>
              </w:rPr>
              <w:t>further</w:t>
            </w:r>
            <w:r w:rsidR="00A5252A" w:rsidRPr="00AD2773">
              <w:rPr>
                <w:rFonts w:ascii="Arial" w:eastAsia="Arial" w:hAnsi="Arial" w:cs="Arial"/>
                <w:sz w:val="18"/>
                <w:szCs w:val="18"/>
              </w:rPr>
              <w:t xml:space="preserve"> </w:t>
            </w:r>
            <w:r w:rsidRPr="00AD2773">
              <w:rPr>
                <w:rFonts w:ascii="Arial" w:eastAsia="Arial" w:hAnsi="Arial" w:cs="Arial"/>
                <w:sz w:val="18"/>
                <w:szCs w:val="18"/>
              </w:rPr>
              <w:t xml:space="preserve">bond </w:t>
            </w:r>
            <w:r w:rsidR="00947CF0" w:rsidRPr="00AD2773">
              <w:rPr>
                <w:rFonts w:ascii="Arial" w:eastAsia="Arial" w:hAnsi="Arial" w:cs="Arial"/>
                <w:sz w:val="18"/>
                <w:szCs w:val="18"/>
              </w:rPr>
              <w:t>is</w:t>
            </w:r>
            <w:r w:rsidR="00306707" w:rsidRPr="00AD2773">
              <w:rPr>
                <w:rFonts w:ascii="Arial" w:eastAsia="Arial" w:hAnsi="Arial" w:cs="Arial"/>
                <w:sz w:val="18"/>
                <w:szCs w:val="18"/>
              </w:rPr>
              <w:t xml:space="preserve"> </w:t>
            </w:r>
            <w:r w:rsidRPr="00AD2773">
              <w:rPr>
                <w:rFonts w:ascii="Arial" w:eastAsia="Arial" w:hAnsi="Arial" w:cs="Arial"/>
                <w:sz w:val="18"/>
                <w:szCs w:val="18"/>
              </w:rPr>
              <w:t>required</w:t>
            </w:r>
            <w:r w:rsidR="00121768" w:rsidRPr="00AD2773">
              <w:rPr>
                <w:rFonts w:ascii="Arial" w:eastAsia="Arial" w:hAnsi="Arial" w:cs="Arial"/>
                <w:sz w:val="18"/>
                <w:szCs w:val="18"/>
              </w:rPr>
              <w:t>, if the Minister is of the opinion that the bond already entered into is insufficient.</w:t>
            </w:r>
          </w:p>
        </w:tc>
      </w:tr>
      <w:tr w:rsidR="00364BAE" w:rsidRPr="00823DCD" w14:paraId="07719129" w14:textId="77777777" w:rsidTr="00737ABE">
        <w:trPr>
          <w:cantSplit/>
          <w:trHeight w:val="1950"/>
        </w:trPr>
        <w:tc>
          <w:tcPr>
            <w:tcW w:w="1835" w:type="dxa"/>
            <w:tcBorders>
              <w:top w:val="single" w:sz="6" w:space="0" w:color="auto"/>
              <w:left w:val="single" w:sz="6" w:space="0" w:color="auto"/>
              <w:bottom w:val="single" w:sz="4" w:space="0" w:color="auto"/>
              <w:right w:val="single" w:sz="6" w:space="0" w:color="auto"/>
            </w:tcBorders>
          </w:tcPr>
          <w:p w14:paraId="288986D6" w14:textId="4ECDF399" w:rsidR="00364BAE" w:rsidRPr="00AD2773" w:rsidRDefault="00364BAE" w:rsidP="007B241D">
            <w:pPr>
              <w:rPr>
                <w:rFonts w:ascii="Arial" w:hAnsi="Arial" w:cs="Arial"/>
                <w:sz w:val="18"/>
                <w:szCs w:val="18"/>
              </w:rPr>
            </w:pPr>
            <w:r w:rsidRPr="00AD2773">
              <w:rPr>
                <w:rFonts w:ascii="Arial" w:hAnsi="Arial" w:cs="Arial"/>
                <w:sz w:val="18"/>
                <w:szCs w:val="18"/>
              </w:rPr>
              <w:t>Section 82</w:t>
            </w:r>
            <w:r w:rsidR="00693F2C" w:rsidRPr="00AD2773">
              <w:rPr>
                <w:rFonts w:ascii="Arial" w:hAnsi="Arial" w:cs="Arial"/>
                <w:sz w:val="18"/>
                <w:szCs w:val="18"/>
              </w:rPr>
              <w:t>(1)</w:t>
            </w:r>
          </w:p>
          <w:p w14:paraId="76707226" w14:textId="77777777" w:rsidR="00693F2C" w:rsidRPr="00AD2773" w:rsidRDefault="00693F2C" w:rsidP="007B241D">
            <w:pPr>
              <w:rPr>
                <w:rFonts w:ascii="Arial" w:hAnsi="Arial" w:cs="Arial"/>
                <w:sz w:val="18"/>
                <w:szCs w:val="18"/>
              </w:rPr>
            </w:pPr>
          </w:p>
          <w:p w14:paraId="5D4C8EFA" w14:textId="77777777" w:rsidR="00693F2C" w:rsidRPr="00AD2773" w:rsidRDefault="00693F2C" w:rsidP="007B241D">
            <w:pPr>
              <w:rPr>
                <w:rFonts w:ascii="Arial" w:hAnsi="Arial" w:cs="Arial"/>
                <w:sz w:val="18"/>
                <w:szCs w:val="18"/>
              </w:rPr>
            </w:pPr>
          </w:p>
          <w:p w14:paraId="30100719" w14:textId="77777777" w:rsidR="00693F2C" w:rsidRPr="00AD2773" w:rsidRDefault="00693F2C" w:rsidP="007B241D">
            <w:pPr>
              <w:rPr>
                <w:rFonts w:ascii="Arial" w:hAnsi="Arial" w:cs="Arial"/>
                <w:sz w:val="18"/>
                <w:szCs w:val="18"/>
              </w:rPr>
            </w:pPr>
          </w:p>
          <w:p w14:paraId="2E7449D8" w14:textId="77777777" w:rsidR="00693F2C" w:rsidRPr="00AD2773" w:rsidRDefault="00693F2C" w:rsidP="007B241D">
            <w:pPr>
              <w:rPr>
                <w:rFonts w:ascii="Arial" w:hAnsi="Arial" w:cs="Arial"/>
                <w:sz w:val="18"/>
                <w:szCs w:val="18"/>
              </w:rPr>
            </w:pPr>
          </w:p>
          <w:p w14:paraId="77B577A6" w14:textId="77777777" w:rsidR="00693F2C" w:rsidRPr="00AD2773" w:rsidRDefault="00693F2C" w:rsidP="007B241D">
            <w:pPr>
              <w:rPr>
                <w:rFonts w:ascii="Arial" w:hAnsi="Arial" w:cs="Arial"/>
                <w:sz w:val="18"/>
                <w:szCs w:val="18"/>
              </w:rPr>
            </w:pPr>
          </w:p>
          <w:p w14:paraId="553BEA33" w14:textId="77777777" w:rsidR="00693F2C" w:rsidRPr="00AD2773" w:rsidRDefault="00693F2C" w:rsidP="007B241D">
            <w:pPr>
              <w:rPr>
                <w:rFonts w:ascii="Arial" w:hAnsi="Arial" w:cs="Arial"/>
                <w:sz w:val="18"/>
                <w:szCs w:val="18"/>
              </w:rPr>
            </w:pPr>
          </w:p>
          <w:p w14:paraId="12F4C6E5" w14:textId="77777777" w:rsidR="00503072" w:rsidRPr="00AD2773" w:rsidRDefault="00503072" w:rsidP="007B241D">
            <w:pPr>
              <w:rPr>
                <w:rFonts w:ascii="Arial" w:hAnsi="Arial" w:cs="Arial"/>
                <w:sz w:val="18"/>
                <w:szCs w:val="18"/>
              </w:rPr>
            </w:pPr>
          </w:p>
          <w:p w14:paraId="19AC125B" w14:textId="692A5729" w:rsidR="00693F2C" w:rsidRPr="00AD2773" w:rsidRDefault="00693F2C" w:rsidP="00870535">
            <w:pPr>
              <w:rPr>
                <w:rFonts w:ascii="Arial" w:eastAsia="Arial" w:hAnsi="Arial" w:cs="Arial"/>
                <w:sz w:val="18"/>
                <w:szCs w:val="18"/>
              </w:rPr>
            </w:pPr>
          </w:p>
        </w:tc>
        <w:tc>
          <w:tcPr>
            <w:tcW w:w="3827" w:type="dxa"/>
            <w:tcBorders>
              <w:top w:val="single" w:sz="6" w:space="0" w:color="auto"/>
              <w:left w:val="single" w:sz="6" w:space="0" w:color="auto"/>
              <w:bottom w:val="single" w:sz="4" w:space="0" w:color="auto"/>
              <w:right w:val="single" w:sz="6" w:space="0" w:color="auto"/>
            </w:tcBorders>
          </w:tcPr>
          <w:p w14:paraId="41F91B99" w14:textId="1671FBA1" w:rsidR="00E51207" w:rsidRPr="00AD2773" w:rsidRDefault="00364BAE">
            <w:pPr>
              <w:rPr>
                <w:rFonts w:ascii="Arial" w:hAnsi="Arial" w:cs="Arial"/>
                <w:sz w:val="18"/>
                <w:szCs w:val="18"/>
              </w:rPr>
            </w:pPr>
            <w:r w:rsidRPr="00AD2773">
              <w:rPr>
                <w:rFonts w:ascii="Arial" w:hAnsi="Arial" w:cs="Arial"/>
                <w:b/>
                <w:bCs/>
                <w:i/>
                <w:iCs/>
                <w:sz w:val="18"/>
                <w:szCs w:val="18"/>
              </w:rPr>
              <w:t>Return of bond if rehabilitation satisfactory</w:t>
            </w:r>
            <w:r w:rsidRPr="00AD2773">
              <w:rPr>
                <w:rFonts w:ascii="Arial" w:hAnsi="Arial" w:cs="Arial"/>
                <w:sz w:val="18"/>
                <w:szCs w:val="18"/>
              </w:rPr>
              <w:t xml:space="preserve">. </w:t>
            </w:r>
          </w:p>
          <w:p w14:paraId="094E5028" w14:textId="568A490E" w:rsidR="00364BAE" w:rsidRPr="00AD2773" w:rsidRDefault="00364BAE">
            <w:pPr>
              <w:rPr>
                <w:rFonts w:ascii="Arial" w:hAnsi="Arial" w:cs="Arial"/>
                <w:sz w:val="18"/>
                <w:szCs w:val="18"/>
              </w:rPr>
            </w:pPr>
            <w:r w:rsidRPr="00AD2773">
              <w:rPr>
                <w:rFonts w:ascii="Arial" w:hAnsi="Arial" w:cs="Arial"/>
                <w:sz w:val="18"/>
                <w:szCs w:val="18"/>
              </w:rPr>
              <w:t xml:space="preserve">The Minister for Resources must return the bond if the Minister is satisfied that the site has been rehabilitated in accordance with the rehabilitation plan or code of practice and </w:t>
            </w:r>
            <w:r w:rsidR="00E51207" w:rsidRPr="00AD2773">
              <w:rPr>
                <w:rFonts w:ascii="Arial" w:hAnsi="Arial" w:cs="Arial"/>
                <w:sz w:val="18"/>
                <w:szCs w:val="18"/>
              </w:rPr>
              <w:t xml:space="preserve">that the rehabilitation </w:t>
            </w:r>
            <w:r w:rsidRPr="00AD2773">
              <w:rPr>
                <w:rFonts w:ascii="Arial" w:hAnsi="Arial" w:cs="Arial"/>
                <w:sz w:val="18"/>
                <w:szCs w:val="18"/>
              </w:rPr>
              <w:t>is likely to be successful.</w:t>
            </w:r>
          </w:p>
        </w:tc>
        <w:tc>
          <w:tcPr>
            <w:tcW w:w="3686" w:type="dxa"/>
            <w:tcBorders>
              <w:top w:val="single" w:sz="6" w:space="0" w:color="auto"/>
              <w:left w:val="single" w:sz="6" w:space="0" w:color="auto"/>
              <w:bottom w:val="single" w:sz="4" w:space="0" w:color="auto"/>
              <w:right w:val="single" w:sz="6" w:space="0" w:color="auto"/>
            </w:tcBorders>
          </w:tcPr>
          <w:p w14:paraId="72B4D8B5" w14:textId="6875A73C" w:rsidR="00364BAE" w:rsidRPr="00AD2773" w:rsidRDefault="00364BAE" w:rsidP="00870535">
            <w:pPr>
              <w:rPr>
                <w:rFonts w:ascii="Arial" w:eastAsia="Arial" w:hAnsi="Arial" w:cs="Arial"/>
                <w:sz w:val="18"/>
                <w:szCs w:val="18"/>
              </w:rPr>
            </w:pPr>
            <w:r w:rsidRPr="00AD2773">
              <w:rPr>
                <w:rFonts w:ascii="Arial" w:eastAsia="Arial" w:hAnsi="Arial" w:cs="Arial"/>
                <w:sz w:val="18"/>
                <w:szCs w:val="18"/>
              </w:rPr>
              <w:t xml:space="preserve">DJPR is responsible for determining </w:t>
            </w:r>
            <w:r w:rsidR="0079623D" w:rsidRPr="00AD2773">
              <w:rPr>
                <w:rFonts w:ascii="Arial" w:eastAsia="Arial" w:hAnsi="Arial" w:cs="Arial"/>
                <w:sz w:val="18"/>
                <w:szCs w:val="18"/>
              </w:rPr>
              <w:t xml:space="preserve">whether rehabilitation is satisfactory and </w:t>
            </w:r>
            <w:r w:rsidRPr="00AD2773">
              <w:rPr>
                <w:rFonts w:ascii="Arial" w:eastAsia="Arial" w:hAnsi="Arial" w:cs="Arial"/>
                <w:sz w:val="18"/>
                <w:szCs w:val="18"/>
              </w:rPr>
              <w:t>whether the bond should be returned.</w:t>
            </w:r>
          </w:p>
          <w:p w14:paraId="1C65C635" w14:textId="5F3D8E73" w:rsidR="00364BAE" w:rsidRPr="00AD2773" w:rsidRDefault="00364BAE" w:rsidP="00870535">
            <w:pPr>
              <w:rPr>
                <w:rFonts w:ascii="Arial" w:eastAsia="Arial" w:hAnsi="Arial" w:cs="Arial"/>
                <w:sz w:val="18"/>
                <w:szCs w:val="18"/>
              </w:rPr>
            </w:pPr>
          </w:p>
        </w:tc>
      </w:tr>
      <w:tr w:rsidR="008873C2" w:rsidRPr="00823DCD" w14:paraId="352D8DC3" w14:textId="77777777" w:rsidTr="00737ABE">
        <w:trPr>
          <w:cantSplit/>
        </w:trPr>
        <w:tc>
          <w:tcPr>
            <w:tcW w:w="1835" w:type="dxa"/>
            <w:tcBorders>
              <w:top w:val="single" w:sz="4" w:space="0" w:color="auto"/>
              <w:left w:val="single" w:sz="6" w:space="0" w:color="auto"/>
              <w:bottom w:val="single" w:sz="6" w:space="0" w:color="auto"/>
              <w:right w:val="single" w:sz="6" w:space="0" w:color="auto"/>
            </w:tcBorders>
          </w:tcPr>
          <w:p w14:paraId="3BCF54E0" w14:textId="77777777" w:rsidR="008873C2" w:rsidRPr="00AD2773" w:rsidRDefault="008873C2" w:rsidP="008873C2">
            <w:pPr>
              <w:rPr>
                <w:rFonts w:ascii="Arial" w:hAnsi="Arial" w:cs="Arial"/>
                <w:sz w:val="18"/>
                <w:szCs w:val="18"/>
              </w:rPr>
            </w:pPr>
            <w:r w:rsidRPr="00AD2773">
              <w:rPr>
                <w:rFonts w:ascii="Arial" w:hAnsi="Arial" w:cs="Arial"/>
                <w:sz w:val="18"/>
                <w:szCs w:val="18"/>
              </w:rPr>
              <w:lastRenderedPageBreak/>
              <w:t>Section 82(2)</w:t>
            </w:r>
          </w:p>
          <w:p w14:paraId="68EE00FC" w14:textId="77777777" w:rsidR="008873C2" w:rsidRPr="00AD2773" w:rsidRDefault="008873C2" w:rsidP="00364BAE">
            <w:pPr>
              <w:rPr>
                <w:rFonts w:ascii="Arial" w:eastAsia="Arial" w:hAnsi="Arial" w:cs="Arial"/>
                <w:sz w:val="18"/>
                <w:szCs w:val="18"/>
              </w:rPr>
            </w:pPr>
          </w:p>
        </w:tc>
        <w:tc>
          <w:tcPr>
            <w:tcW w:w="3827" w:type="dxa"/>
            <w:tcBorders>
              <w:top w:val="single" w:sz="4" w:space="0" w:color="auto"/>
              <w:left w:val="single" w:sz="6" w:space="0" w:color="auto"/>
              <w:bottom w:val="single" w:sz="6" w:space="0" w:color="auto"/>
              <w:right w:val="single" w:sz="6" w:space="0" w:color="auto"/>
            </w:tcBorders>
          </w:tcPr>
          <w:p w14:paraId="7863C6DE" w14:textId="77777777" w:rsidR="008873C2" w:rsidRDefault="008873C2" w:rsidP="008873C2">
            <w:pPr>
              <w:rPr>
                <w:rFonts w:ascii="Arial" w:hAnsi="Arial" w:cs="Arial"/>
                <w:sz w:val="18"/>
                <w:szCs w:val="18"/>
              </w:rPr>
            </w:pPr>
            <w:r w:rsidRPr="00AD2773">
              <w:rPr>
                <w:rFonts w:ascii="Arial" w:hAnsi="Arial" w:cs="Arial"/>
                <w:sz w:val="18"/>
                <w:szCs w:val="18"/>
              </w:rPr>
              <w:t xml:space="preserve">If the land is private land the Minister must consult with the landowner before returning the bond. </w:t>
            </w:r>
          </w:p>
          <w:p w14:paraId="7ADD967A" w14:textId="77777777" w:rsidR="00413FEC" w:rsidRDefault="00413FEC" w:rsidP="008873C2">
            <w:pPr>
              <w:rPr>
                <w:rFonts w:ascii="Arial" w:hAnsi="Arial" w:cs="Arial"/>
                <w:sz w:val="18"/>
                <w:szCs w:val="18"/>
              </w:rPr>
            </w:pPr>
          </w:p>
          <w:p w14:paraId="0DA8C03B" w14:textId="266653BE" w:rsidR="008873C2" w:rsidRPr="00737ABE" w:rsidRDefault="00737ABE" w:rsidP="00737ABE">
            <w:pPr>
              <w:rPr>
                <w:rFonts w:ascii="Arial" w:eastAsia="Arial" w:hAnsi="Arial" w:cs="Arial"/>
                <w:sz w:val="18"/>
                <w:szCs w:val="18"/>
              </w:rPr>
            </w:pPr>
            <w:r w:rsidRPr="00AD2773">
              <w:rPr>
                <w:rFonts w:ascii="Arial" w:hAnsi="Arial" w:cs="Arial"/>
                <w:b/>
                <w:bCs/>
                <w:sz w:val="18"/>
                <w:szCs w:val="18"/>
              </w:rPr>
              <w:t>Note:</w:t>
            </w:r>
            <w:r w:rsidRPr="00AD2773">
              <w:rPr>
                <w:rFonts w:ascii="Arial" w:hAnsi="Arial" w:cs="Arial"/>
                <w:sz w:val="18"/>
                <w:szCs w:val="18"/>
              </w:rPr>
              <w:t xml:space="preserve"> </w:t>
            </w:r>
            <w:r w:rsidRPr="00AD2773">
              <w:rPr>
                <w:rFonts w:ascii="Arial" w:eastAsia="Arial" w:hAnsi="Arial" w:cs="Arial"/>
                <w:sz w:val="18"/>
                <w:szCs w:val="18"/>
              </w:rPr>
              <w:t>While the requirement to consult on return of the bond is only for private land, DJPR will apply this principle for Crown land under this M</w:t>
            </w:r>
            <w:r>
              <w:rPr>
                <w:rFonts w:ascii="Arial" w:eastAsia="Arial" w:hAnsi="Arial" w:cs="Arial"/>
                <w:sz w:val="18"/>
                <w:szCs w:val="18"/>
              </w:rPr>
              <w:t>o</w:t>
            </w:r>
            <w:r w:rsidRPr="00AD2773">
              <w:rPr>
                <w:rFonts w:ascii="Arial" w:eastAsia="Arial" w:hAnsi="Arial" w:cs="Arial"/>
                <w:sz w:val="18"/>
                <w:szCs w:val="18"/>
              </w:rPr>
              <w:t>U.</w:t>
            </w:r>
          </w:p>
        </w:tc>
        <w:tc>
          <w:tcPr>
            <w:tcW w:w="3686" w:type="dxa"/>
            <w:tcBorders>
              <w:top w:val="single" w:sz="4" w:space="0" w:color="auto"/>
              <w:left w:val="single" w:sz="6" w:space="0" w:color="auto"/>
              <w:bottom w:val="single" w:sz="6" w:space="0" w:color="auto"/>
              <w:right w:val="single" w:sz="6" w:space="0" w:color="auto"/>
            </w:tcBorders>
          </w:tcPr>
          <w:p w14:paraId="5DBABC19" w14:textId="77777777" w:rsidR="008873C2" w:rsidRPr="00AD2773" w:rsidRDefault="008873C2" w:rsidP="008873C2">
            <w:pPr>
              <w:rPr>
                <w:rFonts w:ascii="Arial" w:eastAsia="Arial" w:hAnsi="Arial" w:cs="Arial"/>
                <w:sz w:val="18"/>
                <w:szCs w:val="18"/>
              </w:rPr>
            </w:pPr>
            <w:r w:rsidRPr="00AD2773">
              <w:rPr>
                <w:rFonts w:ascii="Arial" w:eastAsia="Arial" w:hAnsi="Arial" w:cs="Arial"/>
                <w:sz w:val="18"/>
                <w:szCs w:val="18"/>
              </w:rPr>
              <w:t>DJPR will consult with DELWP before returning the bond for operations on Crown land.</w:t>
            </w:r>
          </w:p>
          <w:p w14:paraId="1DE35481" w14:textId="77777777" w:rsidR="008873C2" w:rsidRPr="00AD2773" w:rsidRDefault="008873C2" w:rsidP="00364BAE">
            <w:pPr>
              <w:rPr>
                <w:rFonts w:ascii="Arial" w:eastAsia="Arial" w:hAnsi="Arial" w:cs="Arial"/>
                <w:sz w:val="18"/>
                <w:szCs w:val="18"/>
              </w:rPr>
            </w:pPr>
          </w:p>
        </w:tc>
      </w:tr>
      <w:tr w:rsidR="008873C2" w:rsidRPr="00823DCD" w14:paraId="670A4E29" w14:textId="77777777" w:rsidTr="00737ABE">
        <w:trPr>
          <w:cantSplit/>
        </w:trPr>
        <w:tc>
          <w:tcPr>
            <w:tcW w:w="1835" w:type="dxa"/>
            <w:tcBorders>
              <w:top w:val="single" w:sz="6" w:space="0" w:color="auto"/>
              <w:left w:val="single" w:sz="6" w:space="0" w:color="auto"/>
              <w:bottom w:val="single" w:sz="6" w:space="0" w:color="auto"/>
              <w:right w:val="single" w:sz="6" w:space="0" w:color="auto"/>
            </w:tcBorders>
          </w:tcPr>
          <w:p w14:paraId="63338B9F" w14:textId="0815D1F2" w:rsidR="008873C2" w:rsidRPr="00AD2773" w:rsidRDefault="008873C2" w:rsidP="00364BAE">
            <w:pPr>
              <w:rPr>
                <w:rFonts w:ascii="Arial" w:eastAsia="Arial" w:hAnsi="Arial" w:cs="Arial"/>
                <w:sz w:val="18"/>
                <w:szCs w:val="18"/>
              </w:rPr>
            </w:pPr>
            <w:r w:rsidRPr="00AD2773">
              <w:rPr>
                <w:rFonts w:ascii="Arial" w:hAnsi="Arial" w:cs="Arial"/>
                <w:sz w:val="18"/>
                <w:szCs w:val="18"/>
              </w:rPr>
              <w:t>Section 82(3)</w:t>
            </w:r>
          </w:p>
        </w:tc>
        <w:tc>
          <w:tcPr>
            <w:tcW w:w="3827" w:type="dxa"/>
            <w:tcBorders>
              <w:top w:val="single" w:sz="6" w:space="0" w:color="auto"/>
              <w:left w:val="single" w:sz="6" w:space="0" w:color="auto"/>
              <w:bottom w:val="single" w:sz="6" w:space="0" w:color="auto"/>
              <w:right w:val="single" w:sz="6" w:space="0" w:color="auto"/>
            </w:tcBorders>
          </w:tcPr>
          <w:p w14:paraId="4B804A7F" w14:textId="3F9B35B1" w:rsidR="008873C2" w:rsidRPr="00AD2773" w:rsidRDefault="008873C2" w:rsidP="00364BAE">
            <w:pPr>
              <w:rPr>
                <w:rFonts w:ascii="Arial" w:eastAsia="Arial" w:hAnsi="Arial" w:cs="Arial"/>
                <w:b/>
                <w:bCs/>
                <w:i/>
                <w:iCs/>
                <w:sz w:val="18"/>
                <w:szCs w:val="18"/>
              </w:rPr>
            </w:pPr>
            <w:r w:rsidRPr="00AD2773">
              <w:rPr>
                <w:rFonts w:ascii="Arial" w:hAnsi="Arial" w:cs="Arial"/>
                <w:sz w:val="18"/>
                <w:szCs w:val="18"/>
              </w:rPr>
              <w:t>If the land has not been rehabilitated, or requires further rehabilitation, the Minister for Resources can return the bond with the condition to enter into a further rehabilitation bond.</w:t>
            </w:r>
          </w:p>
        </w:tc>
        <w:tc>
          <w:tcPr>
            <w:tcW w:w="3686" w:type="dxa"/>
            <w:tcBorders>
              <w:top w:val="single" w:sz="6" w:space="0" w:color="auto"/>
              <w:left w:val="single" w:sz="6" w:space="0" w:color="auto"/>
              <w:bottom w:val="single" w:sz="6" w:space="0" w:color="auto"/>
              <w:right w:val="single" w:sz="6" w:space="0" w:color="auto"/>
            </w:tcBorders>
          </w:tcPr>
          <w:p w14:paraId="1EBBF5BD" w14:textId="77777777" w:rsidR="008873C2" w:rsidRPr="00AD2773" w:rsidRDefault="008873C2" w:rsidP="008873C2">
            <w:pPr>
              <w:rPr>
                <w:rFonts w:ascii="Arial" w:eastAsia="Arial" w:hAnsi="Arial" w:cs="Arial"/>
                <w:sz w:val="18"/>
                <w:szCs w:val="18"/>
              </w:rPr>
            </w:pPr>
            <w:r w:rsidRPr="00AD2773">
              <w:rPr>
                <w:rFonts w:ascii="Arial" w:eastAsia="Arial" w:hAnsi="Arial" w:cs="Arial"/>
                <w:sz w:val="18"/>
                <w:szCs w:val="18"/>
              </w:rPr>
              <w:t>DJPR is responsible for determining whether further rehabilitation is required and a new bond required.</w:t>
            </w:r>
          </w:p>
          <w:p w14:paraId="13B6CE05" w14:textId="77777777" w:rsidR="008873C2" w:rsidRPr="00AD2773" w:rsidRDefault="008873C2" w:rsidP="00364BAE">
            <w:pPr>
              <w:rPr>
                <w:rFonts w:ascii="Arial" w:eastAsia="Arial" w:hAnsi="Arial" w:cs="Arial"/>
                <w:sz w:val="18"/>
                <w:szCs w:val="18"/>
              </w:rPr>
            </w:pPr>
          </w:p>
        </w:tc>
      </w:tr>
      <w:tr w:rsidR="00364BAE" w:rsidRPr="00823DCD" w14:paraId="17C4AB9F" w14:textId="77777777" w:rsidTr="00737ABE">
        <w:trPr>
          <w:cantSplit/>
        </w:trPr>
        <w:tc>
          <w:tcPr>
            <w:tcW w:w="1835" w:type="dxa"/>
            <w:tcBorders>
              <w:top w:val="single" w:sz="6" w:space="0" w:color="auto"/>
              <w:left w:val="single" w:sz="6" w:space="0" w:color="auto"/>
              <w:bottom w:val="single" w:sz="6" w:space="0" w:color="auto"/>
              <w:right w:val="single" w:sz="6" w:space="0" w:color="auto"/>
            </w:tcBorders>
          </w:tcPr>
          <w:p w14:paraId="2ADA8453" w14:textId="77777777" w:rsidR="00364BAE" w:rsidRPr="00AD2773" w:rsidRDefault="00364BAE" w:rsidP="00364BAE">
            <w:pPr>
              <w:spacing w:line="259" w:lineRule="auto"/>
              <w:rPr>
                <w:rFonts w:ascii="Arial" w:eastAsia="Arial" w:hAnsi="Arial" w:cs="Arial"/>
                <w:sz w:val="18"/>
                <w:szCs w:val="18"/>
              </w:rPr>
            </w:pPr>
            <w:r w:rsidRPr="00AD2773">
              <w:rPr>
                <w:rFonts w:ascii="Arial" w:eastAsia="Arial" w:hAnsi="Arial" w:cs="Arial"/>
                <w:sz w:val="18"/>
                <w:szCs w:val="18"/>
              </w:rPr>
              <w:t>Section 83</w:t>
            </w:r>
          </w:p>
        </w:tc>
        <w:tc>
          <w:tcPr>
            <w:tcW w:w="3827" w:type="dxa"/>
            <w:tcBorders>
              <w:top w:val="single" w:sz="6" w:space="0" w:color="auto"/>
              <w:left w:val="single" w:sz="6" w:space="0" w:color="auto"/>
              <w:bottom w:val="single" w:sz="6" w:space="0" w:color="auto"/>
              <w:right w:val="single" w:sz="6" w:space="0" w:color="auto"/>
            </w:tcBorders>
          </w:tcPr>
          <w:p w14:paraId="11D44DE7" w14:textId="77777777" w:rsidR="00755CCF" w:rsidRPr="00AD2773" w:rsidRDefault="00364BAE" w:rsidP="00364BAE">
            <w:pPr>
              <w:spacing w:line="259" w:lineRule="auto"/>
              <w:rPr>
                <w:rFonts w:ascii="Arial" w:eastAsia="Arial" w:hAnsi="Arial" w:cs="Arial"/>
                <w:sz w:val="18"/>
                <w:szCs w:val="18"/>
              </w:rPr>
            </w:pPr>
            <w:r w:rsidRPr="00AD2773">
              <w:rPr>
                <w:rFonts w:ascii="Arial" w:eastAsia="Arial" w:hAnsi="Arial" w:cs="Arial"/>
                <w:b/>
                <w:bCs/>
                <w:i/>
                <w:iCs/>
                <w:sz w:val="18"/>
                <w:szCs w:val="18"/>
              </w:rPr>
              <w:t>Minister for Resources may rehabilitate land</w:t>
            </w:r>
            <w:r w:rsidRPr="00AD2773">
              <w:rPr>
                <w:rFonts w:ascii="Arial" w:eastAsia="Arial" w:hAnsi="Arial" w:cs="Arial"/>
                <w:sz w:val="18"/>
                <w:szCs w:val="18"/>
              </w:rPr>
              <w:t xml:space="preserve">. </w:t>
            </w:r>
          </w:p>
          <w:p w14:paraId="1C1320FF" w14:textId="75677AB5" w:rsidR="00364BAE" w:rsidRPr="00AD2773" w:rsidRDefault="00364BAE" w:rsidP="00F223C8">
            <w:pPr>
              <w:spacing w:line="259" w:lineRule="auto"/>
              <w:rPr>
                <w:rFonts w:ascii="Arial" w:hAnsi="Arial" w:cs="Arial"/>
                <w:sz w:val="18"/>
                <w:szCs w:val="18"/>
              </w:rPr>
            </w:pPr>
            <w:r w:rsidRPr="00AD2773">
              <w:rPr>
                <w:rFonts w:ascii="Arial" w:eastAsia="Arial" w:hAnsi="Arial" w:cs="Arial"/>
                <w:sz w:val="18"/>
                <w:szCs w:val="18"/>
              </w:rPr>
              <w:t>In certain circumstances, the Minister for Resources may take any necessary action to rehabilitate land</w:t>
            </w:r>
            <w:r w:rsidRPr="00AD2773">
              <w:rPr>
                <w:rFonts w:ascii="Arial" w:hAnsi="Arial" w:cs="Arial"/>
                <w:sz w:val="18"/>
                <w:szCs w:val="18"/>
              </w:rPr>
              <w:t xml:space="preserve"> and may recover the costs of this if this exceeds the value of the bond.</w:t>
            </w:r>
          </w:p>
        </w:tc>
        <w:tc>
          <w:tcPr>
            <w:tcW w:w="3686" w:type="dxa"/>
            <w:tcBorders>
              <w:top w:val="single" w:sz="6" w:space="0" w:color="auto"/>
              <w:left w:val="single" w:sz="6" w:space="0" w:color="auto"/>
              <w:bottom w:val="single" w:sz="6" w:space="0" w:color="auto"/>
              <w:right w:val="single" w:sz="6" w:space="0" w:color="auto"/>
            </w:tcBorders>
          </w:tcPr>
          <w:p w14:paraId="1DF93875" w14:textId="3384BF4C" w:rsidR="00364BAE" w:rsidRPr="00AD2773" w:rsidRDefault="00364BAE" w:rsidP="00364BAE">
            <w:pPr>
              <w:spacing w:line="259" w:lineRule="auto"/>
              <w:rPr>
                <w:rFonts w:ascii="Arial" w:eastAsia="Arial" w:hAnsi="Arial" w:cs="Arial"/>
                <w:sz w:val="18"/>
                <w:szCs w:val="18"/>
              </w:rPr>
            </w:pPr>
            <w:r w:rsidRPr="00AD2773">
              <w:rPr>
                <w:rFonts w:ascii="Arial" w:eastAsia="Arial" w:hAnsi="Arial" w:cs="Arial"/>
                <w:sz w:val="18"/>
                <w:szCs w:val="18"/>
              </w:rPr>
              <w:t>Where it is determined that rehabilitation will be undertaken, DJPR is responsible for rehabilitation of the site where the operator has not rehabilitated the land satisfactorily.</w:t>
            </w:r>
          </w:p>
          <w:p w14:paraId="24E59CFF" w14:textId="35B5E404" w:rsidR="00364BAE" w:rsidRPr="00AD2773" w:rsidRDefault="00364BAE" w:rsidP="00364BAE">
            <w:pPr>
              <w:spacing w:line="259" w:lineRule="auto"/>
              <w:rPr>
                <w:rFonts w:ascii="Arial" w:eastAsia="Arial" w:hAnsi="Arial" w:cs="Arial"/>
                <w:sz w:val="18"/>
                <w:szCs w:val="18"/>
              </w:rPr>
            </w:pPr>
          </w:p>
        </w:tc>
      </w:tr>
    </w:tbl>
    <w:p w14:paraId="08EEABDC" w14:textId="0976A1B2" w:rsidR="002F6AE0" w:rsidRPr="00B4597A" w:rsidRDefault="002F6AE0" w:rsidP="00B62CD9">
      <w:pPr>
        <w:rPr>
          <w:rFonts w:ascii="Arial" w:hAnsi="Arial" w:cs="Arial"/>
          <w:sz w:val="20"/>
          <w:szCs w:val="20"/>
        </w:rPr>
      </w:pPr>
      <w:r w:rsidRPr="00B4597A">
        <w:rPr>
          <w:rFonts w:ascii="Arial" w:hAnsi="Arial" w:cs="Arial"/>
          <w:sz w:val="20"/>
          <w:szCs w:val="20"/>
        </w:rPr>
        <w:br w:type="page"/>
      </w:r>
    </w:p>
    <w:p w14:paraId="151893A3" w14:textId="77777777" w:rsidR="001F4F30" w:rsidRPr="00B4597A" w:rsidRDefault="001F4F30">
      <w:pPr>
        <w:pStyle w:val="Heading1"/>
        <w:jc w:val="center"/>
        <w:rPr>
          <w:rFonts w:ascii="Arial" w:hAnsi="Arial" w:cs="Arial"/>
          <w:b/>
          <w:color w:val="000000" w:themeColor="text1"/>
          <w:sz w:val="20"/>
          <w:szCs w:val="20"/>
          <w:u w:val="single"/>
        </w:rPr>
      </w:pPr>
      <w:bookmarkStart w:id="5" w:name="_Toc97027174"/>
      <w:bookmarkStart w:id="6" w:name="_Toc102643218"/>
      <w:r w:rsidRPr="00B4597A">
        <w:rPr>
          <w:rFonts w:ascii="Arial" w:hAnsi="Arial" w:cs="Arial"/>
          <w:b/>
          <w:color w:val="auto"/>
          <w:sz w:val="20"/>
          <w:szCs w:val="20"/>
          <w:u w:val="single"/>
        </w:rPr>
        <w:lastRenderedPageBreak/>
        <w:t>PART A: GENERAL</w:t>
      </w:r>
      <w:bookmarkEnd w:id="5"/>
      <w:bookmarkEnd w:id="6"/>
    </w:p>
    <w:p w14:paraId="53958943" w14:textId="77777777" w:rsidR="00510371" w:rsidRPr="00B4597A" w:rsidRDefault="00510371" w:rsidP="007A446B">
      <w:pPr>
        <w:spacing w:before="240" w:after="0" w:line="240" w:lineRule="auto"/>
        <w:jc w:val="both"/>
        <w:rPr>
          <w:rFonts w:ascii="Arial" w:hAnsi="Arial" w:cs="Arial"/>
          <w:sz w:val="20"/>
          <w:szCs w:val="20"/>
        </w:rPr>
      </w:pPr>
    </w:p>
    <w:p w14:paraId="5C19B9FA" w14:textId="5D4AE5BE" w:rsidR="00C66645" w:rsidRPr="00B4597A" w:rsidRDefault="00C66645">
      <w:pPr>
        <w:pStyle w:val="Heading2"/>
        <w:rPr>
          <w:rFonts w:ascii="Arial" w:hAnsi="Arial" w:cs="Arial"/>
          <w:b/>
          <w:color w:val="auto"/>
          <w:sz w:val="20"/>
          <w:szCs w:val="20"/>
        </w:rPr>
      </w:pPr>
      <w:bookmarkStart w:id="7" w:name="_Toc89353826"/>
      <w:bookmarkStart w:id="8" w:name="_Toc102643219"/>
      <w:r w:rsidRPr="00B4597A">
        <w:rPr>
          <w:rFonts w:ascii="Arial" w:hAnsi="Arial" w:cs="Arial"/>
          <w:b/>
          <w:color w:val="auto"/>
          <w:sz w:val="20"/>
          <w:szCs w:val="20"/>
        </w:rPr>
        <w:t>A.1 CONTACT DETAILS: DJPR OFFICERS AND DELWP CASE MANAGERS</w:t>
      </w:r>
      <w:bookmarkEnd w:id="7"/>
      <w:bookmarkEnd w:id="8"/>
    </w:p>
    <w:p w14:paraId="620097F1" w14:textId="77777777" w:rsidR="00C66645" w:rsidRPr="00B4597A" w:rsidRDefault="00C66645">
      <w:pPr>
        <w:spacing w:after="0"/>
        <w:jc w:val="both"/>
        <w:rPr>
          <w:rFonts w:ascii="Arial" w:eastAsia="Segoe UI" w:hAnsi="Arial" w:cs="Arial"/>
          <w:bCs/>
          <w:sz w:val="20"/>
          <w:szCs w:val="20"/>
        </w:rPr>
      </w:pPr>
    </w:p>
    <w:p w14:paraId="7B6C2BB7" w14:textId="19062C11" w:rsidR="006F24CD" w:rsidRPr="006F24CD" w:rsidRDefault="00D05C4D" w:rsidP="00B62CD9">
      <w:pPr>
        <w:pStyle w:val="paragraph"/>
        <w:numPr>
          <w:ilvl w:val="0"/>
          <w:numId w:val="10"/>
        </w:numPr>
        <w:tabs>
          <w:tab w:val="clear" w:pos="360"/>
          <w:tab w:val="num" w:pos="709"/>
        </w:tabs>
        <w:spacing w:before="0" w:beforeAutospacing="0" w:after="0" w:afterAutospacing="0"/>
        <w:ind w:left="709" w:hanging="709"/>
        <w:jc w:val="both"/>
        <w:textAlignment w:val="baseline"/>
        <w:rPr>
          <w:rFonts w:ascii="Arial" w:eastAsia="Segoe UI" w:hAnsi="Arial" w:cs="Arial"/>
          <w:bCs/>
          <w:sz w:val="20"/>
          <w:szCs w:val="20"/>
        </w:rPr>
      </w:pPr>
      <w:r w:rsidRPr="00B4597A">
        <w:rPr>
          <w:rFonts w:ascii="Arial" w:eastAsia="Segoe UI" w:hAnsi="Arial" w:cs="Arial"/>
          <w:bCs/>
          <w:sz w:val="20"/>
          <w:szCs w:val="20"/>
        </w:rPr>
        <w:t xml:space="preserve">Contact details for communications between DJPR and DELWP under this Schedule are outlined </w:t>
      </w:r>
      <w:r w:rsidR="006F24CD">
        <w:rPr>
          <w:rFonts w:ascii="Arial" w:eastAsia="Segoe UI" w:hAnsi="Arial" w:cs="Arial"/>
          <w:bCs/>
          <w:sz w:val="20"/>
          <w:szCs w:val="20"/>
        </w:rPr>
        <w:t>below</w:t>
      </w:r>
      <w:r w:rsidRPr="00B4597A">
        <w:rPr>
          <w:rFonts w:ascii="Arial" w:eastAsia="Segoe UI" w:hAnsi="Arial" w:cs="Arial"/>
          <w:bCs/>
          <w:sz w:val="20"/>
          <w:szCs w:val="20"/>
        </w:rPr>
        <w:t>.</w:t>
      </w:r>
    </w:p>
    <w:p w14:paraId="27B5E3A0" w14:textId="77777777" w:rsidR="006F24CD" w:rsidRDefault="006F24CD" w:rsidP="006F24CD">
      <w:pPr>
        <w:autoSpaceDE w:val="0"/>
        <w:autoSpaceDN w:val="0"/>
        <w:adjustRightInd w:val="0"/>
        <w:spacing w:after="0" w:line="240" w:lineRule="auto"/>
        <w:ind w:left="709"/>
        <w:jc w:val="both"/>
        <w:rPr>
          <w:rFonts w:ascii="Arial" w:hAnsi="Arial" w:cs="Arial"/>
          <w:sz w:val="20"/>
          <w:szCs w:val="20"/>
        </w:rPr>
      </w:pPr>
    </w:p>
    <w:p w14:paraId="07EA28E0" w14:textId="77777777" w:rsidR="006F24CD" w:rsidRPr="006F24CD" w:rsidRDefault="006F24CD" w:rsidP="006F24CD">
      <w:pPr>
        <w:pStyle w:val="Heading3"/>
        <w:rPr>
          <w:rFonts w:ascii="Arial" w:hAnsi="Arial" w:cs="Arial"/>
          <w:b/>
          <w:bCs/>
          <w:color w:val="auto"/>
          <w:sz w:val="20"/>
          <w:szCs w:val="20"/>
        </w:rPr>
      </w:pPr>
      <w:bookmarkStart w:id="9" w:name="_Toc100232895"/>
      <w:bookmarkStart w:id="10" w:name="_Toc103333559"/>
      <w:r w:rsidRPr="006F24CD">
        <w:rPr>
          <w:rFonts w:ascii="Arial" w:hAnsi="Arial" w:cs="Arial"/>
          <w:b/>
          <w:bCs/>
          <w:color w:val="auto"/>
          <w:sz w:val="20"/>
          <w:szCs w:val="20"/>
        </w:rPr>
        <w:t>DJPR Officers</w:t>
      </w:r>
    </w:p>
    <w:p w14:paraId="19596DF1" w14:textId="77777777" w:rsidR="006F24CD" w:rsidRDefault="006F24CD" w:rsidP="006F24CD">
      <w:pPr>
        <w:pStyle w:val="ListParagraph"/>
        <w:numPr>
          <w:ilvl w:val="0"/>
          <w:numId w:val="24"/>
        </w:numPr>
        <w:spacing w:after="120"/>
        <w:rPr>
          <w:rFonts w:ascii="Arial" w:hAnsi="Arial" w:cs="Arial"/>
          <w:sz w:val="20"/>
          <w:szCs w:val="20"/>
        </w:rPr>
      </w:pPr>
      <w:r>
        <w:rPr>
          <w:rFonts w:ascii="Arial" w:hAnsi="Arial" w:cs="Arial"/>
          <w:sz w:val="20"/>
          <w:szCs w:val="20"/>
        </w:rPr>
        <w:t>DJPR Compliance Officer:</w:t>
      </w:r>
    </w:p>
    <w:p w14:paraId="16DB70EC" w14:textId="77777777" w:rsidR="006F24CD" w:rsidRDefault="006F24CD" w:rsidP="006F24CD">
      <w:pPr>
        <w:pStyle w:val="ListParagraph"/>
        <w:spacing w:after="120"/>
        <w:rPr>
          <w:rFonts w:ascii="Arial" w:hAnsi="Arial" w:cs="Arial"/>
          <w:sz w:val="20"/>
          <w:szCs w:val="20"/>
        </w:rPr>
      </w:pPr>
      <w:hyperlink r:id="rId11" w:history="1">
        <w:r>
          <w:rPr>
            <w:rStyle w:val="Hyperlink"/>
            <w:rFonts w:ascii="Arial" w:hAnsi="Arial" w:cs="Arial"/>
            <w:sz w:val="20"/>
            <w:szCs w:val="20"/>
          </w:rPr>
          <w:t>ERRchiefinspector@ecodev.vic.gov.au</w:t>
        </w:r>
      </w:hyperlink>
      <w:r>
        <w:rPr>
          <w:rFonts w:ascii="Arial" w:hAnsi="Arial" w:cs="Arial"/>
          <w:sz w:val="20"/>
          <w:szCs w:val="20"/>
        </w:rPr>
        <w:t xml:space="preserve"> </w:t>
      </w:r>
    </w:p>
    <w:p w14:paraId="3D2ED23F" w14:textId="5F8AB69A" w:rsidR="006F24CD" w:rsidRDefault="006F24CD" w:rsidP="006F24CD">
      <w:pPr>
        <w:pStyle w:val="ListParagraph"/>
        <w:numPr>
          <w:ilvl w:val="0"/>
          <w:numId w:val="24"/>
        </w:numPr>
        <w:spacing w:after="120"/>
        <w:rPr>
          <w:rFonts w:ascii="Arial" w:hAnsi="Arial" w:cs="Arial"/>
          <w:sz w:val="20"/>
          <w:szCs w:val="20"/>
        </w:rPr>
      </w:pPr>
      <w:r>
        <w:rPr>
          <w:rFonts w:ascii="Arial" w:hAnsi="Arial" w:cs="Arial"/>
          <w:sz w:val="20"/>
          <w:szCs w:val="20"/>
        </w:rPr>
        <w:t xml:space="preserve">DJPR </w:t>
      </w:r>
      <w:r w:rsidRPr="00B4597A">
        <w:rPr>
          <w:rFonts w:ascii="Arial" w:hAnsi="Arial" w:cs="Arial"/>
          <w:sz w:val="20"/>
          <w:szCs w:val="20"/>
        </w:rPr>
        <w:t>Rehabilitation Liability Assessment and Bonds</w:t>
      </w:r>
      <w:r>
        <w:rPr>
          <w:rFonts w:ascii="Arial" w:hAnsi="Arial" w:cs="Arial"/>
          <w:sz w:val="20"/>
          <w:szCs w:val="20"/>
        </w:rPr>
        <w:t xml:space="preserve"> (RLAB)</w:t>
      </w:r>
      <w:r>
        <w:rPr>
          <w:rFonts w:ascii="Arial" w:hAnsi="Arial" w:cs="Arial"/>
          <w:sz w:val="20"/>
          <w:szCs w:val="20"/>
        </w:rPr>
        <w:t xml:space="preserve"> Officer:</w:t>
      </w:r>
    </w:p>
    <w:p w14:paraId="49699A84" w14:textId="200D0F59" w:rsidR="006F24CD" w:rsidRPr="006F24CD" w:rsidRDefault="006F24CD" w:rsidP="006F24CD">
      <w:pPr>
        <w:pStyle w:val="ListParagraph"/>
        <w:spacing w:after="120"/>
        <w:rPr>
          <w:rStyle w:val="Hyperlink"/>
          <w:rFonts w:ascii="Arial" w:hAnsi="Arial" w:cs="Arial"/>
          <w:color w:val="auto"/>
          <w:sz w:val="20"/>
          <w:szCs w:val="20"/>
          <w:u w:val="none"/>
        </w:rPr>
      </w:pPr>
      <w:hyperlink r:id="rId12" w:history="1">
        <w:r w:rsidRPr="006C3360">
          <w:rPr>
            <w:rStyle w:val="Hyperlink"/>
            <w:rFonts w:ascii="Arial" w:hAnsi="Arial" w:cs="Arial"/>
            <w:sz w:val="20"/>
            <w:szCs w:val="20"/>
          </w:rPr>
          <w:t>rlab@ecodev.vic.gov.au</w:t>
        </w:r>
      </w:hyperlink>
    </w:p>
    <w:p w14:paraId="6EEE34A7" w14:textId="77777777" w:rsidR="006F24CD" w:rsidRDefault="006F24CD" w:rsidP="006F24CD">
      <w:pPr>
        <w:pStyle w:val="Heading3"/>
        <w:spacing w:before="0"/>
        <w:rPr>
          <w:rFonts w:ascii="Arial" w:hAnsi="Arial" w:cs="Arial"/>
          <w:sz w:val="20"/>
          <w:szCs w:val="20"/>
        </w:rPr>
      </w:pPr>
    </w:p>
    <w:p w14:paraId="5D3C2AF8" w14:textId="6F7DAB26" w:rsidR="006F24CD" w:rsidRPr="006F24CD" w:rsidRDefault="006F24CD" w:rsidP="006F24CD">
      <w:pPr>
        <w:pStyle w:val="Heading3"/>
        <w:rPr>
          <w:rFonts w:ascii="Arial" w:hAnsi="Arial" w:cs="Arial"/>
          <w:b/>
          <w:bCs/>
          <w:color w:val="auto"/>
          <w:sz w:val="20"/>
          <w:szCs w:val="20"/>
        </w:rPr>
      </w:pPr>
      <w:r w:rsidRPr="006F24CD">
        <w:rPr>
          <w:rFonts w:ascii="Arial" w:hAnsi="Arial" w:cs="Arial"/>
          <w:b/>
          <w:bCs/>
          <w:color w:val="auto"/>
          <w:sz w:val="20"/>
          <w:szCs w:val="20"/>
        </w:rPr>
        <w:t>DELWP Case Managers</w:t>
      </w:r>
      <w:bookmarkEnd w:id="9"/>
      <w:bookmarkEnd w:id="10"/>
      <w:r w:rsidRPr="006F24CD">
        <w:rPr>
          <w:rFonts w:ascii="Arial" w:hAnsi="Arial" w:cs="Arial"/>
          <w:b/>
          <w:bCs/>
          <w:color w:val="auto"/>
          <w:sz w:val="20"/>
          <w:szCs w:val="20"/>
        </w:rPr>
        <w:t xml:space="preserve"> </w:t>
      </w:r>
    </w:p>
    <w:p w14:paraId="68494D59" w14:textId="77777777" w:rsidR="006F24CD" w:rsidRDefault="006F24CD" w:rsidP="006F24CD">
      <w:pPr>
        <w:pStyle w:val="NoSpacing"/>
        <w:numPr>
          <w:ilvl w:val="0"/>
          <w:numId w:val="24"/>
        </w:numPr>
        <w:rPr>
          <w:rFonts w:ascii="Arial" w:hAnsi="Arial" w:cs="Arial"/>
          <w:sz w:val="20"/>
          <w:szCs w:val="20"/>
        </w:rPr>
      </w:pPr>
      <w:r>
        <w:rPr>
          <w:rFonts w:ascii="Arial" w:hAnsi="Arial" w:cs="Arial"/>
          <w:sz w:val="20"/>
          <w:szCs w:val="20"/>
        </w:rPr>
        <w:t>Barwon South West</w:t>
      </w:r>
    </w:p>
    <w:p w14:paraId="5F2946B1" w14:textId="77777777" w:rsidR="006F24CD" w:rsidRDefault="006F24CD" w:rsidP="006F24CD">
      <w:pPr>
        <w:pStyle w:val="NoSpacing"/>
        <w:ind w:left="720"/>
        <w:rPr>
          <w:rFonts w:ascii="Arial" w:hAnsi="Arial" w:cs="Arial"/>
          <w:sz w:val="20"/>
          <w:szCs w:val="20"/>
        </w:rPr>
      </w:pPr>
      <w:hyperlink r:id="rId13" w:history="1">
        <w:r>
          <w:rPr>
            <w:rStyle w:val="Hyperlink"/>
            <w:rFonts w:ascii="Arial" w:hAnsi="Arial" w:cs="Arial"/>
            <w:sz w:val="20"/>
            <w:szCs w:val="20"/>
          </w:rPr>
          <w:t>bsw.planning@delwp.vic.gov.au</w:t>
        </w:r>
      </w:hyperlink>
      <w:r>
        <w:rPr>
          <w:rFonts w:ascii="Arial" w:hAnsi="Arial" w:cs="Arial"/>
          <w:sz w:val="20"/>
          <w:szCs w:val="20"/>
        </w:rPr>
        <w:t xml:space="preserve"> </w:t>
      </w:r>
    </w:p>
    <w:p w14:paraId="4D89DBB4" w14:textId="77777777" w:rsidR="006F24CD" w:rsidRDefault="006F24CD" w:rsidP="006F24CD">
      <w:pPr>
        <w:pStyle w:val="NoSpacing"/>
        <w:numPr>
          <w:ilvl w:val="0"/>
          <w:numId w:val="24"/>
        </w:numPr>
        <w:rPr>
          <w:rFonts w:ascii="Arial" w:hAnsi="Arial" w:cs="Arial"/>
          <w:sz w:val="20"/>
          <w:szCs w:val="20"/>
        </w:rPr>
      </w:pPr>
      <w:r>
        <w:rPr>
          <w:rFonts w:ascii="Arial" w:hAnsi="Arial" w:cs="Arial"/>
          <w:sz w:val="20"/>
          <w:szCs w:val="20"/>
        </w:rPr>
        <w:t>Gippsland</w:t>
      </w:r>
    </w:p>
    <w:p w14:paraId="3CBE5558" w14:textId="77777777" w:rsidR="006F24CD" w:rsidRDefault="006F24CD" w:rsidP="006F24CD">
      <w:pPr>
        <w:pStyle w:val="NoSpacing"/>
        <w:ind w:left="720"/>
        <w:rPr>
          <w:rFonts w:ascii="Arial" w:hAnsi="Arial" w:cs="Arial"/>
          <w:sz w:val="20"/>
          <w:szCs w:val="20"/>
        </w:rPr>
      </w:pPr>
      <w:hyperlink r:id="rId14" w:history="1">
        <w:r>
          <w:rPr>
            <w:rStyle w:val="Hyperlink"/>
            <w:rFonts w:ascii="Arial" w:hAnsi="Arial" w:cs="Arial"/>
            <w:sz w:val="20"/>
            <w:szCs w:val="20"/>
          </w:rPr>
          <w:t>gippsland.planning@delwp.vic.gov.au</w:t>
        </w:r>
      </w:hyperlink>
      <w:r>
        <w:rPr>
          <w:rFonts w:ascii="Arial" w:hAnsi="Arial" w:cs="Arial"/>
          <w:sz w:val="20"/>
          <w:szCs w:val="20"/>
        </w:rPr>
        <w:t xml:space="preserve"> </w:t>
      </w:r>
    </w:p>
    <w:p w14:paraId="6CDCD959" w14:textId="77777777" w:rsidR="006F24CD" w:rsidRDefault="006F24CD" w:rsidP="006F24CD">
      <w:pPr>
        <w:pStyle w:val="NoSpacing"/>
        <w:numPr>
          <w:ilvl w:val="0"/>
          <w:numId w:val="24"/>
        </w:numPr>
        <w:rPr>
          <w:rFonts w:ascii="Arial" w:hAnsi="Arial" w:cs="Arial"/>
          <w:sz w:val="20"/>
          <w:szCs w:val="20"/>
        </w:rPr>
      </w:pPr>
      <w:r>
        <w:rPr>
          <w:rFonts w:ascii="Arial" w:hAnsi="Arial" w:cs="Arial"/>
          <w:sz w:val="20"/>
          <w:szCs w:val="20"/>
        </w:rPr>
        <w:t>Grampians</w:t>
      </w:r>
    </w:p>
    <w:p w14:paraId="6F8B1700" w14:textId="77777777" w:rsidR="006F24CD" w:rsidRDefault="006F24CD" w:rsidP="006F24CD">
      <w:pPr>
        <w:pStyle w:val="NoSpacing"/>
        <w:ind w:left="720"/>
        <w:rPr>
          <w:rFonts w:ascii="Arial" w:hAnsi="Arial" w:cs="Arial"/>
          <w:sz w:val="20"/>
          <w:szCs w:val="20"/>
        </w:rPr>
      </w:pPr>
      <w:hyperlink r:id="rId15" w:history="1">
        <w:r>
          <w:rPr>
            <w:rStyle w:val="Hyperlink"/>
            <w:rFonts w:ascii="Arial" w:hAnsi="Arial" w:cs="Arial"/>
            <w:sz w:val="20"/>
            <w:szCs w:val="20"/>
          </w:rPr>
          <w:t>grampians.planning@delwp.vic.gov.au</w:t>
        </w:r>
      </w:hyperlink>
      <w:r>
        <w:rPr>
          <w:rFonts w:ascii="Arial" w:hAnsi="Arial" w:cs="Arial"/>
          <w:sz w:val="20"/>
          <w:szCs w:val="20"/>
        </w:rPr>
        <w:t xml:space="preserve"> </w:t>
      </w:r>
    </w:p>
    <w:p w14:paraId="45FE5BF4" w14:textId="77777777" w:rsidR="006F24CD" w:rsidRDefault="006F24CD" w:rsidP="006F24CD">
      <w:pPr>
        <w:pStyle w:val="NoSpacing"/>
        <w:numPr>
          <w:ilvl w:val="0"/>
          <w:numId w:val="24"/>
        </w:numPr>
        <w:rPr>
          <w:rFonts w:ascii="Arial" w:hAnsi="Arial" w:cs="Arial"/>
          <w:sz w:val="20"/>
          <w:szCs w:val="20"/>
        </w:rPr>
      </w:pPr>
      <w:r>
        <w:rPr>
          <w:rFonts w:ascii="Arial" w:hAnsi="Arial" w:cs="Arial"/>
          <w:sz w:val="20"/>
          <w:szCs w:val="20"/>
        </w:rPr>
        <w:t>Hume</w:t>
      </w:r>
    </w:p>
    <w:p w14:paraId="4A1A6A58" w14:textId="77777777" w:rsidR="006F24CD" w:rsidRDefault="006F24CD" w:rsidP="006F24CD">
      <w:pPr>
        <w:pStyle w:val="NoSpacing"/>
        <w:ind w:left="720"/>
        <w:rPr>
          <w:rFonts w:ascii="Arial" w:hAnsi="Arial" w:cs="Arial"/>
          <w:sz w:val="20"/>
          <w:szCs w:val="20"/>
        </w:rPr>
      </w:pPr>
      <w:hyperlink r:id="rId16" w:history="1">
        <w:r>
          <w:rPr>
            <w:rStyle w:val="Hyperlink"/>
            <w:rFonts w:ascii="Arial" w:hAnsi="Arial" w:cs="Arial"/>
            <w:sz w:val="20"/>
            <w:szCs w:val="20"/>
          </w:rPr>
          <w:t>hume.planning@delwp.vic.gov.au</w:t>
        </w:r>
      </w:hyperlink>
      <w:r>
        <w:rPr>
          <w:rFonts w:ascii="Arial" w:hAnsi="Arial" w:cs="Arial"/>
          <w:sz w:val="20"/>
          <w:szCs w:val="20"/>
        </w:rPr>
        <w:t xml:space="preserve"> </w:t>
      </w:r>
    </w:p>
    <w:p w14:paraId="726E8F7A" w14:textId="77777777" w:rsidR="006F24CD" w:rsidRDefault="006F24CD" w:rsidP="006F24CD">
      <w:pPr>
        <w:pStyle w:val="NoSpacing"/>
        <w:numPr>
          <w:ilvl w:val="0"/>
          <w:numId w:val="24"/>
        </w:numPr>
        <w:rPr>
          <w:rFonts w:ascii="Arial" w:hAnsi="Arial" w:cs="Arial"/>
          <w:sz w:val="20"/>
          <w:szCs w:val="20"/>
        </w:rPr>
      </w:pPr>
      <w:r>
        <w:rPr>
          <w:rFonts w:ascii="Arial" w:hAnsi="Arial" w:cs="Arial"/>
          <w:sz w:val="20"/>
          <w:szCs w:val="20"/>
        </w:rPr>
        <w:t>Loddon Mallee</w:t>
      </w:r>
    </w:p>
    <w:p w14:paraId="16832F89" w14:textId="77777777" w:rsidR="006F24CD" w:rsidRDefault="006F24CD" w:rsidP="006F24CD">
      <w:pPr>
        <w:pStyle w:val="NoSpacing"/>
        <w:ind w:left="720"/>
        <w:rPr>
          <w:rFonts w:ascii="Arial" w:hAnsi="Arial" w:cs="Arial"/>
          <w:sz w:val="20"/>
          <w:szCs w:val="20"/>
        </w:rPr>
      </w:pPr>
      <w:hyperlink r:id="rId17" w:history="1">
        <w:r>
          <w:rPr>
            <w:rStyle w:val="Hyperlink"/>
            <w:rFonts w:ascii="Arial" w:hAnsi="Arial" w:cs="Arial"/>
            <w:sz w:val="20"/>
            <w:szCs w:val="20"/>
          </w:rPr>
          <w:t>loddonmallee.planning@delwp.vic.gov.au</w:t>
        </w:r>
      </w:hyperlink>
      <w:r>
        <w:rPr>
          <w:rFonts w:ascii="Arial" w:hAnsi="Arial" w:cs="Arial"/>
          <w:sz w:val="20"/>
          <w:szCs w:val="20"/>
        </w:rPr>
        <w:t xml:space="preserve"> </w:t>
      </w:r>
    </w:p>
    <w:p w14:paraId="41C36A1E" w14:textId="77777777" w:rsidR="006F24CD" w:rsidRDefault="006F24CD" w:rsidP="006F24CD">
      <w:pPr>
        <w:pStyle w:val="NoSpacing"/>
        <w:numPr>
          <w:ilvl w:val="0"/>
          <w:numId w:val="24"/>
        </w:numPr>
        <w:rPr>
          <w:rFonts w:ascii="Arial" w:hAnsi="Arial" w:cs="Arial"/>
          <w:sz w:val="20"/>
          <w:szCs w:val="20"/>
        </w:rPr>
      </w:pPr>
      <w:r>
        <w:rPr>
          <w:rFonts w:ascii="Arial" w:hAnsi="Arial" w:cs="Arial"/>
          <w:sz w:val="20"/>
          <w:szCs w:val="20"/>
        </w:rPr>
        <w:t>Port Phillip</w:t>
      </w:r>
    </w:p>
    <w:p w14:paraId="00CAE874" w14:textId="77777777" w:rsidR="006F24CD" w:rsidRDefault="006F24CD" w:rsidP="006F24CD">
      <w:pPr>
        <w:pStyle w:val="NoSpacing"/>
        <w:ind w:left="720"/>
        <w:rPr>
          <w:rFonts w:ascii="Arial" w:hAnsi="Arial" w:cs="Arial"/>
          <w:sz w:val="20"/>
          <w:szCs w:val="20"/>
        </w:rPr>
      </w:pPr>
      <w:hyperlink r:id="rId18" w:history="1">
        <w:r>
          <w:rPr>
            <w:rStyle w:val="Hyperlink"/>
            <w:rFonts w:ascii="Arial" w:hAnsi="Arial" w:cs="Arial"/>
            <w:sz w:val="20"/>
            <w:szCs w:val="20"/>
          </w:rPr>
          <w:t>pp.planning@delwp.vic.gov.au</w:t>
        </w:r>
      </w:hyperlink>
      <w:r>
        <w:rPr>
          <w:rFonts w:ascii="Arial" w:hAnsi="Arial" w:cs="Arial"/>
          <w:sz w:val="20"/>
          <w:szCs w:val="20"/>
        </w:rPr>
        <w:t xml:space="preserve"> </w:t>
      </w:r>
    </w:p>
    <w:p w14:paraId="7E9DF7A1" w14:textId="77777777" w:rsidR="006F24CD" w:rsidRDefault="006F24CD" w:rsidP="00B62CD9">
      <w:pPr>
        <w:spacing w:after="0"/>
        <w:jc w:val="both"/>
        <w:rPr>
          <w:rFonts w:ascii="Arial" w:eastAsia="Segoe UI" w:hAnsi="Arial" w:cs="Arial"/>
          <w:bCs/>
          <w:sz w:val="20"/>
          <w:szCs w:val="20"/>
        </w:rPr>
      </w:pPr>
    </w:p>
    <w:p w14:paraId="5093D571" w14:textId="77777777" w:rsidR="006F24CD" w:rsidRPr="00B4597A" w:rsidRDefault="006F24CD" w:rsidP="00B62CD9">
      <w:pPr>
        <w:spacing w:after="0"/>
        <w:jc w:val="both"/>
        <w:rPr>
          <w:rFonts w:ascii="Arial" w:eastAsia="Segoe UI" w:hAnsi="Arial" w:cs="Arial"/>
          <w:bCs/>
          <w:sz w:val="20"/>
          <w:szCs w:val="20"/>
        </w:rPr>
      </w:pPr>
    </w:p>
    <w:p w14:paraId="6382B070" w14:textId="2F192DDA" w:rsidR="008F615F" w:rsidRPr="00B4597A" w:rsidRDefault="00B418A5">
      <w:pPr>
        <w:pStyle w:val="Heading2"/>
        <w:rPr>
          <w:rStyle w:val="normaltextrun"/>
          <w:rFonts w:ascii="Arial" w:hAnsi="Arial" w:cs="Arial"/>
          <w:b/>
          <w:color w:val="000000"/>
          <w:sz w:val="20"/>
          <w:szCs w:val="20"/>
          <w:lang w:val="en-US"/>
        </w:rPr>
      </w:pPr>
      <w:bookmarkStart w:id="11" w:name="_Toc102643221"/>
      <w:r w:rsidRPr="00B4597A">
        <w:rPr>
          <w:rStyle w:val="normaltextrun"/>
          <w:rFonts w:ascii="Arial" w:hAnsi="Arial" w:cs="Arial"/>
          <w:b/>
          <w:color w:val="000000"/>
          <w:sz w:val="20"/>
          <w:szCs w:val="20"/>
          <w:lang w:val="en-US"/>
        </w:rPr>
        <w:t>A.</w:t>
      </w:r>
      <w:r w:rsidR="005B7C2D" w:rsidRPr="00B4597A">
        <w:rPr>
          <w:rStyle w:val="normaltextrun"/>
          <w:rFonts w:ascii="Arial" w:hAnsi="Arial" w:cs="Arial"/>
          <w:b/>
          <w:color w:val="000000"/>
          <w:sz w:val="20"/>
          <w:szCs w:val="20"/>
          <w:lang w:val="en-US"/>
        </w:rPr>
        <w:t>2</w:t>
      </w:r>
      <w:r w:rsidRPr="00B4597A">
        <w:rPr>
          <w:rStyle w:val="normaltextrun"/>
          <w:rFonts w:ascii="Arial" w:hAnsi="Arial" w:cs="Arial"/>
          <w:b/>
          <w:color w:val="000000"/>
          <w:sz w:val="20"/>
          <w:szCs w:val="20"/>
          <w:lang w:val="en-US"/>
        </w:rPr>
        <w:t xml:space="preserve"> </w:t>
      </w:r>
      <w:r w:rsidR="008F615F" w:rsidRPr="00B4597A">
        <w:rPr>
          <w:rStyle w:val="normaltextrun"/>
          <w:rFonts w:ascii="Arial" w:hAnsi="Arial" w:cs="Arial"/>
          <w:b/>
          <w:color w:val="000000"/>
          <w:sz w:val="20"/>
          <w:szCs w:val="20"/>
          <w:lang w:val="en-US"/>
        </w:rPr>
        <w:t xml:space="preserve">COORDINATING </w:t>
      </w:r>
      <w:r w:rsidR="00357DE0" w:rsidRPr="00B4597A">
        <w:rPr>
          <w:rStyle w:val="normaltextrun"/>
          <w:rFonts w:ascii="Arial" w:hAnsi="Arial" w:cs="Arial"/>
          <w:b/>
          <w:color w:val="000000"/>
          <w:sz w:val="20"/>
          <w:szCs w:val="20"/>
          <w:lang w:val="en-US"/>
        </w:rPr>
        <w:t xml:space="preserve">MONITORING OF </w:t>
      </w:r>
      <w:r w:rsidR="008F615F" w:rsidRPr="00B4597A">
        <w:rPr>
          <w:rStyle w:val="normaltextrun"/>
          <w:rFonts w:ascii="Arial" w:hAnsi="Arial" w:cs="Arial"/>
          <w:b/>
          <w:color w:val="000000"/>
          <w:sz w:val="20"/>
          <w:szCs w:val="20"/>
          <w:lang w:val="en-US"/>
        </w:rPr>
        <w:t>THE PROGRESS OF REHABILITATION ACTIVITIES FOR SITES</w:t>
      </w:r>
      <w:bookmarkEnd w:id="11"/>
    </w:p>
    <w:p w14:paraId="72853F98" w14:textId="77777777" w:rsidR="00CA3A1E" w:rsidRPr="007A446B" w:rsidRDefault="00CA3A1E" w:rsidP="007A446B">
      <w:pPr>
        <w:spacing w:after="0" w:line="240" w:lineRule="auto"/>
        <w:jc w:val="both"/>
        <w:rPr>
          <w:rFonts w:ascii="Arial" w:hAnsi="Arial" w:cs="Arial"/>
          <w:sz w:val="20"/>
          <w:szCs w:val="20"/>
        </w:rPr>
      </w:pPr>
    </w:p>
    <w:p w14:paraId="153CC392" w14:textId="09D0F3E2" w:rsidR="004C2E55" w:rsidRPr="007A446B" w:rsidRDefault="004C2E55" w:rsidP="007A446B">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eastAsiaTheme="minorHAnsi" w:hAnsi="Arial" w:cs="Arial"/>
          <w:color w:val="000000" w:themeColor="text1"/>
          <w:sz w:val="20"/>
          <w:szCs w:val="20"/>
          <w:lang w:val="en-US"/>
        </w:rPr>
      </w:pPr>
      <w:r w:rsidRPr="007A446B">
        <w:rPr>
          <w:rStyle w:val="normaltextrun"/>
          <w:rFonts w:ascii="Arial" w:hAnsi="Arial" w:cs="Arial"/>
          <w:color w:val="000000" w:themeColor="text1"/>
          <w:sz w:val="20"/>
          <w:szCs w:val="20"/>
          <w:lang w:val="en-US"/>
        </w:rPr>
        <w:t xml:space="preserve">For the development and assessment of the rehabilitation plan and setting of the bond please see </w:t>
      </w:r>
      <w:r w:rsidRPr="007A446B">
        <w:rPr>
          <w:rStyle w:val="normaltextrun"/>
          <w:rFonts w:ascii="Arial" w:hAnsi="Arial" w:cs="Arial"/>
          <w:bCs/>
          <w:i/>
          <w:iCs/>
          <w:color w:val="000000" w:themeColor="text1"/>
          <w:sz w:val="20"/>
          <w:szCs w:val="20"/>
          <w:lang w:val="en-US"/>
        </w:rPr>
        <w:t>Schedule 2.2</w:t>
      </w:r>
      <w:r w:rsidRPr="007A446B">
        <w:rPr>
          <w:rStyle w:val="normaltextrun"/>
          <w:rFonts w:ascii="Arial" w:hAnsi="Arial" w:cs="Arial"/>
          <w:color w:val="000000" w:themeColor="text1"/>
          <w:sz w:val="20"/>
          <w:szCs w:val="20"/>
          <w:lang w:val="en-US"/>
        </w:rPr>
        <w:t xml:space="preserve"> and relevant sections of </w:t>
      </w:r>
      <w:r w:rsidRPr="007A446B">
        <w:rPr>
          <w:rStyle w:val="normaltextrun"/>
          <w:rFonts w:ascii="Arial" w:hAnsi="Arial" w:cs="Arial"/>
          <w:bCs/>
          <w:i/>
          <w:iCs/>
          <w:color w:val="000000" w:themeColor="text1"/>
          <w:sz w:val="20"/>
          <w:szCs w:val="20"/>
          <w:lang w:val="en-US"/>
        </w:rPr>
        <w:t>Schedules 1.1</w:t>
      </w:r>
      <w:r w:rsidRPr="007A446B">
        <w:rPr>
          <w:rStyle w:val="normaltextrun"/>
          <w:rFonts w:ascii="Arial" w:hAnsi="Arial" w:cs="Arial"/>
          <w:bCs/>
          <w:color w:val="000000" w:themeColor="text1"/>
          <w:sz w:val="20"/>
          <w:szCs w:val="20"/>
          <w:lang w:val="en-US"/>
        </w:rPr>
        <w:t xml:space="preserve">, </w:t>
      </w:r>
      <w:r w:rsidRPr="007A446B">
        <w:rPr>
          <w:rStyle w:val="normaltextrun"/>
          <w:rFonts w:ascii="Arial" w:hAnsi="Arial" w:cs="Arial"/>
          <w:bCs/>
          <w:i/>
          <w:iCs/>
          <w:color w:val="000000" w:themeColor="text1"/>
          <w:sz w:val="20"/>
          <w:szCs w:val="20"/>
          <w:lang w:val="en-US"/>
        </w:rPr>
        <w:t>1.2</w:t>
      </w:r>
      <w:r w:rsidRPr="007A446B">
        <w:rPr>
          <w:rStyle w:val="normaltextrun"/>
          <w:rFonts w:ascii="Arial" w:hAnsi="Arial" w:cs="Arial"/>
          <w:b/>
          <w:color w:val="000000" w:themeColor="text1"/>
          <w:sz w:val="20"/>
          <w:szCs w:val="20"/>
          <w:lang w:val="en-US"/>
        </w:rPr>
        <w:t xml:space="preserve"> </w:t>
      </w:r>
      <w:r w:rsidRPr="007A446B">
        <w:rPr>
          <w:rStyle w:val="normaltextrun"/>
          <w:rFonts w:ascii="Arial" w:hAnsi="Arial" w:cs="Arial"/>
          <w:bCs/>
          <w:color w:val="000000" w:themeColor="text1"/>
          <w:sz w:val="20"/>
          <w:szCs w:val="20"/>
          <w:lang w:val="en-US"/>
        </w:rPr>
        <w:t xml:space="preserve">and </w:t>
      </w:r>
      <w:r w:rsidRPr="007A446B">
        <w:rPr>
          <w:rStyle w:val="normaltextrun"/>
          <w:rFonts w:ascii="Arial" w:hAnsi="Arial" w:cs="Arial"/>
          <w:bCs/>
          <w:i/>
          <w:iCs/>
          <w:color w:val="000000" w:themeColor="text1"/>
          <w:sz w:val="20"/>
          <w:szCs w:val="20"/>
          <w:lang w:val="en-US"/>
        </w:rPr>
        <w:t>1.3</w:t>
      </w:r>
      <w:r w:rsidR="006916F9" w:rsidRPr="007A446B">
        <w:rPr>
          <w:rStyle w:val="normaltextrun"/>
          <w:rFonts w:ascii="Arial" w:hAnsi="Arial" w:cs="Arial"/>
          <w:bCs/>
          <w:color w:val="000000" w:themeColor="text1"/>
          <w:sz w:val="20"/>
          <w:szCs w:val="20"/>
          <w:lang w:val="en-US"/>
        </w:rPr>
        <w:t>.</w:t>
      </w:r>
    </w:p>
    <w:p w14:paraId="5B6C55B7" w14:textId="77777777" w:rsidR="00FB6F09" w:rsidRPr="007A446B" w:rsidRDefault="00FB6F09" w:rsidP="007A446B">
      <w:pPr>
        <w:pStyle w:val="ListParagraph"/>
        <w:ind w:left="709" w:hanging="709"/>
        <w:jc w:val="both"/>
        <w:rPr>
          <w:rStyle w:val="normaltextrun"/>
          <w:rFonts w:ascii="Arial" w:hAnsi="Arial" w:cs="Arial"/>
          <w:color w:val="000000"/>
          <w:sz w:val="20"/>
          <w:szCs w:val="20"/>
          <w:lang w:val="en-US"/>
        </w:rPr>
      </w:pPr>
    </w:p>
    <w:p w14:paraId="36FF49A7" w14:textId="08467133" w:rsidR="00E62237" w:rsidRPr="007A446B" w:rsidRDefault="00D85F11" w:rsidP="007A446B">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eastAsiaTheme="minorHAnsi" w:hAnsi="Arial" w:cs="Arial"/>
          <w:color w:val="000000" w:themeColor="text1"/>
          <w:sz w:val="20"/>
          <w:szCs w:val="20"/>
          <w:lang w:val="en-US" w:eastAsia="en-US"/>
        </w:rPr>
      </w:pPr>
      <w:r w:rsidRPr="007A446B">
        <w:rPr>
          <w:rStyle w:val="normaltextrun"/>
          <w:rFonts w:ascii="Arial" w:hAnsi="Arial" w:cs="Arial"/>
          <w:color w:val="000000" w:themeColor="text1"/>
          <w:sz w:val="20"/>
          <w:szCs w:val="20"/>
          <w:lang w:val="en-US"/>
        </w:rPr>
        <w:t>DJPR</w:t>
      </w:r>
      <w:r w:rsidR="00E62237" w:rsidRPr="007A446B">
        <w:rPr>
          <w:rStyle w:val="normaltextrun"/>
          <w:rFonts w:ascii="Arial" w:hAnsi="Arial" w:cs="Arial"/>
          <w:color w:val="000000" w:themeColor="text1"/>
          <w:sz w:val="20"/>
          <w:szCs w:val="20"/>
          <w:lang w:val="en-US"/>
        </w:rPr>
        <w:t xml:space="preserve"> </w:t>
      </w:r>
      <w:r w:rsidR="00845B22" w:rsidRPr="007A446B">
        <w:rPr>
          <w:rStyle w:val="normaltextrun"/>
          <w:rFonts w:ascii="Arial" w:hAnsi="Arial" w:cs="Arial"/>
          <w:color w:val="000000" w:themeColor="text1"/>
          <w:sz w:val="20"/>
          <w:szCs w:val="20"/>
          <w:lang w:val="en-US"/>
        </w:rPr>
        <w:t>undertakes</w:t>
      </w:r>
      <w:r w:rsidR="00E62237" w:rsidRPr="007A446B">
        <w:rPr>
          <w:rStyle w:val="normaltextrun"/>
          <w:rFonts w:ascii="Arial" w:hAnsi="Arial" w:cs="Arial"/>
          <w:color w:val="000000" w:themeColor="text1"/>
          <w:sz w:val="20"/>
          <w:szCs w:val="20"/>
          <w:lang w:val="en-US"/>
        </w:rPr>
        <w:t xml:space="preserve"> audits</w:t>
      </w:r>
      <w:r w:rsidR="008A6D1F" w:rsidRPr="007A446B">
        <w:rPr>
          <w:rStyle w:val="normaltextrun"/>
          <w:rFonts w:ascii="Arial" w:hAnsi="Arial" w:cs="Arial"/>
          <w:color w:val="000000" w:themeColor="text1"/>
          <w:sz w:val="20"/>
          <w:szCs w:val="20"/>
          <w:lang w:val="en-US"/>
        </w:rPr>
        <w:t xml:space="preserve"> of </w:t>
      </w:r>
      <w:r w:rsidR="0011735D" w:rsidRPr="007A446B">
        <w:rPr>
          <w:rStyle w:val="normaltextrun"/>
          <w:rFonts w:ascii="Arial" w:hAnsi="Arial" w:cs="Arial"/>
          <w:color w:val="000000" w:themeColor="text1"/>
          <w:sz w:val="20"/>
          <w:szCs w:val="20"/>
          <w:lang w:val="en-US"/>
        </w:rPr>
        <w:t>operating sites</w:t>
      </w:r>
      <w:r w:rsidR="009106A3" w:rsidRPr="007A446B">
        <w:rPr>
          <w:rStyle w:val="normaltextrun"/>
          <w:rFonts w:ascii="Arial" w:hAnsi="Arial" w:cs="Arial"/>
          <w:color w:val="000000" w:themeColor="text1"/>
          <w:sz w:val="20"/>
          <w:szCs w:val="20"/>
          <w:lang w:val="en-US"/>
        </w:rPr>
        <w:t xml:space="preserve"> </w:t>
      </w:r>
      <w:r w:rsidR="00BE6C6B" w:rsidRPr="007A446B">
        <w:rPr>
          <w:rStyle w:val="normaltextrun"/>
          <w:rFonts w:ascii="Arial" w:hAnsi="Arial" w:cs="Arial"/>
          <w:color w:val="000000" w:themeColor="text1"/>
          <w:sz w:val="20"/>
          <w:szCs w:val="20"/>
          <w:lang w:val="en-US"/>
        </w:rPr>
        <w:t xml:space="preserve">(including progressive rehabilitation audits) </w:t>
      </w:r>
      <w:r w:rsidR="009106A3" w:rsidRPr="007A446B">
        <w:rPr>
          <w:rStyle w:val="normaltextrun"/>
          <w:rFonts w:ascii="Arial" w:hAnsi="Arial" w:cs="Arial"/>
          <w:color w:val="000000" w:themeColor="text1"/>
          <w:sz w:val="20"/>
          <w:szCs w:val="20"/>
          <w:lang w:val="en-US"/>
        </w:rPr>
        <w:t xml:space="preserve">and will provide </w:t>
      </w:r>
      <w:r w:rsidR="007B3FAA">
        <w:rPr>
          <w:rStyle w:val="normaltextrun"/>
          <w:rFonts w:ascii="Arial" w:hAnsi="Arial" w:cs="Arial"/>
          <w:color w:val="000000" w:themeColor="text1"/>
          <w:sz w:val="20"/>
          <w:szCs w:val="20"/>
          <w:lang w:val="en-US"/>
        </w:rPr>
        <w:t>a relevant</w:t>
      </w:r>
      <w:r w:rsidR="007B3FAA" w:rsidRPr="007A446B">
        <w:rPr>
          <w:rStyle w:val="normaltextrun"/>
          <w:rFonts w:ascii="Arial" w:hAnsi="Arial" w:cs="Arial"/>
          <w:color w:val="000000" w:themeColor="text1"/>
          <w:sz w:val="20"/>
          <w:szCs w:val="20"/>
          <w:lang w:val="en-US"/>
        </w:rPr>
        <w:t xml:space="preserve"> </w:t>
      </w:r>
      <w:r w:rsidR="00F42A4F">
        <w:rPr>
          <w:rStyle w:val="normaltextrun"/>
          <w:rFonts w:ascii="Arial" w:hAnsi="Arial" w:cs="Arial"/>
          <w:color w:val="000000" w:themeColor="text1"/>
          <w:sz w:val="20"/>
          <w:szCs w:val="20"/>
          <w:lang w:val="en-US"/>
        </w:rPr>
        <w:t xml:space="preserve">audit </w:t>
      </w:r>
      <w:r w:rsidR="009106A3" w:rsidRPr="007A446B">
        <w:rPr>
          <w:rStyle w:val="normaltextrun"/>
          <w:rFonts w:ascii="Arial" w:hAnsi="Arial" w:cs="Arial"/>
          <w:color w:val="000000" w:themeColor="text1"/>
          <w:sz w:val="20"/>
          <w:szCs w:val="20"/>
          <w:lang w:val="en-US"/>
        </w:rPr>
        <w:t xml:space="preserve">list to </w:t>
      </w:r>
      <w:r w:rsidR="002017F2" w:rsidRPr="007A446B">
        <w:rPr>
          <w:rStyle w:val="normaltextrun"/>
          <w:rFonts w:ascii="Arial" w:hAnsi="Arial" w:cs="Arial"/>
          <w:color w:val="000000" w:themeColor="text1"/>
          <w:sz w:val="20"/>
          <w:szCs w:val="20"/>
          <w:lang w:val="en-US"/>
        </w:rPr>
        <w:t xml:space="preserve">the </w:t>
      </w:r>
      <w:r w:rsidR="009106A3" w:rsidRPr="007A446B">
        <w:rPr>
          <w:rStyle w:val="normaltextrun"/>
          <w:rFonts w:ascii="Arial" w:hAnsi="Arial" w:cs="Arial"/>
          <w:color w:val="000000" w:themeColor="text1"/>
          <w:sz w:val="20"/>
          <w:szCs w:val="20"/>
          <w:lang w:val="en-US"/>
        </w:rPr>
        <w:t xml:space="preserve">DELWP </w:t>
      </w:r>
      <w:r w:rsidR="002017F2" w:rsidRPr="007A446B">
        <w:rPr>
          <w:rStyle w:val="normaltextrun"/>
          <w:rFonts w:ascii="Arial" w:hAnsi="Arial" w:cs="Arial"/>
          <w:color w:val="000000" w:themeColor="text1"/>
          <w:sz w:val="20"/>
          <w:szCs w:val="20"/>
          <w:lang w:val="en-US"/>
        </w:rPr>
        <w:t>Case Manager</w:t>
      </w:r>
      <w:r w:rsidR="00FF0E90" w:rsidRPr="007A446B">
        <w:rPr>
          <w:rStyle w:val="normaltextrun"/>
          <w:rFonts w:ascii="Arial" w:hAnsi="Arial" w:cs="Arial"/>
          <w:color w:val="000000" w:themeColor="text1"/>
          <w:sz w:val="20"/>
          <w:szCs w:val="20"/>
          <w:lang w:val="en-US"/>
        </w:rPr>
        <w:t xml:space="preserve"> </w:t>
      </w:r>
      <w:r w:rsidR="009106A3" w:rsidRPr="007A446B">
        <w:rPr>
          <w:rStyle w:val="normaltextrun"/>
          <w:rFonts w:ascii="Arial" w:hAnsi="Arial" w:cs="Arial"/>
          <w:color w:val="000000" w:themeColor="text1"/>
          <w:sz w:val="20"/>
          <w:szCs w:val="20"/>
          <w:lang w:val="en-US"/>
        </w:rPr>
        <w:t xml:space="preserve">on </w:t>
      </w:r>
      <w:r w:rsidR="00112539" w:rsidRPr="007A446B">
        <w:rPr>
          <w:rStyle w:val="normaltextrun"/>
          <w:rFonts w:ascii="Arial" w:hAnsi="Arial" w:cs="Arial"/>
          <w:color w:val="000000" w:themeColor="text1"/>
          <w:sz w:val="20"/>
          <w:szCs w:val="20"/>
          <w:lang w:val="en-US"/>
        </w:rPr>
        <w:t>request</w:t>
      </w:r>
      <w:r w:rsidR="00940208" w:rsidRPr="007A446B">
        <w:rPr>
          <w:rStyle w:val="normaltextrun"/>
          <w:rFonts w:ascii="Arial" w:hAnsi="Arial" w:cs="Arial"/>
          <w:color w:val="000000" w:themeColor="text1"/>
          <w:sz w:val="20"/>
          <w:szCs w:val="20"/>
          <w:lang w:val="en-US"/>
        </w:rPr>
        <w:t>.</w:t>
      </w:r>
    </w:p>
    <w:p w14:paraId="484846BD" w14:textId="77777777" w:rsidR="00940208" w:rsidRPr="007A446B" w:rsidRDefault="00940208" w:rsidP="007A446B">
      <w:pPr>
        <w:pStyle w:val="paragraph"/>
        <w:spacing w:before="0" w:beforeAutospacing="0" w:after="0" w:afterAutospacing="0"/>
        <w:ind w:left="709" w:hanging="709"/>
        <w:jc w:val="both"/>
        <w:textAlignment w:val="baseline"/>
        <w:rPr>
          <w:rStyle w:val="normaltextrun"/>
          <w:rFonts w:ascii="Arial" w:hAnsi="Arial" w:cs="Arial"/>
          <w:sz w:val="20"/>
          <w:szCs w:val="20"/>
          <w:lang w:val="en-US"/>
        </w:rPr>
      </w:pPr>
    </w:p>
    <w:p w14:paraId="489849D7" w14:textId="00D3D9CE" w:rsidR="006E07CF" w:rsidRPr="007A446B" w:rsidRDefault="00325008" w:rsidP="007A446B">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hAnsi="Arial" w:cs="Arial"/>
          <w:color w:val="000000" w:themeColor="text1"/>
          <w:sz w:val="20"/>
          <w:szCs w:val="20"/>
          <w:lang w:val="en-US"/>
        </w:rPr>
      </w:pPr>
      <w:r w:rsidRPr="007A446B">
        <w:rPr>
          <w:rStyle w:val="normaltextrun"/>
          <w:rFonts w:ascii="Arial" w:hAnsi="Arial" w:cs="Arial"/>
          <w:color w:val="000000" w:themeColor="text1"/>
          <w:sz w:val="20"/>
          <w:szCs w:val="20"/>
          <w:lang w:val="en-US"/>
        </w:rPr>
        <w:t>The</w:t>
      </w:r>
      <w:r w:rsidR="002547F0" w:rsidRPr="007A446B">
        <w:rPr>
          <w:rStyle w:val="normaltextrun"/>
          <w:rFonts w:ascii="Arial" w:hAnsi="Arial" w:cs="Arial"/>
          <w:color w:val="000000" w:themeColor="text1"/>
          <w:sz w:val="20"/>
          <w:szCs w:val="20"/>
          <w:lang w:val="en-US"/>
        </w:rPr>
        <w:t xml:space="preserve"> </w:t>
      </w:r>
      <w:r w:rsidR="00C13001" w:rsidRPr="007A446B">
        <w:rPr>
          <w:rStyle w:val="normaltextrun"/>
          <w:rFonts w:ascii="Arial" w:hAnsi="Arial" w:cs="Arial"/>
          <w:color w:val="000000" w:themeColor="text1"/>
          <w:sz w:val="20"/>
          <w:szCs w:val="20"/>
          <w:lang w:val="en-US"/>
        </w:rPr>
        <w:t xml:space="preserve">DELWP </w:t>
      </w:r>
      <w:r w:rsidR="000149C7" w:rsidRPr="007A446B">
        <w:rPr>
          <w:rStyle w:val="normaltextrun"/>
          <w:rFonts w:ascii="Arial" w:hAnsi="Arial" w:cs="Arial"/>
          <w:color w:val="000000" w:themeColor="text1"/>
          <w:sz w:val="20"/>
          <w:szCs w:val="20"/>
          <w:lang w:val="en-US"/>
        </w:rPr>
        <w:t xml:space="preserve">Case </w:t>
      </w:r>
      <w:r w:rsidR="008A4159" w:rsidRPr="007A446B">
        <w:rPr>
          <w:rStyle w:val="normaltextrun"/>
          <w:rFonts w:ascii="Arial" w:hAnsi="Arial" w:cs="Arial"/>
          <w:color w:val="000000" w:themeColor="text1"/>
          <w:sz w:val="20"/>
          <w:szCs w:val="20"/>
          <w:lang w:val="en-US"/>
        </w:rPr>
        <w:t xml:space="preserve">Manager </w:t>
      </w:r>
      <w:r w:rsidR="006F4D15" w:rsidRPr="007A446B">
        <w:rPr>
          <w:rStyle w:val="normaltextrun"/>
          <w:rFonts w:ascii="Arial" w:hAnsi="Arial" w:cs="Arial"/>
          <w:color w:val="000000" w:themeColor="text1"/>
          <w:sz w:val="20"/>
          <w:szCs w:val="20"/>
          <w:lang w:val="en-US"/>
        </w:rPr>
        <w:t xml:space="preserve">can request </w:t>
      </w:r>
      <w:r w:rsidR="00E41A03" w:rsidRPr="007A446B">
        <w:rPr>
          <w:rStyle w:val="normaltextrun"/>
          <w:rFonts w:ascii="Arial" w:hAnsi="Arial" w:cs="Arial"/>
          <w:color w:val="000000" w:themeColor="text1"/>
          <w:sz w:val="20"/>
          <w:szCs w:val="20"/>
          <w:lang w:val="en-US"/>
        </w:rPr>
        <w:t xml:space="preserve">further information on these audits </w:t>
      </w:r>
      <w:r w:rsidR="006F4D15" w:rsidRPr="007A446B">
        <w:rPr>
          <w:rStyle w:val="normaltextrun"/>
          <w:rFonts w:ascii="Arial" w:hAnsi="Arial" w:cs="Arial"/>
          <w:color w:val="000000" w:themeColor="text1"/>
          <w:sz w:val="20"/>
          <w:szCs w:val="20"/>
          <w:lang w:val="en-US"/>
        </w:rPr>
        <w:t xml:space="preserve">from </w:t>
      </w:r>
      <w:r w:rsidR="00E41A03" w:rsidRPr="007A446B">
        <w:rPr>
          <w:rStyle w:val="normaltextrun"/>
          <w:rFonts w:ascii="Arial" w:hAnsi="Arial" w:cs="Arial"/>
          <w:color w:val="000000" w:themeColor="text1"/>
          <w:sz w:val="20"/>
          <w:szCs w:val="20"/>
          <w:lang w:val="en-US"/>
        </w:rPr>
        <w:t xml:space="preserve">DJPR </w:t>
      </w:r>
      <w:r w:rsidR="002F6AE0" w:rsidRPr="007A446B">
        <w:rPr>
          <w:rStyle w:val="normaltextrun"/>
          <w:rFonts w:ascii="Arial" w:hAnsi="Arial" w:cs="Arial"/>
          <w:color w:val="000000" w:themeColor="text1"/>
          <w:sz w:val="20"/>
          <w:szCs w:val="20"/>
          <w:lang w:val="en-US"/>
        </w:rPr>
        <w:t>Compliance</w:t>
      </w:r>
      <w:r w:rsidR="001F7F56" w:rsidRPr="007A446B">
        <w:rPr>
          <w:rStyle w:val="normaltextrun"/>
          <w:rFonts w:ascii="Arial" w:hAnsi="Arial" w:cs="Arial"/>
          <w:color w:val="000000" w:themeColor="text1"/>
          <w:sz w:val="20"/>
          <w:szCs w:val="20"/>
          <w:lang w:val="en-US"/>
        </w:rPr>
        <w:t xml:space="preserve"> through </w:t>
      </w:r>
      <w:hyperlink r:id="rId19" w:history="1">
        <w:r w:rsidR="001F7F56" w:rsidRPr="007A446B">
          <w:rPr>
            <w:rStyle w:val="Hyperlink"/>
            <w:rFonts w:ascii="Arial" w:hAnsi="Arial" w:cs="Arial"/>
            <w:sz w:val="20"/>
            <w:szCs w:val="20"/>
            <w:lang w:val="en-US"/>
          </w:rPr>
          <w:t>ERRChiefinspector@ecodev.vic.gov.au</w:t>
        </w:r>
      </w:hyperlink>
      <w:r w:rsidR="00C36334" w:rsidRPr="007A446B">
        <w:rPr>
          <w:rStyle w:val="normaltextrun"/>
          <w:rFonts w:ascii="Arial" w:hAnsi="Arial" w:cs="Arial"/>
          <w:color w:val="000000" w:themeColor="text1"/>
          <w:sz w:val="20"/>
          <w:szCs w:val="20"/>
          <w:lang w:val="en-US"/>
        </w:rPr>
        <w:t>.</w:t>
      </w:r>
      <w:r w:rsidR="00CC1BAA" w:rsidRPr="007A446B">
        <w:rPr>
          <w:rStyle w:val="normaltextrun"/>
          <w:rFonts w:ascii="Arial" w:hAnsi="Arial" w:cs="Arial"/>
          <w:color w:val="000000" w:themeColor="text1"/>
          <w:sz w:val="20"/>
          <w:szCs w:val="20"/>
          <w:lang w:val="en-US"/>
        </w:rPr>
        <w:t xml:space="preserve"> </w:t>
      </w:r>
    </w:p>
    <w:p w14:paraId="1555A2DC" w14:textId="77777777" w:rsidR="006E07CF" w:rsidRPr="007A446B" w:rsidRDefault="006E07CF" w:rsidP="007A446B">
      <w:pPr>
        <w:pStyle w:val="paragraph"/>
        <w:spacing w:before="0" w:beforeAutospacing="0" w:after="0" w:afterAutospacing="0"/>
        <w:ind w:left="709" w:hanging="709"/>
        <w:jc w:val="both"/>
        <w:textAlignment w:val="baseline"/>
        <w:rPr>
          <w:rStyle w:val="normaltextrun"/>
          <w:rFonts w:ascii="Arial" w:hAnsi="Arial" w:cs="Arial"/>
          <w:color w:val="000000" w:themeColor="text1"/>
          <w:sz w:val="20"/>
          <w:szCs w:val="20"/>
          <w:lang w:val="en-US"/>
        </w:rPr>
      </w:pPr>
    </w:p>
    <w:p w14:paraId="168A51D5" w14:textId="1AA43B5A" w:rsidR="00791467" w:rsidRPr="007A446B" w:rsidRDefault="008E4499" w:rsidP="007A446B">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hAnsi="Arial" w:cs="Arial"/>
          <w:color w:val="000000" w:themeColor="text1"/>
          <w:sz w:val="20"/>
          <w:szCs w:val="20"/>
          <w:lang w:val="en-US"/>
        </w:rPr>
      </w:pPr>
      <w:r w:rsidRPr="007A446B">
        <w:rPr>
          <w:rStyle w:val="normaltextrun"/>
          <w:rFonts w:ascii="Arial" w:hAnsi="Arial" w:cs="Arial"/>
          <w:color w:val="000000" w:themeColor="text1"/>
          <w:sz w:val="20"/>
          <w:szCs w:val="20"/>
          <w:lang w:val="en-US"/>
        </w:rPr>
        <w:t>I</w:t>
      </w:r>
      <w:r w:rsidR="00BB47E7" w:rsidRPr="007A446B">
        <w:rPr>
          <w:rStyle w:val="normaltextrun"/>
          <w:rFonts w:ascii="Arial" w:hAnsi="Arial" w:cs="Arial"/>
          <w:color w:val="000000" w:themeColor="text1"/>
          <w:sz w:val="20"/>
          <w:szCs w:val="20"/>
          <w:lang w:val="en-US"/>
        </w:rPr>
        <w:t xml:space="preserve">f requested by the DELWP Case Manager, the DJPR </w:t>
      </w:r>
      <w:r w:rsidR="004315F4" w:rsidRPr="007A446B">
        <w:rPr>
          <w:rStyle w:val="normaltextrun"/>
          <w:rFonts w:ascii="Arial" w:hAnsi="Arial" w:cs="Arial"/>
          <w:color w:val="000000" w:themeColor="text1"/>
          <w:sz w:val="20"/>
          <w:szCs w:val="20"/>
          <w:lang w:val="en-US"/>
        </w:rPr>
        <w:t>C</w:t>
      </w:r>
      <w:r w:rsidR="00BB47E7" w:rsidRPr="007A446B">
        <w:rPr>
          <w:rStyle w:val="normaltextrun"/>
          <w:rFonts w:ascii="Arial" w:hAnsi="Arial" w:cs="Arial"/>
          <w:color w:val="000000" w:themeColor="text1"/>
          <w:sz w:val="20"/>
          <w:szCs w:val="20"/>
          <w:lang w:val="en-US"/>
        </w:rPr>
        <w:t>ompliance Officer will share info</w:t>
      </w:r>
      <w:r w:rsidR="002F2FE3" w:rsidRPr="007A446B">
        <w:rPr>
          <w:rStyle w:val="normaltextrun"/>
          <w:rFonts w:ascii="Arial" w:hAnsi="Arial" w:cs="Arial"/>
          <w:color w:val="000000" w:themeColor="text1"/>
          <w:sz w:val="20"/>
          <w:szCs w:val="20"/>
          <w:lang w:val="en-US"/>
        </w:rPr>
        <w:t>rmation</w:t>
      </w:r>
      <w:r w:rsidR="00BB47E7" w:rsidRPr="007A446B">
        <w:rPr>
          <w:rStyle w:val="normaltextrun"/>
          <w:rFonts w:ascii="Arial" w:hAnsi="Arial" w:cs="Arial"/>
          <w:color w:val="000000" w:themeColor="text1"/>
          <w:sz w:val="20"/>
          <w:szCs w:val="20"/>
          <w:lang w:val="en-US"/>
        </w:rPr>
        <w:t xml:space="preserve"> on</w:t>
      </w:r>
      <w:r w:rsidR="00BB47E7" w:rsidRPr="007A446B" w:rsidDel="00BB47E7">
        <w:rPr>
          <w:rStyle w:val="normaltextrun"/>
          <w:rFonts w:ascii="Arial" w:hAnsi="Arial" w:cs="Arial"/>
          <w:color w:val="000000" w:themeColor="text1"/>
          <w:sz w:val="20"/>
          <w:szCs w:val="20"/>
          <w:lang w:val="en-US"/>
        </w:rPr>
        <w:t xml:space="preserve"> </w:t>
      </w:r>
      <w:r w:rsidR="00324D4A" w:rsidRPr="007A446B">
        <w:rPr>
          <w:rStyle w:val="normaltextrun"/>
          <w:rFonts w:ascii="Arial" w:hAnsi="Arial" w:cs="Arial"/>
          <w:color w:val="000000" w:themeColor="text1"/>
          <w:sz w:val="20"/>
          <w:szCs w:val="20"/>
          <w:lang w:val="en-US"/>
        </w:rPr>
        <w:t>the</w:t>
      </w:r>
      <w:r w:rsidR="00F330C4" w:rsidRPr="007A446B">
        <w:rPr>
          <w:rStyle w:val="normaltextrun"/>
          <w:rFonts w:ascii="Arial" w:hAnsi="Arial" w:cs="Arial"/>
          <w:color w:val="000000" w:themeColor="text1"/>
          <w:sz w:val="20"/>
          <w:szCs w:val="20"/>
          <w:lang w:val="en-US"/>
        </w:rPr>
        <w:t xml:space="preserve"> progress of rehabilitation milestones </w:t>
      </w:r>
      <w:r w:rsidR="00F73EB0" w:rsidRPr="007A446B">
        <w:rPr>
          <w:rStyle w:val="normaltextrun"/>
          <w:rFonts w:ascii="Arial" w:hAnsi="Arial" w:cs="Arial"/>
          <w:color w:val="000000" w:themeColor="text1"/>
          <w:sz w:val="20"/>
          <w:szCs w:val="20"/>
          <w:lang w:val="en-US"/>
        </w:rPr>
        <w:t xml:space="preserve">gathered </w:t>
      </w:r>
      <w:r w:rsidR="00216B31" w:rsidRPr="007A446B">
        <w:rPr>
          <w:rStyle w:val="normaltextrun"/>
          <w:rFonts w:ascii="Arial" w:hAnsi="Arial" w:cs="Arial"/>
          <w:color w:val="000000" w:themeColor="text1"/>
          <w:sz w:val="20"/>
          <w:szCs w:val="20"/>
          <w:lang w:val="en-US"/>
        </w:rPr>
        <w:t xml:space="preserve">through </w:t>
      </w:r>
      <w:r w:rsidR="00AF3207" w:rsidRPr="007A446B">
        <w:rPr>
          <w:rStyle w:val="normaltextrun"/>
          <w:rFonts w:ascii="Arial" w:hAnsi="Arial" w:cs="Arial"/>
          <w:color w:val="000000" w:themeColor="text1"/>
          <w:sz w:val="20"/>
          <w:szCs w:val="20"/>
          <w:lang w:val="en-US"/>
        </w:rPr>
        <w:t>audit activities</w:t>
      </w:r>
      <w:r w:rsidR="00A07178" w:rsidRPr="007A446B">
        <w:rPr>
          <w:rStyle w:val="normaltextrun"/>
          <w:rFonts w:ascii="Arial" w:hAnsi="Arial" w:cs="Arial"/>
          <w:color w:val="000000" w:themeColor="text1"/>
          <w:sz w:val="20"/>
          <w:szCs w:val="20"/>
          <w:lang w:val="en-US"/>
        </w:rPr>
        <w:t xml:space="preserve">. </w:t>
      </w:r>
      <w:r w:rsidR="00A21227" w:rsidRPr="007A446B">
        <w:rPr>
          <w:rStyle w:val="normaltextrun"/>
          <w:rFonts w:ascii="Arial" w:hAnsi="Arial" w:cs="Arial"/>
          <w:color w:val="000000" w:themeColor="text1"/>
          <w:sz w:val="20"/>
          <w:szCs w:val="20"/>
          <w:lang w:val="en-US"/>
        </w:rPr>
        <w:t xml:space="preserve">The </w:t>
      </w:r>
      <w:r w:rsidR="00C807DE" w:rsidRPr="007A446B">
        <w:rPr>
          <w:rStyle w:val="normaltextrun"/>
          <w:rFonts w:ascii="Arial" w:hAnsi="Arial" w:cs="Arial"/>
          <w:color w:val="000000" w:themeColor="text1"/>
          <w:sz w:val="20"/>
          <w:szCs w:val="20"/>
          <w:lang w:val="en-US"/>
        </w:rPr>
        <w:t xml:space="preserve">DJPR </w:t>
      </w:r>
      <w:r w:rsidR="005F45C2" w:rsidRPr="007A446B">
        <w:rPr>
          <w:rStyle w:val="normaltextrun"/>
          <w:rFonts w:ascii="Arial" w:hAnsi="Arial" w:cs="Arial"/>
          <w:color w:val="000000" w:themeColor="text1"/>
          <w:sz w:val="20"/>
          <w:szCs w:val="20"/>
          <w:lang w:val="en-US"/>
        </w:rPr>
        <w:t>C</w:t>
      </w:r>
      <w:r w:rsidR="00A21227" w:rsidRPr="007A446B">
        <w:rPr>
          <w:rStyle w:val="normaltextrun"/>
          <w:rFonts w:ascii="Arial" w:hAnsi="Arial" w:cs="Arial"/>
          <w:color w:val="000000" w:themeColor="text1"/>
          <w:sz w:val="20"/>
          <w:szCs w:val="20"/>
          <w:lang w:val="en-US"/>
        </w:rPr>
        <w:t>ompliance</w:t>
      </w:r>
      <w:r w:rsidR="003D04D4" w:rsidRPr="007A446B">
        <w:rPr>
          <w:rStyle w:val="normaltextrun"/>
          <w:rFonts w:ascii="Arial" w:hAnsi="Arial" w:cs="Arial"/>
          <w:color w:val="000000" w:themeColor="text1"/>
          <w:sz w:val="20"/>
          <w:szCs w:val="20"/>
          <w:lang w:val="en-US"/>
        </w:rPr>
        <w:t xml:space="preserve"> </w:t>
      </w:r>
      <w:r w:rsidR="005F45C2" w:rsidRPr="007A446B">
        <w:rPr>
          <w:rStyle w:val="normaltextrun"/>
          <w:rFonts w:ascii="Arial" w:hAnsi="Arial" w:cs="Arial"/>
          <w:color w:val="000000" w:themeColor="text1"/>
          <w:sz w:val="20"/>
          <w:szCs w:val="20"/>
          <w:lang w:val="en-US"/>
        </w:rPr>
        <w:t>O</w:t>
      </w:r>
      <w:r w:rsidR="003D04D4" w:rsidRPr="007A446B">
        <w:rPr>
          <w:rStyle w:val="normaltextrun"/>
          <w:rFonts w:ascii="Arial" w:hAnsi="Arial" w:cs="Arial"/>
          <w:color w:val="000000" w:themeColor="text1"/>
          <w:sz w:val="20"/>
          <w:szCs w:val="20"/>
          <w:lang w:val="en-US"/>
        </w:rPr>
        <w:t>fficer</w:t>
      </w:r>
      <w:r w:rsidR="00C807DE" w:rsidRPr="007A446B">
        <w:rPr>
          <w:rStyle w:val="normaltextrun"/>
          <w:rFonts w:ascii="Arial" w:hAnsi="Arial" w:cs="Arial"/>
          <w:color w:val="000000" w:themeColor="text1"/>
          <w:sz w:val="20"/>
          <w:szCs w:val="20"/>
          <w:lang w:val="en-US"/>
        </w:rPr>
        <w:t xml:space="preserve"> </w:t>
      </w:r>
      <w:r w:rsidR="00AF3207" w:rsidRPr="007A446B">
        <w:rPr>
          <w:rStyle w:val="normaltextrun"/>
          <w:rFonts w:ascii="Arial" w:hAnsi="Arial" w:cs="Arial"/>
          <w:color w:val="000000" w:themeColor="text1"/>
          <w:sz w:val="20"/>
          <w:szCs w:val="20"/>
          <w:lang w:val="en-US"/>
        </w:rPr>
        <w:t xml:space="preserve">will ensure that such information will be shared to the extent </w:t>
      </w:r>
      <w:r w:rsidR="00454EBA" w:rsidRPr="007A446B">
        <w:rPr>
          <w:rStyle w:val="normaltextrun"/>
          <w:rFonts w:ascii="Arial" w:hAnsi="Arial" w:cs="Arial"/>
          <w:color w:val="000000" w:themeColor="text1"/>
          <w:sz w:val="20"/>
          <w:szCs w:val="20"/>
          <w:lang w:val="en-US"/>
        </w:rPr>
        <w:t>permitted by the law</w:t>
      </w:r>
      <w:r w:rsidR="00E836DB" w:rsidRPr="007A446B">
        <w:rPr>
          <w:rStyle w:val="normaltextrun"/>
          <w:rFonts w:ascii="Arial" w:hAnsi="Arial" w:cs="Arial"/>
          <w:color w:val="000000" w:themeColor="text1"/>
          <w:sz w:val="20"/>
          <w:szCs w:val="20"/>
          <w:lang w:val="en-US"/>
        </w:rPr>
        <w:t xml:space="preserve">, </w:t>
      </w:r>
      <w:r w:rsidR="00E836DB" w:rsidRPr="007A446B">
        <w:rPr>
          <w:rStyle w:val="normaltextrun"/>
          <w:rFonts w:ascii="Arial" w:eastAsiaTheme="minorHAnsi" w:hAnsi="Arial" w:cs="Arial"/>
          <w:color w:val="000000" w:themeColor="text1"/>
          <w:sz w:val="20"/>
          <w:szCs w:val="20"/>
          <w:lang w:val="en-US" w:eastAsia="en-US"/>
        </w:rPr>
        <w:t>in accordance with the Head Document clause 12.1</w:t>
      </w:r>
      <w:r w:rsidR="00454EBA" w:rsidRPr="007A446B">
        <w:rPr>
          <w:rStyle w:val="normaltextrun"/>
          <w:rFonts w:ascii="Arial" w:hAnsi="Arial" w:cs="Arial"/>
          <w:color w:val="000000" w:themeColor="text1"/>
          <w:sz w:val="20"/>
          <w:szCs w:val="20"/>
          <w:lang w:val="en-US"/>
        </w:rPr>
        <w:t>.</w:t>
      </w:r>
    </w:p>
    <w:p w14:paraId="0F0AD9A5" w14:textId="77777777" w:rsidR="00C7075F" w:rsidRPr="007A446B" w:rsidRDefault="00C7075F" w:rsidP="007A446B">
      <w:pPr>
        <w:pStyle w:val="paragraph"/>
        <w:spacing w:before="0" w:beforeAutospacing="0" w:after="0" w:afterAutospacing="0"/>
        <w:ind w:left="709"/>
        <w:jc w:val="both"/>
        <w:textAlignment w:val="baseline"/>
        <w:rPr>
          <w:rStyle w:val="normaltextrun"/>
          <w:rFonts w:ascii="Arial" w:hAnsi="Arial" w:cs="Arial"/>
          <w:color w:val="000000" w:themeColor="text1"/>
          <w:sz w:val="20"/>
          <w:szCs w:val="20"/>
          <w:lang w:val="en-US"/>
        </w:rPr>
      </w:pPr>
    </w:p>
    <w:p w14:paraId="2E4C4BB6" w14:textId="77777777" w:rsidR="00C7075F" w:rsidRPr="007A446B" w:rsidRDefault="00C7075F" w:rsidP="007A446B">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eastAsiaTheme="minorHAnsi" w:hAnsi="Arial" w:cs="Arial"/>
          <w:color w:val="000000" w:themeColor="text1"/>
          <w:sz w:val="20"/>
          <w:szCs w:val="20"/>
          <w:lang w:val="en-US"/>
        </w:rPr>
      </w:pPr>
      <w:r w:rsidRPr="007A446B">
        <w:rPr>
          <w:rStyle w:val="normaltextrun"/>
          <w:rFonts w:ascii="Arial" w:hAnsi="Arial" w:cs="Arial"/>
          <w:color w:val="000000" w:themeColor="text1"/>
          <w:sz w:val="20"/>
          <w:szCs w:val="20"/>
          <w:lang w:val="en-US"/>
        </w:rPr>
        <w:t xml:space="preserve">Where an issue concerning water quality is identified and the information can be legally shared, the DJPR Compliance Officer will notify the DELWP Case Manager and consult with them on remedies, regardless of whether DELWP has requested information on rehabilitation for that site. </w:t>
      </w:r>
    </w:p>
    <w:p w14:paraId="1A593822" w14:textId="77777777" w:rsidR="00791467" w:rsidRPr="007A446B" w:rsidRDefault="00791467" w:rsidP="007A446B">
      <w:pPr>
        <w:pStyle w:val="paragraph"/>
        <w:spacing w:before="0" w:beforeAutospacing="0" w:after="0" w:afterAutospacing="0"/>
        <w:ind w:left="709"/>
        <w:jc w:val="both"/>
        <w:textAlignment w:val="baseline"/>
        <w:rPr>
          <w:rStyle w:val="normaltextrun"/>
          <w:rFonts w:ascii="Arial" w:eastAsiaTheme="minorHAnsi" w:hAnsi="Arial" w:cs="Arial"/>
          <w:color w:val="000000" w:themeColor="text1"/>
          <w:sz w:val="20"/>
          <w:szCs w:val="20"/>
          <w:lang w:val="en-US"/>
        </w:rPr>
      </w:pPr>
    </w:p>
    <w:p w14:paraId="4EFB87D9" w14:textId="0D86E52B" w:rsidR="000079E9" w:rsidRPr="00B4597A" w:rsidRDefault="008F0CB0" w:rsidP="008E4499">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hAnsi="Arial" w:cs="Arial"/>
          <w:color w:val="000000" w:themeColor="text1"/>
          <w:sz w:val="20"/>
          <w:szCs w:val="20"/>
          <w:lang w:val="en-US"/>
        </w:rPr>
      </w:pPr>
      <w:r w:rsidRPr="00B4597A">
        <w:rPr>
          <w:rStyle w:val="normaltextrun"/>
          <w:rFonts w:ascii="Arial" w:hAnsi="Arial" w:cs="Arial"/>
          <w:color w:val="000000" w:themeColor="text1"/>
          <w:sz w:val="20"/>
          <w:szCs w:val="20"/>
          <w:lang w:val="en-US"/>
        </w:rPr>
        <w:t>DJPR</w:t>
      </w:r>
      <w:r w:rsidR="00E70C55" w:rsidRPr="00B4597A">
        <w:rPr>
          <w:rStyle w:val="normaltextrun"/>
          <w:rFonts w:ascii="Arial" w:hAnsi="Arial" w:cs="Arial"/>
          <w:color w:val="000000" w:themeColor="text1"/>
          <w:sz w:val="20"/>
          <w:szCs w:val="20"/>
          <w:lang w:val="en-US"/>
        </w:rPr>
        <w:t xml:space="preserve"> </w:t>
      </w:r>
      <w:r w:rsidR="00217181" w:rsidRPr="00B4597A">
        <w:rPr>
          <w:rStyle w:val="normaltextrun"/>
          <w:rFonts w:ascii="Arial" w:hAnsi="Arial" w:cs="Arial"/>
          <w:color w:val="000000" w:themeColor="text1"/>
          <w:sz w:val="20"/>
          <w:szCs w:val="20"/>
          <w:lang w:val="en-US"/>
        </w:rPr>
        <w:t xml:space="preserve">is responsible for </w:t>
      </w:r>
      <w:r w:rsidRPr="00B4597A">
        <w:rPr>
          <w:rStyle w:val="normaltextrun"/>
          <w:rFonts w:ascii="Arial" w:hAnsi="Arial" w:cs="Arial"/>
          <w:color w:val="000000" w:themeColor="text1"/>
          <w:sz w:val="20"/>
          <w:szCs w:val="20"/>
          <w:lang w:val="en-US"/>
        </w:rPr>
        <w:t xml:space="preserve">enforcing rehabilitation requirements under </w:t>
      </w:r>
      <w:r w:rsidR="004462A3" w:rsidRPr="00B4597A">
        <w:rPr>
          <w:rStyle w:val="normaltextrun"/>
          <w:rFonts w:ascii="Arial" w:hAnsi="Arial" w:cs="Arial"/>
          <w:color w:val="000000" w:themeColor="text1"/>
          <w:sz w:val="20"/>
          <w:szCs w:val="20"/>
          <w:lang w:val="en-US"/>
        </w:rPr>
        <w:t>the MRSDA</w:t>
      </w:r>
      <w:r w:rsidRPr="00B4597A">
        <w:rPr>
          <w:rStyle w:val="normaltextrun"/>
          <w:rFonts w:ascii="Arial" w:hAnsi="Arial" w:cs="Arial"/>
          <w:color w:val="000000" w:themeColor="text1"/>
          <w:sz w:val="20"/>
          <w:szCs w:val="20"/>
          <w:lang w:val="en-US"/>
        </w:rPr>
        <w:t>.</w:t>
      </w:r>
      <w:r w:rsidR="00263C1A" w:rsidRPr="00B4597A">
        <w:rPr>
          <w:rStyle w:val="normaltextrun"/>
          <w:rFonts w:ascii="Arial" w:hAnsi="Arial" w:cs="Arial"/>
          <w:color w:val="000000" w:themeColor="text1"/>
          <w:sz w:val="20"/>
          <w:szCs w:val="20"/>
          <w:lang w:val="en-US"/>
        </w:rPr>
        <w:t xml:space="preserve"> </w:t>
      </w:r>
    </w:p>
    <w:p w14:paraId="42F147F2" w14:textId="04CBDA51" w:rsidR="008F0CB0" w:rsidRPr="00B4597A" w:rsidRDefault="008F0CB0" w:rsidP="00B62CD9">
      <w:pPr>
        <w:pStyle w:val="paragraph"/>
        <w:spacing w:before="0" w:beforeAutospacing="0" w:after="0" w:afterAutospacing="0"/>
        <w:ind w:left="578"/>
        <w:jc w:val="both"/>
        <w:textAlignment w:val="baseline"/>
        <w:rPr>
          <w:rStyle w:val="normaltextrun"/>
          <w:rFonts w:ascii="Arial" w:hAnsi="Arial" w:cs="Arial"/>
          <w:color w:val="000000" w:themeColor="text1"/>
          <w:sz w:val="20"/>
          <w:szCs w:val="20"/>
          <w:lang w:val="en-US"/>
        </w:rPr>
      </w:pPr>
    </w:p>
    <w:p w14:paraId="291376C0" w14:textId="0B125C8B" w:rsidR="000079E9" w:rsidRPr="00B4597A" w:rsidRDefault="008F0CB0" w:rsidP="008E4499">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hAnsi="Arial" w:cs="Arial"/>
          <w:color w:val="000000" w:themeColor="text1"/>
          <w:sz w:val="20"/>
          <w:szCs w:val="20"/>
          <w:lang w:val="en-US"/>
        </w:rPr>
      </w:pPr>
      <w:r w:rsidRPr="00B4597A">
        <w:rPr>
          <w:rStyle w:val="normaltextrun"/>
          <w:rFonts w:ascii="Arial" w:hAnsi="Arial" w:cs="Arial"/>
          <w:color w:val="000000" w:themeColor="text1"/>
          <w:sz w:val="20"/>
          <w:szCs w:val="20"/>
          <w:lang w:val="en-US"/>
        </w:rPr>
        <w:lastRenderedPageBreak/>
        <w:t xml:space="preserve">Where </w:t>
      </w:r>
      <w:r w:rsidR="002C52A2" w:rsidRPr="00B4597A">
        <w:rPr>
          <w:rStyle w:val="normaltextrun"/>
          <w:rFonts w:ascii="Arial" w:hAnsi="Arial" w:cs="Arial"/>
          <w:color w:val="000000" w:themeColor="text1"/>
          <w:sz w:val="20"/>
          <w:szCs w:val="20"/>
          <w:lang w:val="en-US"/>
        </w:rPr>
        <w:t xml:space="preserve">DJPR or DELWP </w:t>
      </w:r>
      <w:r w:rsidRPr="00B4597A">
        <w:rPr>
          <w:rStyle w:val="normaltextrun"/>
          <w:rFonts w:ascii="Arial" w:hAnsi="Arial" w:cs="Arial"/>
          <w:color w:val="000000" w:themeColor="text1"/>
          <w:sz w:val="20"/>
          <w:szCs w:val="20"/>
          <w:lang w:val="en-US"/>
        </w:rPr>
        <w:t xml:space="preserve">officers observe or are provided information </w:t>
      </w:r>
      <w:r w:rsidR="001108A5" w:rsidRPr="00B4597A">
        <w:rPr>
          <w:rStyle w:val="normaltextrun"/>
          <w:rFonts w:ascii="Arial" w:hAnsi="Arial" w:cs="Arial"/>
          <w:color w:val="000000" w:themeColor="text1"/>
          <w:sz w:val="20"/>
          <w:szCs w:val="20"/>
          <w:lang w:val="en-US"/>
        </w:rPr>
        <w:t xml:space="preserve">(could include reportable events) </w:t>
      </w:r>
      <w:r w:rsidR="007F7429" w:rsidRPr="00B4597A">
        <w:rPr>
          <w:rStyle w:val="normaltextrun"/>
          <w:rFonts w:ascii="Arial" w:hAnsi="Arial" w:cs="Arial"/>
          <w:color w:val="000000" w:themeColor="text1"/>
          <w:sz w:val="20"/>
          <w:szCs w:val="20"/>
          <w:lang w:val="en-US"/>
        </w:rPr>
        <w:t xml:space="preserve">in relation to compliance with or progress of rehabilitation activities </w:t>
      </w:r>
      <w:r w:rsidRPr="00B4597A">
        <w:rPr>
          <w:rStyle w:val="normaltextrun"/>
          <w:rFonts w:ascii="Arial" w:hAnsi="Arial" w:cs="Arial"/>
          <w:color w:val="000000" w:themeColor="text1"/>
          <w:sz w:val="20"/>
          <w:szCs w:val="20"/>
          <w:lang w:val="en-US"/>
        </w:rPr>
        <w:t xml:space="preserve">that may be of interest to </w:t>
      </w:r>
      <w:r w:rsidR="00005A7F" w:rsidRPr="00B4597A">
        <w:rPr>
          <w:rStyle w:val="normaltextrun"/>
          <w:rFonts w:ascii="Arial" w:hAnsi="Arial" w:cs="Arial"/>
          <w:color w:val="000000" w:themeColor="text1"/>
          <w:sz w:val="20"/>
          <w:szCs w:val="20"/>
          <w:lang w:val="en-US"/>
        </w:rPr>
        <w:t>the other</w:t>
      </w:r>
      <w:r w:rsidRPr="00B4597A">
        <w:rPr>
          <w:rStyle w:val="normaltextrun"/>
          <w:rFonts w:ascii="Arial" w:hAnsi="Arial" w:cs="Arial"/>
          <w:color w:val="000000" w:themeColor="text1"/>
          <w:sz w:val="20"/>
          <w:szCs w:val="20"/>
          <w:lang w:val="en-US"/>
        </w:rPr>
        <w:t>, the officer will share the information in a timely manner after</w:t>
      </w:r>
      <w:r w:rsidR="001E0D41" w:rsidRPr="00B4597A">
        <w:rPr>
          <w:rStyle w:val="normaltextrun"/>
          <w:rFonts w:ascii="Arial" w:hAnsi="Arial" w:cs="Arial"/>
          <w:color w:val="000000" w:themeColor="text1"/>
          <w:sz w:val="20"/>
          <w:szCs w:val="20"/>
          <w:lang w:val="en-US"/>
        </w:rPr>
        <w:t>:</w:t>
      </w:r>
      <w:r w:rsidRPr="00B4597A">
        <w:rPr>
          <w:rStyle w:val="normaltextrun"/>
          <w:rFonts w:ascii="Arial" w:hAnsi="Arial" w:cs="Arial"/>
          <w:color w:val="000000" w:themeColor="text1"/>
          <w:sz w:val="20"/>
          <w:szCs w:val="20"/>
          <w:lang w:val="en-US"/>
        </w:rPr>
        <w:t xml:space="preserve"> </w:t>
      </w:r>
    </w:p>
    <w:p w14:paraId="258FA4B7" w14:textId="44FFF38D" w:rsidR="000079E9" w:rsidRPr="00B4597A" w:rsidRDefault="008F0CB0" w:rsidP="00B62CD9">
      <w:pPr>
        <w:pStyle w:val="ListParagraph"/>
        <w:numPr>
          <w:ilvl w:val="0"/>
          <w:numId w:val="8"/>
        </w:numPr>
        <w:spacing w:line="276" w:lineRule="auto"/>
        <w:ind w:left="1134" w:hanging="425"/>
        <w:contextualSpacing w:val="0"/>
        <w:jc w:val="both"/>
        <w:rPr>
          <w:rFonts w:ascii="Arial" w:eastAsia="Segoe UI" w:hAnsi="Arial" w:cs="Arial"/>
          <w:color w:val="000000" w:themeColor="text1"/>
          <w:sz w:val="20"/>
          <w:szCs w:val="20"/>
        </w:rPr>
      </w:pPr>
      <w:r w:rsidRPr="00B4597A">
        <w:rPr>
          <w:rFonts w:ascii="Arial" w:eastAsia="Segoe UI" w:hAnsi="Arial" w:cs="Arial"/>
          <w:color w:val="000000" w:themeColor="text1"/>
          <w:sz w:val="20"/>
          <w:szCs w:val="20"/>
        </w:rPr>
        <w:t xml:space="preserve">considering whether the information can be shared legally under their governing legislation </w:t>
      </w:r>
    </w:p>
    <w:p w14:paraId="0F65477A" w14:textId="2D92DDF8" w:rsidR="003E620C" w:rsidRPr="00B4597A" w:rsidRDefault="008F0CB0" w:rsidP="00B62CD9">
      <w:pPr>
        <w:pStyle w:val="ListParagraph"/>
        <w:numPr>
          <w:ilvl w:val="0"/>
          <w:numId w:val="8"/>
        </w:numPr>
        <w:spacing w:line="276" w:lineRule="auto"/>
        <w:ind w:left="1134" w:hanging="425"/>
        <w:contextualSpacing w:val="0"/>
        <w:jc w:val="both"/>
        <w:rPr>
          <w:rFonts w:ascii="Arial" w:eastAsia="Segoe UI" w:hAnsi="Arial" w:cs="Arial"/>
          <w:color w:val="000000" w:themeColor="text1"/>
          <w:sz w:val="20"/>
          <w:szCs w:val="20"/>
        </w:rPr>
      </w:pPr>
      <w:r w:rsidRPr="00B4597A">
        <w:rPr>
          <w:rFonts w:ascii="Arial" w:eastAsia="Segoe UI" w:hAnsi="Arial" w:cs="Arial"/>
          <w:color w:val="000000" w:themeColor="text1"/>
          <w:sz w:val="20"/>
          <w:szCs w:val="20"/>
        </w:rPr>
        <w:t>obtaining their organisation’s appropriate permissions for sharing the information.</w:t>
      </w:r>
    </w:p>
    <w:p w14:paraId="46814728" w14:textId="77777777" w:rsidR="007D7A5D" w:rsidRPr="00B4597A" w:rsidRDefault="007D7A5D" w:rsidP="00B62CD9">
      <w:pPr>
        <w:pStyle w:val="paragraph"/>
        <w:spacing w:before="0" w:beforeAutospacing="0" w:after="0" w:afterAutospacing="0"/>
        <w:jc w:val="both"/>
        <w:textAlignment w:val="baseline"/>
        <w:rPr>
          <w:rStyle w:val="normaltextrun"/>
          <w:rFonts w:ascii="Arial" w:hAnsi="Arial" w:cs="Arial"/>
          <w:color w:val="000000"/>
          <w:sz w:val="20"/>
          <w:szCs w:val="20"/>
          <w:lang w:val="en-US"/>
        </w:rPr>
      </w:pPr>
    </w:p>
    <w:p w14:paraId="473D269D" w14:textId="77777777" w:rsidR="006F2E44" w:rsidRPr="00B4597A" w:rsidRDefault="006F2E44" w:rsidP="00B62CD9">
      <w:pPr>
        <w:pStyle w:val="ListParagraph"/>
        <w:jc w:val="both"/>
        <w:rPr>
          <w:rStyle w:val="normaltextrun"/>
          <w:rFonts w:ascii="Arial" w:hAnsi="Arial" w:cs="Arial"/>
          <w:color w:val="000000" w:themeColor="text1"/>
          <w:sz w:val="20"/>
          <w:szCs w:val="20"/>
          <w:lang w:val="en-US"/>
        </w:rPr>
      </w:pPr>
    </w:p>
    <w:p w14:paraId="4B659CAB" w14:textId="330893CA" w:rsidR="006F2E44" w:rsidRPr="00B4597A" w:rsidRDefault="006F2E44" w:rsidP="00B62CD9">
      <w:pPr>
        <w:pStyle w:val="Heading2"/>
        <w:jc w:val="both"/>
        <w:rPr>
          <w:rStyle w:val="normaltextrun"/>
          <w:rFonts w:ascii="Arial" w:hAnsi="Arial" w:cs="Arial"/>
          <w:b/>
          <w:color w:val="000000" w:themeColor="text1"/>
          <w:sz w:val="20"/>
          <w:szCs w:val="20"/>
          <w:lang w:val="en-US"/>
        </w:rPr>
      </w:pPr>
      <w:bookmarkStart w:id="12" w:name="_Toc102643222"/>
      <w:r w:rsidRPr="00B4597A">
        <w:rPr>
          <w:rStyle w:val="normaltextrun"/>
          <w:rFonts w:ascii="Arial" w:hAnsi="Arial" w:cs="Arial"/>
          <w:b/>
          <w:color w:val="000000" w:themeColor="text1"/>
          <w:sz w:val="20"/>
          <w:szCs w:val="20"/>
          <w:lang w:val="en-US"/>
        </w:rPr>
        <w:t xml:space="preserve">A.3 </w:t>
      </w:r>
      <w:r w:rsidR="00F07035" w:rsidRPr="00B4597A">
        <w:rPr>
          <w:rStyle w:val="normaltextrun"/>
          <w:rFonts w:ascii="Arial" w:hAnsi="Arial" w:cs="Arial"/>
          <w:b/>
          <w:color w:val="000000" w:themeColor="text1"/>
          <w:sz w:val="20"/>
          <w:szCs w:val="20"/>
          <w:lang w:val="en-US"/>
        </w:rPr>
        <w:t xml:space="preserve">REVIEWING AND </w:t>
      </w:r>
      <w:r w:rsidRPr="00B4597A">
        <w:rPr>
          <w:rStyle w:val="normaltextrun"/>
          <w:rFonts w:ascii="Arial" w:hAnsi="Arial" w:cs="Arial"/>
          <w:b/>
          <w:color w:val="000000" w:themeColor="text1"/>
          <w:sz w:val="20"/>
          <w:szCs w:val="20"/>
          <w:lang w:val="en-US"/>
        </w:rPr>
        <w:t>RETURNING THE BOND</w:t>
      </w:r>
      <w:bookmarkEnd w:id="12"/>
    </w:p>
    <w:p w14:paraId="48CBA31B" w14:textId="77777777" w:rsidR="006F2E44" w:rsidRPr="00B4597A" w:rsidRDefault="006F2E44" w:rsidP="00B62CD9">
      <w:pPr>
        <w:pStyle w:val="paragraph"/>
        <w:spacing w:before="0" w:beforeAutospacing="0" w:after="0" w:afterAutospacing="0"/>
        <w:ind w:left="578"/>
        <w:jc w:val="both"/>
        <w:textAlignment w:val="baseline"/>
        <w:rPr>
          <w:rStyle w:val="normaltextrun"/>
          <w:rFonts w:ascii="Arial" w:eastAsiaTheme="majorEastAsia" w:hAnsi="Arial" w:cs="Arial"/>
          <w:color w:val="000000" w:themeColor="text1"/>
          <w:sz w:val="20"/>
          <w:szCs w:val="20"/>
          <w:lang w:val="en-US" w:eastAsia="en-US"/>
        </w:rPr>
      </w:pPr>
    </w:p>
    <w:p w14:paraId="672848FC" w14:textId="6C87572D" w:rsidR="00BB2296" w:rsidRPr="00B4597A" w:rsidRDefault="00342911" w:rsidP="00B62CD9">
      <w:pPr>
        <w:pStyle w:val="paragraph"/>
        <w:spacing w:before="0" w:beforeAutospacing="0" w:after="0" w:afterAutospacing="0"/>
        <w:jc w:val="both"/>
        <w:textAlignment w:val="baseline"/>
        <w:rPr>
          <w:rStyle w:val="normaltextrun"/>
          <w:rFonts w:ascii="Arial" w:hAnsi="Arial" w:cs="Arial"/>
          <w:color w:val="000000" w:themeColor="text1"/>
          <w:sz w:val="20"/>
          <w:szCs w:val="20"/>
          <w:lang w:val="en-US"/>
        </w:rPr>
      </w:pPr>
      <w:r w:rsidRPr="00B4597A">
        <w:rPr>
          <w:rStyle w:val="normaltextrun"/>
          <w:rFonts w:ascii="Arial" w:hAnsi="Arial" w:cs="Arial"/>
          <w:b/>
          <w:bCs/>
          <w:color w:val="000000" w:themeColor="text1"/>
          <w:sz w:val="20"/>
          <w:szCs w:val="20"/>
          <w:lang w:val="en-US"/>
        </w:rPr>
        <w:t>Note:</w:t>
      </w:r>
      <w:r w:rsidRPr="00B4597A">
        <w:rPr>
          <w:rStyle w:val="normaltextrun"/>
          <w:rFonts w:ascii="Arial" w:hAnsi="Arial" w:cs="Arial"/>
          <w:color w:val="000000" w:themeColor="text1"/>
          <w:sz w:val="20"/>
          <w:szCs w:val="20"/>
          <w:lang w:val="en-US"/>
        </w:rPr>
        <w:t xml:space="preserve"> This section refers to the situation where the bond is reviewed</w:t>
      </w:r>
      <w:r w:rsidR="004405B9" w:rsidRPr="00B4597A">
        <w:rPr>
          <w:rStyle w:val="normaltextrun"/>
          <w:rFonts w:ascii="Arial" w:hAnsi="Arial" w:cs="Arial"/>
          <w:color w:val="000000" w:themeColor="text1"/>
          <w:sz w:val="20"/>
          <w:szCs w:val="20"/>
          <w:lang w:val="en-US"/>
        </w:rPr>
        <w:t xml:space="preserve"> or returned. This may include</w:t>
      </w:r>
      <w:r w:rsidR="00C362F9" w:rsidRPr="00B4597A">
        <w:rPr>
          <w:rStyle w:val="normaltextrun"/>
          <w:rFonts w:ascii="Arial" w:hAnsi="Arial" w:cs="Arial"/>
          <w:color w:val="000000" w:themeColor="text1"/>
          <w:sz w:val="20"/>
          <w:szCs w:val="20"/>
          <w:lang w:val="en-US"/>
        </w:rPr>
        <w:t xml:space="preserve"> the </w:t>
      </w:r>
      <w:r w:rsidR="00C36334" w:rsidRPr="00B4597A">
        <w:rPr>
          <w:rStyle w:val="normaltextrun"/>
          <w:rFonts w:ascii="Arial" w:hAnsi="Arial" w:cs="Arial"/>
          <w:color w:val="000000" w:themeColor="text1"/>
          <w:sz w:val="20"/>
          <w:szCs w:val="20"/>
          <w:lang w:val="en-US"/>
        </w:rPr>
        <w:t>circumstance</w:t>
      </w:r>
      <w:r w:rsidR="00C362F9" w:rsidRPr="00B4597A">
        <w:rPr>
          <w:rStyle w:val="normaltextrun"/>
          <w:rFonts w:ascii="Arial" w:hAnsi="Arial" w:cs="Arial"/>
          <w:color w:val="000000" w:themeColor="text1"/>
          <w:sz w:val="20"/>
          <w:szCs w:val="20"/>
          <w:lang w:val="en-US"/>
        </w:rPr>
        <w:t xml:space="preserve"> where the bond is returned and a new bond </w:t>
      </w:r>
      <w:r w:rsidR="00F856AC" w:rsidRPr="00B4597A">
        <w:rPr>
          <w:rStyle w:val="normaltextrun"/>
          <w:rFonts w:ascii="Arial" w:hAnsi="Arial" w:cs="Arial"/>
          <w:color w:val="000000" w:themeColor="text1"/>
          <w:sz w:val="20"/>
          <w:szCs w:val="20"/>
          <w:lang w:val="en-US"/>
        </w:rPr>
        <w:t xml:space="preserve">is </w:t>
      </w:r>
      <w:r w:rsidR="00C362F9" w:rsidRPr="00B4597A">
        <w:rPr>
          <w:rStyle w:val="normaltextrun"/>
          <w:rFonts w:ascii="Arial" w:hAnsi="Arial" w:cs="Arial"/>
          <w:color w:val="000000" w:themeColor="text1"/>
          <w:sz w:val="20"/>
          <w:szCs w:val="20"/>
          <w:lang w:val="en-US"/>
        </w:rPr>
        <w:t xml:space="preserve">set </w:t>
      </w:r>
      <w:r w:rsidR="00B16B64" w:rsidRPr="00B4597A">
        <w:rPr>
          <w:rStyle w:val="normaltextrun"/>
          <w:rFonts w:ascii="Arial" w:hAnsi="Arial" w:cs="Arial"/>
          <w:color w:val="000000" w:themeColor="text1"/>
          <w:sz w:val="20"/>
          <w:szCs w:val="20"/>
          <w:lang w:val="en-US"/>
        </w:rPr>
        <w:t>after progressive rehabilitation is assessed.</w:t>
      </w:r>
      <w:r w:rsidR="00CF2FA7" w:rsidRPr="00B4597A">
        <w:rPr>
          <w:rStyle w:val="normaltextrun"/>
          <w:rFonts w:ascii="Arial" w:hAnsi="Arial" w:cs="Arial"/>
          <w:color w:val="000000" w:themeColor="text1"/>
          <w:sz w:val="20"/>
          <w:szCs w:val="20"/>
          <w:lang w:val="en-US"/>
        </w:rPr>
        <w:t xml:space="preserve"> </w:t>
      </w:r>
      <w:r w:rsidR="002E532A" w:rsidRPr="00B4597A">
        <w:rPr>
          <w:rStyle w:val="normaltextrun"/>
          <w:rFonts w:ascii="Arial" w:hAnsi="Arial" w:cs="Arial"/>
          <w:color w:val="000000" w:themeColor="text1"/>
          <w:sz w:val="20"/>
          <w:szCs w:val="20"/>
          <w:lang w:val="en-US"/>
        </w:rPr>
        <w:t xml:space="preserve">For bond setting as part of </w:t>
      </w:r>
      <w:r w:rsidR="00E85309" w:rsidRPr="00B4597A">
        <w:rPr>
          <w:rStyle w:val="normaltextrun"/>
          <w:rFonts w:ascii="Arial" w:hAnsi="Arial" w:cs="Arial"/>
          <w:color w:val="000000" w:themeColor="text1"/>
          <w:sz w:val="20"/>
          <w:szCs w:val="20"/>
          <w:lang w:val="en-US"/>
        </w:rPr>
        <w:t xml:space="preserve">a </w:t>
      </w:r>
      <w:r w:rsidR="002E532A" w:rsidRPr="00B4597A">
        <w:rPr>
          <w:rStyle w:val="normaltextrun"/>
          <w:rFonts w:ascii="Arial" w:hAnsi="Arial" w:cs="Arial"/>
          <w:color w:val="000000" w:themeColor="text1"/>
          <w:sz w:val="20"/>
          <w:szCs w:val="20"/>
          <w:lang w:val="en-US"/>
        </w:rPr>
        <w:t xml:space="preserve">work plan or work plan variation and </w:t>
      </w:r>
      <w:r w:rsidR="00C7075F" w:rsidRPr="00B4597A">
        <w:rPr>
          <w:rStyle w:val="normaltextrun"/>
          <w:rFonts w:ascii="Arial" w:hAnsi="Arial" w:cs="Arial"/>
          <w:color w:val="000000" w:themeColor="text1"/>
          <w:sz w:val="20"/>
          <w:szCs w:val="20"/>
          <w:lang w:val="en-US"/>
        </w:rPr>
        <w:t xml:space="preserve">the transfer of land management responsibilities </w:t>
      </w:r>
      <w:r w:rsidR="00433DBA" w:rsidRPr="00B4597A">
        <w:rPr>
          <w:rStyle w:val="normaltextrun"/>
          <w:rFonts w:ascii="Arial" w:hAnsi="Arial" w:cs="Arial"/>
          <w:color w:val="000000" w:themeColor="text1"/>
          <w:sz w:val="20"/>
          <w:szCs w:val="20"/>
          <w:lang w:val="en-US"/>
        </w:rPr>
        <w:t xml:space="preserve">see </w:t>
      </w:r>
      <w:r w:rsidR="00EB2113" w:rsidRPr="00B4597A">
        <w:rPr>
          <w:rFonts w:ascii="Arial" w:eastAsia="Arial" w:hAnsi="Arial" w:cs="Arial"/>
          <w:i/>
          <w:color w:val="000000" w:themeColor="text1"/>
          <w:sz w:val="20"/>
          <w:szCs w:val="20"/>
        </w:rPr>
        <w:t>Schedule 2.2 Rehabilitation Approvals and Bond Setting</w:t>
      </w:r>
      <w:r w:rsidR="00E22773" w:rsidRPr="00B4597A">
        <w:rPr>
          <w:rStyle w:val="normaltextrun"/>
          <w:rFonts w:ascii="Arial" w:hAnsi="Arial" w:cs="Arial"/>
          <w:color w:val="000000" w:themeColor="text1"/>
          <w:sz w:val="20"/>
          <w:szCs w:val="20"/>
          <w:lang w:val="en-US"/>
        </w:rPr>
        <w:t>.</w:t>
      </w:r>
      <w:r w:rsidR="002E532A" w:rsidRPr="00B4597A">
        <w:rPr>
          <w:rStyle w:val="normaltextrun"/>
          <w:rFonts w:ascii="Arial" w:hAnsi="Arial" w:cs="Arial"/>
          <w:color w:val="000000" w:themeColor="text1"/>
          <w:sz w:val="20"/>
          <w:szCs w:val="20"/>
          <w:lang w:val="en-US"/>
        </w:rPr>
        <w:t xml:space="preserve"> </w:t>
      </w:r>
    </w:p>
    <w:p w14:paraId="1506B789" w14:textId="77777777" w:rsidR="00C06030" w:rsidRPr="00B4597A" w:rsidRDefault="00C06030" w:rsidP="00B62CD9">
      <w:pPr>
        <w:pStyle w:val="paragraph"/>
        <w:spacing w:before="0" w:beforeAutospacing="0" w:after="0" w:afterAutospacing="0"/>
        <w:jc w:val="both"/>
        <w:textAlignment w:val="baseline"/>
        <w:rPr>
          <w:rStyle w:val="normaltextrun"/>
          <w:rFonts w:ascii="Arial" w:hAnsi="Arial" w:cs="Arial"/>
          <w:color w:val="000000" w:themeColor="text1"/>
          <w:sz w:val="20"/>
          <w:szCs w:val="20"/>
          <w:lang w:val="en-US"/>
        </w:rPr>
      </w:pPr>
    </w:p>
    <w:p w14:paraId="41C4295B" w14:textId="2601E1BF" w:rsidR="00742A2C" w:rsidRPr="00B4597A" w:rsidRDefault="009955B2" w:rsidP="008E4499">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hAnsi="Arial" w:cs="Arial"/>
          <w:color w:val="000000" w:themeColor="text1"/>
          <w:sz w:val="20"/>
          <w:szCs w:val="20"/>
          <w:lang w:val="en-US"/>
        </w:rPr>
      </w:pPr>
      <w:r w:rsidRPr="00B4597A">
        <w:rPr>
          <w:rStyle w:val="normaltextrun"/>
          <w:rFonts w:ascii="Arial" w:hAnsi="Arial" w:cs="Arial"/>
          <w:color w:val="000000" w:themeColor="text1"/>
          <w:sz w:val="20"/>
          <w:szCs w:val="20"/>
          <w:lang w:val="en-US"/>
        </w:rPr>
        <w:t xml:space="preserve">The </w:t>
      </w:r>
      <w:r w:rsidR="00816EDB" w:rsidRPr="00B4597A">
        <w:rPr>
          <w:rStyle w:val="normaltextrun"/>
          <w:rFonts w:ascii="Arial" w:hAnsi="Arial" w:cs="Arial"/>
          <w:color w:val="000000" w:themeColor="text1"/>
          <w:sz w:val="20"/>
          <w:szCs w:val="20"/>
          <w:lang w:val="en-US"/>
        </w:rPr>
        <w:t>circumstances</w:t>
      </w:r>
      <w:r w:rsidRPr="00B4597A">
        <w:rPr>
          <w:rStyle w:val="normaltextrun"/>
          <w:rFonts w:ascii="Arial" w:hAnsi="Arial" w:cs="Arial"/>
          <w:color w:val="000000" w:themeColor="text1"/>
          <w:sz w:val="20"/>
          <w:szCs w:val="20"/>
          <w:lang w:val="en-US"/>
        </w:rPr>
        <w:t xml:space="preserve"> for </w:t>
      </w:r>
      <w:r w:rsidR="00742A2C" w:rsidRPr="00B4597A">
        <w:rPr>
          <w:rStyle w:val="normaltextrun"/>
          <w:rFonts w:ascii="Arial" w:hAnsi="Arial" w:cs="Arial"/>
          <w:color w:val="000000" w:themeColor="text1"/>
          <w:sz w:val="20"/>
          <w:szCs w:val="20"/>
          <w:lang w:val="en-US"/>
        </w:rPr>
        <w:t xml:space="preserve">DJPR </w:t>
      </w:r>
      <w:r w:rsidR="004E0FC4" w:rsidRPr="00B4597A">
        <w:rPr>
          <w:rStyle w:val="normaltextrun"/>
          <w:rFonts w:ascii="Arial" w:hAnsi="Arial" w:cs="Arial"/>
          <w:color w:val="000000" w:themeColor="text1"/>
          <w:sz w:val="20"/>
          <w:szCs w:val="20"/>
          <w:lang w:val="en-US"/>
        </w:rPr>
        <w:t xml:space="preserve">to </w:t>
      </w:r>
      <w:r w:rsidR="00742A2C" w:rsidRPr="00B4597A">
        <w:rPr>
          <w:rStyle w:val="normaltextrun"/>
          <w:rFonts w:ascii="Arial" w:hAnsi="Arial" w:cs="Arial"/>
          <w:color w:val="000000" w:themeColor="text1"/>
          <w:sz w:val="20"/>
          <w:szCs w:val="20"/>
          <w:lang w:val="en-US"/>
        </w:rPr>
        <w:t>review bonds for projects on Crown land</w:t>
      </w:r>
      <w:r w:rsidR="004E0FC4" w:rsidRPr="00B4597A">
        <w:rPr>
          <w:rStyle w:val="normaltextrun"/>
          <w:rFonts w:ascii="Arial" w:hAnsi="Arial" w:cs="Arial"/>
          <w:color w:val="000000" w:themeColor="text1"/>
          <w:sz w:val="20"/>
          <w:szCs w:val="20"/>
          <w:lang w:val="en-US"/>
        </w:rPr>
        <w:t xml:space="preserve"> include but are not limited to</w:t>
      </w:r>
      <w:r w:rsidR="00742A2C" w:rsidRPr="00B4597A">
        <w:rPr>
          <w:rStyle w:val="normaltextrun"/>
          <w:rFonts w:ascii="Arial" w:hAnsi="Arial" w:cs="Arial"/>
          <w:color w:val="000000" w:themeColor="text1"/>
          <w:sz w:val="20"/>
          <w:szCs w:val="20"/>
          <w:lang w:val="en-US"/>
        </w:rPr>
        <w:t>:</w:t>
      </w:r>
    </w:p>
    <w:p w14:paraId="29C968B8" w14:textId="7F1B33CC" w:rsidR="00742A2C" w:rsidRPr="00B4597A" w:rsidRDefault="00786EA8" w:rsidP="00B62CD9">
      <w:pPr>
        <w:pStyle w:val="paragraph"/>
        <w:numPr>
          <w:ilvl w:val="1"/>
          <w:numId w:val="15"/>
        </w:numPr>
        <w:tabs>
          <w:tab w:val="clear" w:pos="1440"/>
          <w:tab w:val="num" w:pos="1560"/>
        </w:tabs>
        <w:spacing w:before="0" w:beforeAutospacing="0" w:after="0" w:afterAutospacing="0"/>
        <w:ind w:left="1134" w:hanging="425"/>
        <w:jc w:val="both"/>
        <w:textAlignment w:val="baseline"/>
        <w:rPr>
          <w:rStyle w:val="normaltextrun"/>
          <w:rFonts w:ascii="Arial" w:hAnsi="Arial" w:cs="Arial"/>
          <w:color w:val="000000"/>
          <w:sz w:val="20"/>
          <w:szCs w:val="20"/>
          <w:lang w:val="en-US"/>
        </w:rPr>
      </w:pPr>
      <w:r w:rsidRPr="00B4597A">
        <w:rPr>
          <w:rStyle w:val="normaltextrun"/>
          <w:rFonts w:ascii="Arial" w:hAnsi="Arial" w:cs="Arial"/>
          <w:color w:val="000000"/>
          <w:sz w:val="20"/>
          <w:szCs w:val="20"/>
          <w:lang w:val="en-US"/>
        </w:rPr>
        <w:t>a</w:t>
      </w:r>
      <w:r w:rsidR="00742A2C" w:rsidRPr="00B4597A">
        <w:rPr>
          <w:rStyle w:val="normaltextrun"/>
          <w:rFonts w:ascii="Arial" w:hAnsi="Arial" w:cs="Arial"/>
          <w:color w:val="000000"/>
          <w:sz w:val="20"/>
          <w:szCs w:val="20"/>
          <w:lang w:val="en-US"/>
        </w:rPr>
        <w:t>s part of DJPR’s bond review program</w:t>
      </w:r>
    </w:p>
    <w:p w14:paraId="2EC31CEF" w14:textId="60EB349A" w:rsidR="00742A2C" w:rsidRPr="00B4597A" w:rsidRDefault="00786EA8" w:rsidP="00B62CD9">
      <w:pPr>
        <w:pStyle w:val="paragraph"/>
        <w:numPr>
          <w:ilvl w:val="1"/>
          <w:numId w:val="15"/>
        </w:numPr>
        <w:tabs>
          <w:tab w:val="clear" w:pos="1440"/>
          <w:tab w:val="num" w:pos="1560"/>
        </w:tabs>
        <w:spacing w:before="0" w:beforeAutospacing="0" w:after="0" w:afterAutospacing="0"/>
        <w:ind w:left="1134" w:hanging="425"/>
        <w:jc w:val="both"/>
        <w:textAlignment w:val="baseline"/>
        <w:rPr>
          <w:rStyle w:val="normaltextrun"/>
          <w:rFonts w:ascii="Arial" w:hAnsi="Arial" w:cs="Arial"/>
          <w:color w:val="000000"/>
          <w:sz w:val="20"/>
          <w:szCs w:val="20"/>
          <w:lang w:val="en-US"/>
        </w:rPr>
      </w:pPr>
      <w:r w:rsidRPr="00B4597A">
        <w:rPr>
          <w:rStyle w:val="normaltextrun"/>
          <w:rFonts w:ascii="Arial" w:hAnsi="Arial" w:cs="Arial"/>
          <w:color w:val="000000"/>
          <w:sz w:val="20"/>
          <w:szCs w:val="20"/>
          <w:lang w:val="en-US"/>
        </w:rPr>
        <w:t>d</w:t>
      </w:r>
      <w:r w:rsidR="00742A2C" w:rsidRPr="00B4597A">
        <w:rPr>
          <w:rStyle w:val="normaltextrun"/>
          <w:rFonts w:ascii="Arial" w:hAnsi="Arial" w:cs="Arial"/>
          <w:color w:val="000000"/>
          <w:sz w:val="20"/>
          <w:szCs w:val="20"/>
          <w:lang w:val="en-US"/>
        </w:rPr>
        <w:t>uring progressive rehabilitation</w:t>
      </w:r>
    </w:p>
    <w:p w14:paraId="0E39B83F" w14:textId="58DFE1E3" w:rsidR="00742A2C" w:rsidRPr="00B4597A" w:rsidRDefault="00786EA8" w:rsidP="00B62CD9">
      <w:pPr>
        <w:pStyle w:val="paragraph"/>
        <w:numPr>
          <w:ilvl w:val="1"/>
          <w:numId w:val="15"/>
        </w:numPr>
        <w:tabs>
          <w:tab w:val="clear" w:pos="1440"/>
          <w:tab w:val="num" w:pos="1560"/>
        </w:tabs>
        <w:spacing w:before="0" w:beforeAutospacing="0" w:after="0" w:afterAutospacing="0"/>
        <w:ind w:left="1134" w:hanging="425"/>
        <w:jc w:val="both"/>
        <w:textAlignment w:val="baseline"/>
        <w:rPr>
          <w:rStyle w:val="normaltextrun"/>
          <w:rFonts w:ascii="Arial" w:hAnsi="Arial" w:cs="Arial"/>
          <w:color w:val="000000"/>
          <w:sz w:val="20"/>
          <w:szCs w:val="20"/>
          <w:lang w:val="en-US"/>
        </w:rPr>
      </w:pPr>
      <w:r w:rsidRPr="00B4597A">
        <w:rPr>
          <w:rStyle w:val="normaltextrun"/>
          <w:rFonts w:ascii="Arial" w:hAnsi="Arial" w:cs="Arial"/>
          <w:color w:val="000000"/>
          <w:sz w:val="20"/>
          <w:szCs w:val="20"/>
          <w:lang w:val="en-US"/>
        </w:rPr>
        <w:t>i</w:t>
      </w:r>
      <w:r w:rsidR="00742A2C" w:rsidRPr="00B4597A">
        <w:rPr>
          <w:rStyle w:val="normaltextrun"/>
          <w:rFonts w:ascii="Arial" w:hAnsi="Arial" w:cs="Arial"/>
          <w:color w:val="000000"/>
          <w:sz w:val="20"/>
          <w:szCs w:val="20"/>
          <w:lang w:val="en-US"/>
        </w:rPr>
        <w:t>f non-compliance has been identified which has impacted bond liability</w:t>
      </w:r>
    </w:p>
    <w:p w14:paraId="575DFDEF" w14:textId="6135C536" w:rsidR="00742A2C" w:rsidRPr="00B4597A" w:rsidRDefault="00786EA8" w:rsidP="00B62CD9">
      <w:pPr>
        <w:pStyle w:val="paragraph"/>
        <w:numPr>
          <w:ilvl w:val="1"/>
          <w:numId w:val="15"/>
        </w:numPr>
        <w:tabs>
          <w:tab w:val="clear" w:pos="1440"/>
          <w:tab w:val="num" w:pos="1560"/>
        </w:tabs>
        <w:spacing w:before="0" w:beforeAutospacing="0" w:after="0" w:afterAutospacing="0"/>
        <w:ind w:left="1134" w:hanging="425"/>
        <w:jc w:val="both"/>
        <w:textAlignment w:val="baseline"/>
        <w:rPr>
          <w:rStyle w:val="normaltextrun"/>
          <w:rFonts w:ascii="Arial" w:hAnsi="Arial" w:cs="Arial"/>
          <w:color w:val="000000"/>
          <w:sz w:val="20"/>
          <w:szCs w:val="20"/>
          <w:lang w:val="en-US"/>
        </w:rPr>
      </w:pPr>
      <w:r w:rsidRPr="00B4597A">
        <w:rPr>
          <w:rStyle w:val="normaltextrun"/>
          <w:rFonts w:ascii="Arial" w:hAnsi="Arial" w:cs="Arial"/>
          <w:color w:val="000000"/>
          <w:sz w:val="20"/>
          <w:szCs w:val="20"/>
          <w:lang w:val="en-US"/>
        </w:rPr>
        <w:t>if</w:t>
      </w:r>
      <w:r w:rsidR="00742A2C" w:rsidRPr="00B4597A">
        <w:rPr>
          <w:rStyle w:val="normaltextrun"/>
          <w:rFonts w:ascii="Arial" w:hAnsi="Arial" w:cs="Arial"/>
          <w:color w:val="000000"/>
          <w:sz w:val="20"/>
          <w:szCs w:val="20"/>
          <w:lang w:val="en-US"/>
        </w:rPr>
        <w:t xml:space="preserve"> requested to do so by the operator</w:t>
      </w:r>
      <w:r w:rsidR="007C550C" w:rsidRPr="00B4597A">
        <w:rPr>
          <w:rStyle w:val="normaltextrun"/>
          <w:rFonts w:ascii="Arial" w:hAnsi="Arial" w:cs="Arial"/>
          <w:color w:val="000000"/>
          <w:sz w:val="20"/>
          <w:szCs w:val="20"/>
          <w:lang w:val="en-US"/>
        </w:rPr>
        <w:t xml:space="preserve"> for </w:t>
      </w:r>
      <w:r w:rsidR="00FF0522" w:rsidRPr="00B4597A">
        <w:rPr>
          <w:rStyle w:val="normaltextrun"/>
          <w:rFonts w:ascii="Arial" w:hAnsi="Arial" w:cs="Arial"/>
          <w:color w:val="000000"/>
          <w:sz w:val="20"/>
          <w:szCs w:val="20"/>
          <w:lang w:val="en-US"/>
        </w:rPr>
        <w:t xml:space="preserve">rehabilitation </w:t>
      </w:r>
      <w:r w:rsidR="007C550C" w:rsidRPr="00B4597A">
        <w:rPr>
          <w:rStyle w:val="normaltextrun"/>
          <w:rFonts w:ascii="Arial" w:hAnsi="Arial" w:cs="Arial"/>
          <w:color w:val="000000"/>
          <w:sz w:val="20"/>
          <w:szCs w:val="20"/>
          <w:lang w:val="en-US"/>
        </w:rPr>
        <w:t xml:space="preserve">progress </w:t>
      </w:r>
      <w:r w:rsidR="00FF0522" w:rsidRPr="00B4597A">
        <w:rPr>
          <w:rStyle w:val="normaltextrun"/>
          <w:rFonts w:ascii="Arial" w:hAnsi="Arial" w:cs="Arial"/>
          <w:color w:val="000000"/>
          <w:sz w:val="20"/>
          <w:szCs w:val="20"/>
          <w:lang w:val="en-US"/>
        </w:rPr>
        <w:t>or completion</w:t>
      </w:r>
      <w:r w:rsidR="00E22773" w:rsidRPr="00B4597A">
        <w:rPr>
          <w:rStyle w:val="normaltextrun"/>
          <w:rFonts w:ascii="Arial" w:hAnsi="Arial" w:cs="Arial"/>
          <w:color w:val="000000"/>
          <w:sz w:val="20"/>
          <w:szCs w:val="20"/>
          <w:lang w:val="en-US"/>
        </w:rPr>
        <w:t>.</w:t>
      </w:r>
      <w:r w:rsidR="00FF0522" w:rsidRPr="00B4597A">
        <w:rPr>
          <w:rStyle w:val="normaltextrun"/>
          <w:rFonts w:ascii="Arial" w:hAnsi="Arial" w:cs="Arial"/>
          <w:color w:val="000000"/>
          <w:sz w:val="20"/>
          <w:szCs w:val="20"/>
          <w:lang w:val="en-US"/>
        </w:rPr>
        <w:t xml:space="preserve"> </w:t>
      </w:r>
    </w:p>
    <w:p w14:paraId="4B0A059A" w14:textId="77777777" w:rsidR="00C06030" w:rsidRPr="00B4597A" w:rsidRDefault="00C06030" w:rsidP="00B62CD9">
      <w:pPr>
        <w:pStyle w:val="paragraph"/>
        <w:spacing w:before="0" w:beforeAutospacing="0" w:after="0" w:afterAutospacing="0"/>
        <w:jc w:val="both"/>
        <w:textAlignment w:val="baseline"/>
        <w:rPr>
          <w:rStyle w:val="normaltextrun"/>
          <w:rFonts w:ascii="Arial" w:hAnsi="Arial" w:cs="Arial"/>
          <w:color w:val="000000"/>
          <w:sz w:val="20"/>
          <w:szCs w:val="20"/>
          <w:lang w:val="en-US"/>
        </w:rPr>
      </w:pPr>
    </w:p>
    <w:p w14:paraId="59C6A1BD" w14:textId="02EEEBA3" w:rsidR="00C06030" w:rsidRPr="00B4597A" w:rsidRDefault="00C06030" w:rsidP="008E4499">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hAnsi="Arial" w:cs="Arial"/>
          <w:color w:val="000000" w:themeColor="text1"/>
          <w:sz w:val="20"/>
          <w:szCs w:val="20"/>
          <w:lang w:val="en-US"/>
        </w:rPr>
      </w:pPr>
      <w:r w:rsidRPr="00B4597A">
        <w:rPr>
          <w:rStyle w:val="normaltextrun"/>
          <w:rFonts w:ascii="Arial" w:hAnsi="Arial" w:cs="Arial"/>
          <w:color w:val="000000" w:themeColor="text1"/>
          <w:sz w:val="20"/>
          <w:szCs w:val="20"/>
          <w:lang w:val="en-US"/>
        </w:rPr>
        <w:t xml:space="preserve">The </w:t>
      </w:r>
      <w:r w:rsidRPr="00B4597A">
        <w:rPr>
          <w:rStyle w:val="normaltextrun"/>
          <w:rFonts w:ascii="Arial" w:hAnsi="Arial" w:cs="Arial"/>
          <w:color w:val="000000"/>
          <w:sz w:val="20"/>
          <w:szCs w:val="20"/>
          <w:lang w:val="en-US"/>
        </w:rPr>
        <w:t xml:space="preserve">DELWP Case Manager </w:t>
      </w:r>
      <w:r w:rsidRPr="00B4597A">
        <w:rPr>
          <w:rStyle w:val="normaltextrun"/>
          <w:rFonts w:ascii="Arial" w:hAnsi="Arial" w:cs="Arial"/>
          <w:color w:val="000000" w:themeColor="text1"/>
          <w:sz w:val="20"/>
          <w:szCs w:val="20"/>
          <w:lang w:val="en-US"/>
        </w:rPr>
        <w:t xml:space="preserve">may request </w:t>
      </w:r>
      <w:r w:rsidR="00F856AC" w:rsidRPr="00B4597A">
        <w:rPr>
          <w:rStyle w:val="normaltextrun"/>
          <w:rFonts w:ascii="Arial" w:hAnsi="Arial" w:cs="Arial"/>
          <w:color w:val="000000" w:themeColor="text1"/>
          <w:sz w:val="20"/>
          <w:szCs w:val="20"/>
          <w:lang w:val="en-US"/>
        </w:rPr>
        <w:t xml:space="preserve">in writing </w:t>
      </w:r>
      <w:r w:rsidRPr="00B4597A">
        <w:rPr>
          <w:rStyle w:val="normaltextrun"/>
          <w:rFonts w:ascii="Arial" w:hAnsi="Arial" w:cs="Arial"/>
          <w:color w:val="000000" w:themeColor="text1"/>
          <w:sz w:val="20"/>
          <w:szCs w:val="20"/>
          <w:lang w:val="en-US"/>
        </w:rPr>
        <w:t xml:space="preserve">that the DJPR </w:t>
      </w:r>
      <w:r w:rsidR="004E7A9E">
        <w:rPr>
          <w:rStyle w:val="normaltextrun"/>
          <w:rFonts w:ascii="Arial" w:hAnsi="Arial" w:cs="Arial"/>
          <w:color w:val="000000" w:themeColor="text1"/>
          <w:sz w:val="20"/>
          <w:szCs w:val="20"/>
          <w:lang w:val="en-US"/>
        </w:rPr>
        <w:t>RLAB</w:t>
      </w:r>
      <w:r w:rsidR="004E7A9E" w:rsidRPr="00B4597A">
        <w:rPr>
          <w:rStyle w:val="normaltextrun"/>
          <w:rFonts w:ascii="Arial" w:hAnsi="Arial" w:cs="Arial"/>
          <w:color w:val="000000" w:themeColor="text1"/>
          <w:sz w:val="20"/>
          <w:szCs w:val="20"/>
          <w:lang w:val="en-US"/>
        </w:rPr>
        <w:t xml:space="preserve"> </w:t>
      </w:r>
      <w:r w:rsidRPr="00B4597A">
        <w:rPr>
          <w:rStyle w:val="normaltextrun"/>
          <w:rFonts w:ascii="Arial" w:hAnsi="Arial" w:cs="Arial"/>
          <w:color w:val="000000" w:themeColor="text1"/>
          <w:sz w:val="20"/>
          <w:szCs w:val="20"/>
          <w:lang w:val="en-US"/>
        </w:rPr>
        <w:t>Officer review bonds for projects on Crown land</w:t>
      </w:r>
      <w:r w:rsidR="00C82723" w:rsidRPr="00B4597A">
        <w:rPr>
          <w:rStyle w:val="normaltextrun"/>
          <w:rFonts w:ascii="Arial" w:hAnsi="Arial" w:cs="Arial"/>
          <w:color w:val="000000" w:themeColor="text1"/>
          <w:sz w:val="20"/>
          <w:szCs w:val="20"/>
          <w:lang w:val="en-US"/>
        </w:rPr>
        <w:t xml:space="preserve"> </w:t>
      </w:r>
      <w:r w:rsidR="00DA0C9D" w:rsidRPr="00B4597A">
        <w:rPr>
          <w:rStyle w:val="normaltextrun"/>
          <w:rFonts w:ascii="Arial" w:hAnsi="Arial" w:cs="Arial"/>
          <w:color w:val="000000" w:themeColor="text1"/>
          <w:sz w:val="20"/>
          <w:szCs w:val="20"/>
          <w:lang w:val="en-US"/>
        </w:rPr>
        <w:t>by:</w:t>
      </w:r>
      <w:r w:rsidR="00676732" w:rsidRPr="00B4597A">
        <w:rPr>
          <w:rStyle w:val="normaltextrun"/>
          <w:rFonts w:ascii="Arial" w:hAnsi="Arial" w:cs="Arial"/>
          <w:color w:val="000000" w:themeColor="text1"/>
          <w:sz w:val="20"/>
          <w:szCs w:val="20"/>
          <w:lang w:val="en-US"/>
        </w:rPr>
        <w:t xml:space="preserve"> </w:t>
      </w:r>
    </w:p>
    <w:p w14:paraId="59CCBE5F" w14:textId="141FEE0B" w:rsidR="00C06030" w:rsidRPr="00B4597A" w:rsidRDefault="00C06030" w:rsidP="00B62CD9">
      <w:pPr>
        <w:pStyle w:val="paragraph"/>
        <w:numPr>
          <w:ilvl w:val="0"/>
          <w:numId w:val="14"/>
        </w:numPr>
        <w:spacing w:before="0" w:beforeAutospacing="0" w:after="0" w:afterAutospacing="0"/>
        <w:ind w:left="1134" w:hanging="425"/>
        <w:jc w:val="both"/>
        <w:textAlignment w:val="baseline"/>
        <w:rPr>
          <w:rStyle w:val="normaltextrun"/>
          <w:rFonts w:ascii="Arial" w:hAnsi="Arial" w:cs="Arial"/>
          <w:color w:val="000000" w:themeColor="text1"/>
          <w:sz w:val="20"/>
          <w:szCs w:val="20"/>
          <w:lang w:val="en-US"/>
        </w:rPr>
      </w:pPr>
      <w:r w:rsidRPr="00B4597A">
        <w:rPr>
          <w:rStyle w:val="normaltextrun"/>
          <w:rFonts w:ascii="Arial" w:hAnsi="Arial" w:cs="Arial"/>
          <w:color w:val="000000" w:themeColor="text1"/>
          <w:sz w:val="20"/>
          <w:szCs w:val="20"/>
          <w:lang w:val="en-US"/>
        </w:rPr>
        <w:t>clearly identify</w:t>
      </w:r>
      <w:r w:rsidR="004450B9" w:rsidRPr="00B4597A">
        <w:rPr>
          <w:rStyle w:val="normaltextrun"/>
          <w:rFonts w:ascii="Arial" w:hAnsi="Arial" w:cs="Arial"/>
          <w:color w:val="000000" w:themeColor="text1"/>
          <w:sz w:val="20"/>
          <w:szCs w:val="20"/>
          <w:lang w:val="en-US"/>
        </w:rPr>
        <w:t>ing</w:t>
      </w:r>
      <w:r w:rsidRPr="00B4597A">
        <w:rPr>
          <w:rStyle w:val="normaltextrun"/>
          <w:rFonts w:ascii="Arial" w:hAnsi="Arial" w:cs="Arial"/>
          <w:color w:val="000000" w:themeColor="text1"/>
          <w:sz w:val="20"/>
          <w:szCs w:val="20"/>
          <w:lang w:val="en-US"/>
        </w:rPr>
        <w:t xml:space="preserve"> the site in question </w:t>
      </w:r>
    </w:p>
    <w:p w14:paraId="1EB03993" w14:textId="44BB7A5D" w:rsidR="00C06030" w:rsidRPr="00F30587" w:rsidRDefault="00C06030" w:rsidP="00B62CD9">
      <w:pPr>
        <w:pStyle w:val="paragraph"/>
        <w:numPr>
          <w:ilvl w:val="0"/>
          <w:numId w:val="14"/>
        </w:numPr>
        <w:spacing w:before="0" w:beforeAutospacing="0" w:after="0" w:afterAutospacing="0"/>
        <w:ind w:left="1134" w:hanging="425"/>
        <w:jc w:val="both"/>
        <w:textAlignment w:val="baseline"/>
        <w:rPr>
          <w:rStyle w:val="normaltextrun"/>
          <w:rFonts w:ascii="Arial" w:hAnsi="Arial" w:cs="Arial"/>
          <w:color w:val="000000" w:themeColor="text1"/>
          <w:sz w:val="20"/>
          <w:szCs w:val="20"/>
          <w:lang w:val="en-US"/>
        </w:rPr>
      </w:pPr>
      <w:r w:rsidRPr="00B4597A">
        <w:rPr>
          <w:rStyle w:val="normaltextrun"/>
          <w:rFonts w:ascii="Arial" w:hAnsi="Arial" w:cs="Arial"/>
          <w:color w:val="000000" w:themeColor="text1"/>
          <w:sz w:val="20"/>
          <w:szCs w:val="20"/>
          <w:lang w:val="en-US"/>
        </w:rPr>
        <w:t>provid</w:t>
      </w:r>
      <w:r w:rsidR="004450B9" w:rsidRPr="00B4597A">
        <w:rPr>
          <w:rStyle w:val="normaltextrun"/>
          <w:rFonts w:ascii="Arial" w:hAnsi="Arial" w:cs="Arial"/>
          <w:color w:val="000000" w:themeColor="text1"/>
          <w:sz w:val="20"/>
          <w:szCs w:val="20"/>
          <w:lang w:val="en-US"/>
        </w:rPr>
        <w:t>ing</w:t>
      </w:r>
      <w:r w:rsidRPr="00B4597A">
        <w:rPr>
          <w:rStyle w:val="normaltextrun"/>
          <w:rFonts w:ascii="Arial" w:hAnsi="Arial" w:cs="Arial"/>
          <w:color w:val="000000" w:themeColor="text1"/>
          <w:sz w:val="20"/>
          <w:szCs w:val="20"/>
          <w:lang w:val="en-US"/>
        </w:rPr>
        <w:t xml:space="preserve"> sufficient information to support </w:t>
      </w:r>
      <w:r w:rsidRPr="00F30587">
        <w:rPr>
          <w:rStyle w:val="normaltextrun"/>
          <w:rFonts w:ascii="Arial" w:hAnsi="Arial" w:cs="Arial"/>
          <w:color w:val="000000" w:themeColor="text1"/>
          <w:sz w:val="20"/>
          <w:szCs w:val="20"/>
          <w:lang w:val="en-US"/>
        </w:rPr>
        <w:t xml:space="preserve">the DJPR </w:t>
      </w:r>
      <w:r w:rsidR="007B3FAA">
        <w:rPr>
          <w:rStyle w:val="normaltextrun"/>
          <w:rFonts w:ascii="Arial" w:hAnsi="Arial" w:cs="Arial"/>
          <w:color w:val="000000" w:themeColor="text1"/>
          <w:sz w:val="20"/>
          <w:szCs w:val="20"/>
          <w:lang w:val="en-US"/>
        </w:rPr>
        <w:t>RLAB</w:t>
      </w:r>
      <w:r w:rsidR="007B3FAA" w:rsidRPr="00F30587">
        <w:rPr>
          <w:rStyle w:val="normaltextrun"/>
          <w:rFonts w:ascii="Arial" w:hAnsi="Arial" w:cs="Arial"/>
          <w:color w:val="000000" w:themeColor="text1"/>
          <w:sz w:val="20"/>
          <w:szCs w:val="20"/>
          <w:lang w:val="en-US"/>
        </w:rPr>
        <w:t xml:space="preserve"> </w:t>
      </w:r>
      <w:r w:rsidRPr="00F30587">
        <w:rPr>
          <w:rStyle w:val="normaltextrun"/>
          <w:rFonts w:ascii="Arial" w:hAnsi="Arial" w:cs="Arial"/>
          <w:color w:val="000000" w:themeColor="text1"/>
          <w:sz w:val="20"/>
          <w:szCs w:val="20"/>
          <w:lang w:val="en-US"/>
        </w:rPr>
        <w:t xml:space="preserve">Officer’s assessment of the request for a review of the bond amount. </w:t>
      </w:r>
    </w:p>
    <w:p w14:paraId="699D87EE" w14:textId="77777777" w:rsidR="00C06030" w:rsidRPr="00F30587" w:rsidRDefault="00C06030" w:rsidP="00B62CD9">
      <w:pPr>
        <w:pStyle w:val="paragraph"/>
        <w:spacing w:before="0" w:beforeAutospacing="0" w:after="0" w:afterAutospacing="0"/>
        <w:ind w:left="1134"/>
        <w:jc w:val="both"/>
        <w:textAlignment w:val="baseline"/>
        <w:rPr>
          <w:rStyle w:val="normaltextrun"/>
          <w:rFonts w:ascii="Arial" w:hAnsi="Arial" w:cs="Arial"/>
          <w:color w:val="000000" w:themeColor="text1"/>
          <w:sz w:val="20"/>
          <w:szCs w:val="20"/>
          <w:lang w:val="en-US"/>
        </w:rPr>
      </w:pPr>
    </w:p>
    <w:p w14:paraId="2DE98169" w14:textId="02B2A15F" w:rsidR="000E1A69" w:rsidRPr="00F30587" w:rsidRDefault="000E1A69" w:rsidP="008E4499">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eastAsiaTheme="minorHAnsi" w:hAnsi="Arial" w:cs="Arial"/>
          <w:color w:val="000000" w:themeColor="text1"/>
          <w:sz w:val="20"/>
          <w:szCs w:val="20"/>
          <w:lang w:val="en-US" w:eastAsia="en-US"/>
        </w:rPr>
      </w:pPr>
      <w:r w:rsidRPr="00F30587">
        <w:rPr>
          <w:rStyle w:val="normaltextrun"/>
          <w:rFonts w:ascii="Arial" w:eastAsiaTheme="minorHAnsi" w:hAnsi="Arial" w:cs="Arial"/>
          <w:color w:val="000000" w:themeColor="text1"/>
          <w:sz w:val="20"/>
          <w:szCs w:val="20"/>
          <w:lang w:val="en-US" w:eastAsia="en-US"/>
        </w:rPr>
        <w:t xml:space="preserve">The DJPR </w:t>
      </w:r>
      <w:r w:rsidR="004E7A9E" w:rsidRPr="00F30587">
        <w:rPr>
          <w:rStyle w:val="normaltextrun"/>
          <w:rFonts w:ascii="Arial" w:hAnsi="Arial" w:cs="Arial"/>
          <w:color w:val="000000" w:themeColor="text1"/>
          <w:sz w:val="20"/>
          <w:szCs w:val="20"/>
          <w:lang w:val="en-US"/>
        </w:rPr>
        <w:t>R</w:t>
      </w:r>
      <w:r w:rsidR="00964E0A" w:rsidRPr="00F30587">
        <w:rPr>
          <w:rStyle w:val="normaltextrun"/>
          <w:rFonts w:ascii="Arial" w:hAnsi="Arial" w:cs="Arial"/>
          <w:color w:val="000000" w:themeColor="text1"/>
          <w:sz w:val="20"/>
          <w:szCs w:val="20"/>
          <w:lang w:val="en-US"/>
        </w:rPr>
        <w:t>LAB</w:t>
      </w:r>
      <w:r w:rsidR="004E7A9E" w:rsidRPr="00F30587">
        <w:rPr>
          <w:rStyle w:val="normaltextrun"/>
          <w:rFonts w:ascii="Arial" w:eastAsiaTheme="minorHAnsi" w:hAnsi="Arial" w:cs="Arial"/>
          <w:color w:val="000000" w:themeColor="text1"/>
          <w:sz w:val="20"/>
          <w:szCs w:val="20"/>
          <w:lang w:val="en-US" w:eastAsia="en-US"/>
        </w:rPr>
        <w:t xml:space="preserve"> </w:t>
      </w:r>
      <w:r w:rsidR="00101DD5" w:rsidRPr="00F30587">
        <w:rPr>
          <w:rStyle w:val="normaltextrun"/>
          <w:rFonts w:ascii="Arial" w:eastAsiaTheme="minorHAnsi" w:hAnsi="Arial" w:cs="Arial"/>
          <w:color w:val="000000" w:themeColor="text1"/>
          <w:sz w:val="20"/>
          <w:szCs w:val="20"/>
          <w:lang w:val="en-US" w:eastAsia="en-US"/>
        </w:rPr>
        <w:t>O</w:t>
      </w:r>
      <w:r w:rsidRPr="00F30587">
        <w:rPr>
          <w:rStyle w:val="normaltextrun"/>
          <w:rFonts w:ascii="Arial" w:eastAsiaTheme="minorHAnsi" w:hAnsi="Arial" w:cs="Arial"/>
          <w:color w:val="000000" w:themeColor="text1"/>
          <w:sz w:val="20"/>
          <w:szCs w:val="20"/>
          <w:lang w:val="en-US" w:eastAsia="en-US"/>
        </w:rPr>
        <w:t xml:space="preserve">fficer will consider this information as part of </w:t>
      </w:r>
      <w:r w:rsidR="005178E5" w:rsidRPr="00F30587">
        <w:rPr>
          <w:rStyle w:val="normaltextrun"/>
          <w:rFonts w:ascii="Arial" w:eastAsiaTheme="minorHAnsi" w:hAnsi="Arial" w:cs="Arial"/>
          <w:color w:val="000000" w:themeColor="text1"/>
          <w:sz w:val="20"/>
          <w:szCs w:val="20"/>
          <w:lang w:val="en-US" w:eastAsia="en-US"/>
        </w:rPr>
        <w:t>DJPR’s</w:t>
      </w:r>
      <w:r w:rsidR="007C550C" w:rsidRPr="00F30587">
        <w:rPr>
          <w:rStyle w:val="normaltextrun"/>
          <w:rFonts w:ascii="Arial" w:eastAsiaTheme="minorHAnsi" w:hAnsi="Arial" w:cs="Arial"/>
          <w:color w:val="000000" w:themeColor="text1"/>
          <w:sz w:val="20"/>
          <w:szCs w:val="20"/>
          <w:lang w:val="en-US" w:eastAsia="en-US"/>
        </w:rPr>
        <w:t xml:space="preserve"> bond review program</w:t>
      </w:r>
      <w:r w:rsidR="00E8341C" w:rsidRPr="00F30587">
        <w:rPr>
          <w:rStyle w:val="normaltextrun"/>
          <w:rFonts w:ascii="Arial" w:eastAsiaTheme="minorHAnsi" w:hAnsi="Arial" w:cs="Arial"/>
          <w:color w:val="000000" w:themeColor="text1"/>
          <w:sz w:val="20"/>
          <w:szCs w:val="20"/>
          <w:lang w:val="en-US" w:eastAsia="en-US"/>
        </w:rPr>
        <w:t xml:space="preserve"> and will</w:t>
      </w:r>
      <w:r w:rsidR="00E8341C" w:rsidRPr="00F30587">
        <w:rPr>
          <w:rStyle w:val="normaltextrun"/>
          <w:rFonts w:ascii="Arial" w:hAnsi="Arial" w:cs="Arial"/>
          <w:color w:val="000000" w:themeColor="text1"/>
          <w:sz w:val="20"/>
          <w:szCs w:val="20"/>
          <w:lang w:val="en-US"/>
        </w:rPr>
        <w:t xml:space="preserve"> notify the DELWP Case Manager on whether a</w:t>
      </w:r>
      <w:r w:rsidR="00C0367E" w:rsidRPr="00F30587">
        <w:rPr>
          <w:rStyle w:val="normaltextrun"/>
          <w:rFonts w:ascii="Arial" w:hAnsi="Arial" w:cs="Arial"/>
          <w:color w:val="000000" w:themeColor="text1"/>
          <w:sz w:val="20"/>
          <w:szCs w:val="20"/>
          <w:lang w:val="en-US"/>
        </w:rPr>
        <w:t>nd when a</w:t>
      </w:r>
      <w:r w:rsidR="00E8341C" w:rsidRPr="00F30587">
        <w:rPr>
          <w:rStyle w:val="normaltextrun"/>
          <w:rFonts w:ascii="Arial" w:hAnsi="Arial" w:cs="Arial"/>
          <w:color w:val="000000" w:themeColor="text1"/>
          <w:sz w:val="20"/>
          <w:szCs w:val="20"/>
          <w:lang w:val="en-US"/>
        </w:rPr>
        <w:t xml:space="preserve"> bond review will be undertaken.</w:t>
      </w:r>
    </w:p>
    <w:p w14:paraId="50649C0E" w14:textId="77777777" w:rsidR="00342911" w:rsidRPr="00F30587" w:rsidRDefault="00342911" w:rsidP="00B62CD9">
      <w:pPr>
        <w:pStyle w:val="paragraph"/>
        <w:spacing w:before="0" w:beforeAutospacing="0" w:after="0" w:afterAutospacing="0"/>
        <w:ind w:left="578"/>
        <w:jc w:val="both"/>
        <w:textAlignment w:val="baseline"/>
        <w:rPr>
          <w:rStyle w:val="normaltextrun"/>
          <w:rFonts w:ascii="Arial" w:hAnsi="Arial" w:cs="Arial"/>
          <w:color w:val="000000" w:themeColor="text1"/>
          <w:sz w:val="20"/>
          <w:szCs w:val="20"/>
          <w:lang w:val="en-US"/>
        </w:rPr>
      </w:pPr>
    </w:p>
    <w:p w14:paraId="6893B08E" w14:textId="3DFA7012" w:rsidR="007D7A5D" w:rsidRPr="00F30587" w:rsidRDefault="007D7A5D" w:rsidP="008E4499">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hAnsi="Arial" w:cs="Arial"/>
          <w:color w:val="000000" w:themeColor="text1"/>
          <w:sz w:val="20"/>
          <w:szCs w:val="20"/>
          <w:lang w:val="en-US"/>
        </w:rPr>
      </w:pPr>
      <w:r w:rsidRPr="00F30587">
        <w:rPr>
          <w:rStyle w:val="normaltextrun"/>
          <w:rFonts w:ascii="Arial" w:hAnsi="Arial" w:cs="Arial"/>
          <w:color w:val="000000" w:themeColor="text1"/>
          <w:sz w:val="20"/>
          <w:szCs w:val="20"/>
          <w:lang w:val="en-US"/>
        </w:rPr>
        <w:t xml:space="preserve">Prior to returning </w:t>
      </w:r>
      <w:r w:rsidR="000B33E4" w:rsidRPr="00F30587">
        <w:rPr>
          <w:rStyle w:val="normaltextrun"/>
          <w:rFonts w:ascii="Arial" w:hAnsi="Arial" w:cs="Arial"/>
          <w:color w:val="000000" w:themeColor="text1"/>
          <w:sz w:val="20"/>
          <w:szCs w:val="20"/>
          <w:lang w:val="en-US"/>
        </w:rPr>
        <w:t xml:space="preserve">or reviewing </w:t>
      </w:r>
      <w:r w:rsidRPr="00F30587">
        <w:rPr>
          <w:rStyle w:val="normaltextrun"/>
          <w:rFonts w:ascii="Arial" w:hAnsi="Arial" w:cs="Arial"/>
          <w:color w:val="000000" w:themeColor="text1"/>
          <w:sz w:val="20"/>
          <w:szCs w:val="20"/>
          <w:lang w:val="en-US"/>
        </w:rPr>
        <w:t>the bond</w:t>
      </w:r>
      <w:r w:rsidR="002A76CA" w:rsidRPr="00F30587">
        <w:rPr>
          <w:rStyle w:val="normaltextrun"/>
          <w:rFonts w:ascii="Arial" w:hAnsi="Arial" w:cs="Arial"/>
          <w:color w:val="000000" w:themeColor="text1"/>
          <w:sz w:val="20"/>
          <w:szCs w:val="20"/>
          <w:lang w:val="en-US"/>
        </w:rPr>
        <w:t xml:space="preserve"> </w:t>
      </w:r>
      <w:r w:rsidR="00296769" w:rsidRPr="00F30587">
        <w:rPr>
          <w:rStyle w:val="normaltextrun"/>
          <w:rFonts w:ascii="Arial" w:hAnsi="Arial" w:cs="Arial"/>
          <w:color w:val="000000" w:themeColor="text1"/>
          <w:sz w:val="20"/>
          <w:szCs w:val="20"/>
          <w:lang w:val="en-US"/>
        </w:rPr>
        <w:t xml:space="preserve">related to an earth resource industries activity </w:t>
      </w:r>
      <w:r w:rsidR="002A76CA" w:rsidRPr="00F30587">
        <w:rPr>
          <w:rStyle w:val="normaltextrun"/>
          <w:rFonts w:ascii="Arial" w:hAnsi="Arial" w:cs="Arial"/>
          <w:color w:val="000000" w:themeColor="text1"/>
          <w:sz w:val="20"/>
          <w:szCs w:val="20"/>
          <w:lang w:val="en-US"/>
        </w:rPr>
        <w:t>on Crown land</w:t>
      </w:r>
      <w:r w:rsidRPr="00F30587">
        <w:rPr>
          <w:rStyle w:val="normaltextrun"/>
          <w:rFonts w:ascii="Arial" w:hAnsi="Arial" w:cs="Arial"/>
          <w:color w:val="000000" w:themeColor="text1"/>
          <w:sz w:val="20"/>
          <w:szCs w:val="20"/>
          <w:lang w:val="en-US"/>
        </w:rPr>
        <w:t xml:space="preserve">, </w:t>
      </w:r>
      <w:r w:rsidR="007D6A8A" w:rsidRPr="00F30587">
        <w:rPr>
          <w:rStyle w:val="normaltextrun"/>
          <w:rFonts w:ascii="Arial" w:hAnsi="Arial" w:cs="Arial"/>
          <w:color w:val="000000" w:themeColor="text1"/>
          <w:sz w:val="20"/>
          <w:szCs w:val="20"/>
          <w:lang w:val="en-US"/>
        </w:rPr>
        <w:t xml:space="preserve">the </w:t>
      </w:r>
      <w:r w:rsidRPr="00F30587">
        <w:rPr>
          <w:rStyle w:val="normaltextrun"/>
          <w:rFonts w:ascii="Arial" w:hAnsi="Arial" w:cs="Arial"/>
          <w:color w:val="000000" w:themeColor="text1"/>
          <w:sz w:val="20"/>
          <w:szCs w:val="20"/>
          <w:lang w:val="en-US"/>
        </w:rPr>
        <w:t>DJPR</w:t>
      </w:r>
      <w:r w:rsidR="008639E9" w:rsidRPr="00F30587">
        <w:rPr>
          <w:rStyle w:val="normaltextrun"/>
          <w:rFonts w:ascii="Arial" w:hAnsi="Arial" w:cs="Arial"/>
          <w:color w:val="000000" w:themeColor="text1"/>
          <w:sz w:val="20"/>
          <w:szCs w:val="20"/>
          <w:lang w:val="en-US"/>
        </w:rPr>
        <w:t xml:space="preserve"> </w:t>
      </w:r>
      <w:r w:rsidR="00FA14E1">
        <w:rPr>
          <w:rStyle w:val="normaltextrun"/>
          <w:rFonts w:ascii="Arial" w:hAnsi="Arial" w:cs="Arial"/>
          <w:color w:val="000000" w:themeColor="text1"/>
          <w:sz w:val="20"/>
          <w:szCs w:val="20"/>
          <w:lang w:val="en-US"/>
        </w:rPr>
        <w:t>RLAB</w:t>
      </w:r>
      <w:r w:rsidR="00FA14E1" w:rsidRPr="00F30587">
        <w:rPr>
          <w:rStyle w:val="normaltextrun"/>
          <w:rFonts w:ascii="Arial" w:hAnsi="Arial" w:cs="Arial"/>
          <w:color w:val="000000" w:themeColor="text1"/>
          <w:sz w:val="20"/>
          <w:szCs w:val="20"/>
          <w:lang w:val="en-US"/>
        </w:rPr>
        <w:t xml:space="preserve"> </w:t>
      </w:r>
      <w:r w:rsidR="0050550B" w:rsidRPr="00F30587">
        <w:rPr>
          <w:rStyle w:val="normaltextrun"/>
          <w:rFonts w:ascii="Arial" w:hAnsi="Arial" w:cs="Arial"/>
          <w:color w:val="000000" w:themeColor="text1"/>
          <w:sz w:val="20"/>
          <w:szCs w:val="20"/>
          <w:lang w:val="en-US"/>
        </w:rPr>
        <w:t>O</w:t>
      </w:r>
      <w:r w:rsidR="008639E9" w:rsidRPr="00F30587">
        <w:rPr>
          <w:rStyle w:val="normaltextrun"/>
          <w:rFonts w:ascii="Arial" w:hAnsi="Arial" w:cs="Arial"/>
          <w:color w:val="000000" w:themeColor="text1"/>
          <w:sz w:val="20"/>
          <w:szCs w:val="20"/>
          <w:lang w:val="en-US"/>
        </w:rPr>
        <w:t>fficer</w:t>
      </w:r>
      <w:r w:rsidRPr="00F30587">
        <w:rPr>
          <w:rStyle w:val="normaltextrun"/>
          <w:rFonts w:ascii="Arial" w:hAnsi="Arial" w:cs="Arial"/>
          <w:color w:val="000000" w:themeColor="text1"/>
          <w:sz w:val="20"/>
          <w:szCs w:val="20"/>
          <w:lang w:val="en-US"/>
        </w:rPr>
        <w:t xml:space="preserve"> will undertake an assessment of the rehabilitation</w:t>
      </w:r>
      <w:r w:rsidR="007624A1" w:rsidRPr="00F30587">
        <w:rPr>
          <w:rStyle w:val="normaltextrun"/>
          <w:rFonts w:ascii="Arial" w:hAnsi="Arial" w:cs="Arial"/>
          <w:color w:val="000000" w:themeColor="text1"/>
          <w:sz w:val="20"/>
          <w:szCs w:val="20"/>
          <w:lang w:val="en-US"/>
        </w:rPr>
        <w:t xml:space="preserve"> works undertaken</w:t>
      </w:r>
      <w:r w:rsidRPr="00F30587">
        <w:rPr>
          <w:rStyle w:val="normaltextrun"/>
          <w:rFonts w:ascii="Arial" w:hAnsi="Arial" w:cs="Arial"/>
          <w:color w:val="000000" w:themeColor="text1"/>
          <w:sz w:val="20"/>
          <w:szCs w:val="20"/>
          <w:lang w:val="en-US"/>
        </w:rPr>
        <w:t xml:space="preserve"> to verify the extent to which </w:t>
      </w:r>
      <w:r w:rsidR="007D6A8A" w:rsidRPr="00F30587">
        <w:rPr>
          <w:rStyle w:val="normaltextrun"/>
          <w:rFonts w:ascii="Arial" w:hAnsi="Arial" w:cs="Arial"/>
          <w:color w:val="000000" w:themeColor="text1"/>
          <w:sz w:val="20"/>
          <w:szCs w:val="20"/>
          <w:lang w:val="en-US"/>
        </w:rPr>
        <w:t>they</w:t>
      </w:r>
      <w:r w:rsidRPr="00F30587">
        <w:rPr>
          <w:rStyle w:val="normaltextrun"/>
          <w:rFonts w:ascii="Arial" w:hAnsi="Arial" w:cs="Arial"/>
          <w:color w:val="000000" w:themeColor="text1"/>
          <w:sz w:val="20"/>
          <w:szCs w:val="20"/>
          <w:lang w:val="en-US"/>
        </w:rPr>
        <w:t xml:space="preserve"> meet the </w:t>
      </w:r>
      <w:r w:rsidR="007D6A8A" w:rsidRPr="00F30587">
        <w:rPr>
          <w:rStyle w:val="normaltextrun"/>
          <w:rFonts w:ascii="Arial" w:hAnsi="Arial" w:cs="Arial"/>
          <w:color w:val="000000" w:themeColor="text1"/>
          <w:sz w:val="20"/>
          <w:szCs w:val="20"/>
          <w:lang w:val="en-US"/>
        </w:rPr>
        <w:t xml:space="preserve">requirements of the </w:t>
      </w:r>
      <w:r w:rsidRPr="00F30587">
        <w:rPr>
          <w:rStyle w:val="normaltextrun"/>
          <w:rFonts w:ascii="Arial" w:hAnsi="Arial" w:cs="Arial"/>
          <w:color w:val="000000" w:themeColor="text1"/>
          <w:sz w:val="20"/>
          <w:szCs w:val="20"/>
          <w:lang w:val="en-US"/>
        </w:rPr>
        <w:t>rehabilitation plan or</w:t>
      </w:r>
      <w:r w:rsidR="00C709EA" w:rsidRPr="00F30587">
        <w:rPr>
          <w:rStyle w:val="normaltextrun"/>
          <w:rFonts w:ascii="Arial" w:hAnsi="Arial" w:cs="Arial"/>
          <w:color w:val="000000" w:themeColor="text1"/>
          <w:sz w:val="20"/>
          <w:szCs w:val="20"/>
          <w:lang w:val="en-US"/>
        </w:rPr>
        <w:t xml:space="preserve"> </w:t>
      </w:r>
      <w:r w:rsidRPr="00F30587">
        <w:rPr>
          <w:rStyle w:val="normaltextrun"/>
          <w:rFonts w:ascii="Arial" w:hAnsi="Arial" w:cs="Arial"/>
          <w:color w:val="000000" w:themeColor="text1"/>
          <w:sz w:val="20"/>
          <w:szCs w:val="20"/>
          <w:lang w:val="en-US"/>
        </w:rPr>
        <w:t>code of practice.</w:t>
      </w:r>
      <w:r w:rsidR="00FA14E1">
        <w:rPr>
          <w:rStyle w:val="normaltextrun"/>
          <w:rFonts w:ascii="Arial" w:hAnsi="Arial" w:cs="Arial"/>
          <w:color w:val="000000" w:themeColor="text1"/>
          <w:sz w:val="20"/>
          <w:szCs w:val="20"/>
          <w:lang w:val="en-US"/>
        </w:rPr>
        <w:t xml:space="preserve"> The DELWP Case Manager will be consulted during this process.</w:t>
      </w:r>
    </w:p>
    <w:p w14:paraId="04E92E6D" w14:textId="77777777" w:rsidR="007D7A5D" w:rsidRPr="00F30587" w:rsidRDefault="007D7A5D" w:rsidP="00B62CD9">
      <w:pPr>
        <w:spacing w:after="0"/>
        <w:jc w:val="both"/>
        <w:rPr>
          <w:rFonts w:ascii="Arial" w:eastAsia="Segoe UI" w:hAnsi="Arial" w:cs="Arial"/>
          <w:bCs/>
          <w:color w:val="000000" w:themeColor="text1"/>
          <w:sz w:val="20"/>
          <w:szCs w:val="20"/>
        </w:rPr>
      </w:pPr>
    </w:p>
    <w:p w14:paraId="050EFC3E" w14:textId="625E8DE3" w:rsidR="00320BE3" w:rsidRPr="00F30587" w:rsidRDefault="007D7A5D" w:rsidP="0061518F">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eastAsiaTheme="minorEastAsia" w:hAnsi="Arial" w:cs="Arial"/>
          <w:color w:val="000000" w:themeColor="text1"/>
          <w:sz w:val="20"/>
          <w:szCs w:val="20"/>
          <w:lang w:val="en-US"/>
        </w:rPr>
      </w:pPr>
      <w:r w:rsidRPr="00F30587">
        <w:rPr>
          <w:rStyle w:val="normaltextrun"/>
          <w:rFonts w:ascii="Arial" w:hAnsi="Arial" w:cs="Arial"/>
          <w:color w:val="000000" w:themeColor="text1"/>
          <w:sz w:val="20"/>
          <w:szCs w:val="20"/>
        </w:rPr>
        <w:t xml:space="preserve">Upon completion of </w:t>
      </w:r>
      <w:r w:rsidR="000D7A89" w:rsidRPr="00F30587">
        <w:rPr>
          <w:rStyle w:val="normaltextrun"/>
          <w:rFonts w:ascii="Arial" w:hAnsi="Arial" w:cs="Arial"/>
          <w:color w:val="000000" w:themeColor="text1"/>
          <w:sz w:val="20"/>
          <w:szCs w:val="20"/>
        </w:rPr>
        <w:t xml:space="preserve">the </w:t>
      </w:r>
      <w:r w:rsidRPr="00F30587">
        <w:rPr>
          <w:rStyle w:val="normaltextrun"/>
          <w:rFonts w:ascii="Arial" w:hAnsi="Arial" w:cs="Arial"/>
          <w:color w:val="000000" w:themeColor="text1"/>
          <w:sz w:val="20"/>
          <w:szCs w:val="20"/>
        </w:rPr>
        <w:t xml:space="preserve">assessment, </w:t>
      </w:r>
      <w:r w:rsidR="00DB3FF4" w:rsidRPr="00F30587">
        <w:rPr>
          <w:rStyle w:val="normaltextrun"/>
          <w:rFonts w:ascii="Arial" w:hAnsi="Arial" w:cs="Arial"/>
          <w:color w:val="000000" w:themeColor="text1"/>
          <w:sz w:val="20"/>
          <w:szCs w:val="20"/>
        </w:rPr>
        <w:t xml:space="preserve">and determination </w:t>
      </w:r>
      <w:r w:rsidR="00D8423C" w:rsidRPr="00F30587">
        <w:rPr>
          <w:rStyle w:val="normaltextrun"/>
          <w:rFonts w:ascii="Arial" w:hAnsi="Arial" w:cs="Arial"/>
          <w:color w:val="000000" w:themeColor="text1"/>
          <w:sz w:val="20"/>
          <w:szCs w:val="20"/>
        </w:rPr>
        <w:t xml:space="preserve">of return of the bond, </w:t>
      </w:r>
      <w:r w:rsidRPr="00F30587">
        <w:rPr>
          <w:rStyle w:val="normaltextrun"/>
          <w:rFonts w:ascii="Arial" w:hAnsi="Arial" w:cs="Arial"/>
          <w:color w:val="000000" w:themeColor="text1"/>
          <w:sz w:val="20"/>
          <w:szCs w:val="20"/>
        </w:rPr>
        <w:t xml:space="preserve">the DJPR </w:t>
      </w:r>
      <w:r w:rsidR="000D5431" w:rsidRPr="00F30587">
        <w:rPr>
          <w:rStyle w:val="normaltextrun"/>
          <w:rFonts w:ascii="Arial" w:hAnsi="Arial" w:cs="Arial"/>
          <w:color w:val="000000" w:themeColor="text1"/>
          <w:sz w:val="20"/>
          <w:szCs w:val="20"/>
          <w:lang w:val="en-US"/>
        </w:rPr>
        <w:t>RLAB Officer</w:t>
      </w:r>
      <w:r w:rsidRPr="00F30587">
        <w:rPr>
          <w:rStyle w:val="normaltextrun"/>
          <w:rFonts w:ascii="Arial" w:hAnsi="Arial" w:cs="Arial"/>
          <w:color w:val="000000" w:themeColor="text1"/>
          <w:sz w:val="20"/>
          <w:szCs w:val="20"/>
        </w:rPr>
        <w:t xml:space="preserve"> will </w:t>
      </w:r>
      <w:r w:rsidR="0052668A" w:rsidRPr="00F30587">
        <w:rPr>
          <w:rStyle w:val="normaltextrun"/>
          <w:rFonts w:ascii="Arial" w:hAnsi="Arial" w:cs="Arial"/>
          <w:color w:val="000000" w:themeColor="text1"/>
          <w:sz w:val="20"/>
          <w:szCs w:val="20"/>
        </w:rPr>
        <w:t>request feedback from the</w:t>
      </w:r>
      <w:r w:rsidRPr="00F30587">
        <w:rPr>
          <w:rStyle w:val="normaltextrun"/>
          <w:rFonts w:ascii="Arial" w:hAnsi="Arial" w:cs="Arial"/>
          <w:color w:val="000000" w:themeColor="text1"/>
          <w:sz w:val="20"/>
          <w:szCs w:val="20"/>
        </w:rPr>
        <w:t xml:space="preserve"> DELWP Case Manager. </w:t>
      </w:r>
      <w:r w:rsidR="006D257C" w:rsidRPr="00F30587">
        <w:rPr>
          <w:rStyle w:val="normaltextrun"/>
          <w:rFonts w:ascii="Arial" w:hAnsi="Arial" w:cs="Arial"/>
          <w:color w:val="000000" w:themeColor="text1"/>
          <w:sz w:val="20"/>
          <w:szCs w:val="20"/>
        </w:rPr>
        <w:t>T</w:t>
      </w:r>
      <w:r w:rsidRPr="00F30587">
        <w:rPr>
          <w:rStyle w:val="normaltextrun"/>
          <w:rFonts w:ascii="Arial" w:hAnsi="Arial" w:cs="Arial"/>
          <w:color w:val="000000" w:themeColor="text1"/>
          <w:sz w:val="20"/>
          <w:szCs w:val="20"/>
        </w:rPr>
        <w:t xml:space="preserve">his request </w:t>
      </w:r>
      <w:r w:rsidR="004028AF" w:rsidRPr="00F30587">
        <w:rPr>
          <w:rStyle w:val="normaltextrun"/>
          <w:rFonts w:ascii="Arial" w:hAnsi="Arial" w:cs="Arial"/>
          <w:color w:val="000000" w:themeColor="text1"/>
          <w:sz w:val="20"/>
          <w:szCs w:val="20"/>
        </w:rPr>
        <w:t xml:space="preserve">for feedback </w:t>
      </w:r>
      <w:r w:rsidR="00205F3B" w:rsidRPr="00F30587">
        <w:rPr>
          <w:rStyle w:val="normaltextrun"/>
          <w:rFonts w:ascii="Arial" w:hAnsi="Arial" w:cs="Arial"/>
          <w:color w:val="000000" w:themeColor="text1"/>
          <w:sz w:val="20"/>
          <w:szCs w:val="20"/>
        </w:rPr>
        <w:t xml:space="preserve">should </w:t>
      </w:r>
      <w:r w:rsidRPr="00F30587">
        <w:rPr>
          <w:rStyle w:val="normaltextrun"/>
          <w:rFonts w:ascii="Arial" w:hAnsi="Arial" w:cs="Arial"/>
          <w:color w:val="000000" w:themeColor="text1"/>
          <w:sz w:val="20"/>
          <w:szCs w:val="20"/>
        </w:rPr>
        <w:t>contain:</w:t>
      </w:r>
    </w:p>
    <w:p w14:paraId="798BF933" w14:textId="5853B28F" w:rsidR="007D7A5D" w:rsidRPr="00F30587" w:rsidRDefault="007D7A5D" w:rsidP="00066637">
      <w:pPr>
        <w:pStyle w:val="ListParagraph"/>
        <w:numPr>
          <w:ilvl w:val="0"/>
          <w:numId w:val="7"/>
        </w:numPr>
        <w:ind w:left="1134" w:hanging="425"/>
        <w:contextualSpacing w:val="0"/>
        <w:jc w:val="both"/>
        <w:rPr>
          <w:rFonts w:ascii="Arial" w:eastAsia="Segoe UI" w:hAnsi="Arial" w:cs="Arial"/>
          <w:color w:val="000000" w:themeColor="text1"/>
          <w:sz w:val="20"/>
          <w:szCs w:val="20"/>
        </w:rPr>
      </w:pPr>
      <w:r w:rsidRPr="00F30587">
        <w:rPr>
          <w:rFonts w:ascii="Arial" w:eastAsia="Segoe UI" w:hAnsi="Arial" w:cs="Arial"/>
          <w:color w:val="000000" w:themeColor="text1"/>
          <w:sz w:val="20"/>
          <w:szCs w:val="20"/>
        </w:rPr>
        <w:t>evidence of implementation of the site rehabilitation plan or code of practice requirements, including progress against all objectives and milestones</w:t>
      </w:r>
    </w:p>
    <w:p w14:paraId="09E402FE" w14:textId="40C6DF27" w:rsidR="007D7A5D" w:rsidRPr="00F30587" w:rsidRDefault="007D7A5D" w:rsidP="00066637">
      <w:pPr>
        <w:pStyle w:val="ListParagraph"/>
        <w:numPr>
          <w:ilvl w:val="0"/>
          <w:numId w:val="7"/>
        </w:numPr>
        <w:ind w:left="1134" w:hanging="425"/>
        <w:contextualSpacing w:val="0"/>
        <w:jc w:val="both"/>
        <w:rPr>
          <w:rFonts w:ascii="Arial" w:eastAsia="Segoe UI" w:hAnsi="Arial" w:cs="Arial"/>
          <w:color w:val="000000" w:themeColor="text1"/>
          <w:sz w:val="20"/>
          <w:szCs w:val="20"/>
        </w:rPr>
      </w:pPr>
      <w:r w:rsidRPr="00F30587">
        <w:rPr>
          <w:rFonts w:ascii="Arial" w:eastAsia="Segoe UI" w:hAnsi="Arial" w:cs="Arial"/>
          <w:color w:val="000000" w:themeColor="text1"/>
          <w:sz w:val="20"/>
          <w:szCs w:val="20"/>
        </w:rPr>
        <w:t>evidence of relevant rehabilitation success, demonstrated by sufficient site monitoring</w:t>
      </w:r>
      <w:r w:rsidR="00FA14E1">
        <w:rPr>
          <w:rFonts w:ascii="Arial" w:eastAsia="Segoe UI" w:hAnsi="Arial" w:cs="Arial"/>
          <w:color w:val="000000" w:themeColor="text1"/>
          <w:sz w:val="20"/>
          <w:szCs w:val="20"/>
        </w:rPr>
        <w:t xml:space="preserve"> (if required)</w:t>
      </w:r>
    </w:p>
    <w:p w14:paraId="0B5383E6" w14:textId="2FF2F5CD" w:rsidR="007D7A5D" w:rsidRPr="00F30587" w:rsidRDefault="007D7A5D" w:rsidP="00066637">
      <w:pPr>
        <w:pStyle w:val="ListParagraph"/>
        <w:numPr>
          <w:ilvl w:val="0"/>
          <w:numId w:val="7"/>
        </w:numPr>
        <w:ind w:left="1134" w:hanging="425"/>
        <w:contextualSpacing w:val="0"/>
        <w:jc w:val="both"/>
        <w:rPr>
          <w:rFonts w:ascii="Arial" w:eastAsia="Segoe UI" w:hAnsi="Arial" w:cs="Arial"/>
          <w:color w:val="000000" w:themeColor="text1"/>
          <w:sz w:val="20"/>
          <w:szCs w:val="20"/>
        </w:rPr>
      </w:pPr>
      <w:r w:rsidRPr="00F30587">
        <w:rPr>
          <w:rFonts w:ascii="Arial" w:eastAsia="Segoe UI" w:hAnsi="Arial" w:cs="Arial"/>
          <w:color w:val="000000" w:themeColor="text1"/>
          <w:sz w:val="20"/>
          <w:szCs w:val="20"/>
        </w:rPr>
        <w:t xml:space="preserve">information on planned </w:t>
      </w:r>
      <w:r w:rsidR="003E67F2" w:rsidRPr="00F30587">
        <w:rPr>
          <w:rFonts w:ascii="Arial" w:eastAsia="Segoe UI" w:hAnsi="Arial" w:cs="Arial"/>
          <w:color w:val="000000" w:themeColor="text1"/>
          <w:sz w:val="20"/>
          <w:szCs w:val="20"/>
        </w:rPr>
        <w:t xml:space="preserve">future or </w:t>
      </w:r>
      <w:r w:rsidRPr="00F30587">
        <w:rPr>
          <w:rFonts w:ascii="Arial" w:eastAsia="Segoe UI" w:hAnsi="Arial" w:cs="Arial"/>
          <w:color w:val="000000" w:themeColor="text1"/>
          <w:sz w:val="20"/>
          <w:szCs w:val="20"/>
        </w:rPr>
        <w:t>ongoing monitoring and maintenance arrangements</w:t>
      </w:r>
      <w:r w:rsidR="00AA5FC8" w:rsidRPr="00F30587">
        <w:rPr>
          <w:rFonts w:ascii="Arial" w:eastAsia="Segoe UI" w:hAnsi="Arial" w:cs="Arial"/>
          <w:color w:val="000000" w:themeColor="text1"/>
          <w:sz w:val="20"/>
          <w:szCs w:val="20"/>
        </w:rPr>
        <w:t xml:space="preserve"> and associated costs</w:t>
      </w:r>
      <w:r w:rsidRPr="00F30587">
        <w:rPr>
          <w:rFonts w:ascii="Arial" w:eastAsia="Segoe UI" w:hAnsi="Arial" w:cs="Arial"/>
          <w:color w:val="000000" w:themeColor="text1"/>
          <w:sz w:val="20"/>
          <w:szCs w:val="20"/>
        </w:rPr>
        <w:t xml:space="preserve"> (if required</w:t>
      </w:r>
      <w:r w:rsidR="00FA14E1">
        <w:rPr>
          <w:rFonts w:ascii="Arial" w:eastAsia="Segoe UI" w:hAnsi="Arial" w:cs="Arial"/>
          <w:color w:val="000000" w:themeColor="text1"/>
          <w:sz w:val="20"/>
          <w:szCs w:val="20"/>
        </w:rPr>
        <w:t xml:space="preserve"> and not contained in the work plan</w:t>
      </w:r>
      <w:r w:rsidRPr="00F30587">
        <w:rPr>
          <w:rFonts w:ascii="Arial" w:eastAsia="Segoe UI" w:hAnsi="Arial" w:cs="Arial"/>
          <w:color w:val="000000" w:themeColor="text1"/>
          <w:sz w:val="20"/>
          <w:szCs w:val="20"/>
        </w:rPr>
        <w:t>)</w:t>
      </w:r>
    </w:p>
    <w:p w14:paraId="1DF7B5D2" w14:textId="33C80FE4" w:rsidR="007D7A5D" w:rsidRPr="00F30587" w:rsidRDefault="007D7A5D" w:rsidP="00066637">
      <w:pPr>
        <w:pStyle w:val="ListParagraph"/>
        <w:numPr>
          <w:ilvl w:val="0"/>
          <w:numId w:val="7"/>
        </w:numPr>
        <w:ind w:left="1134" w:hanging="425"/>
        <w:contextualSpacing w:val="0"/>
        <w:jc w:val="both"/>
        <w:rPr>
          <w:rFonts w:ascii="Arial" w:eastAsia="Segoe UI" w:hAnsi="Arial" w:cs="Arial"/>
          <w:color w:val="000000" w:themeColor="text1"/>
          <w:sz w:val="20"/>
          <w:szCs w:val="20"/>
        </w:rPr>
      </w:pPr>
      <w:r w:rsidRPr="00F30587">
        <w:rPr>
          <w:rFonts w:ascii="Arial" w:eastAsia="Segoe UI" w:hAnsi="Arial" w:cs="Arial"/>
          <w:color w:val="000000" w:themeColor="text1"/>
          <w:sz w:val="20"/>
          <w:szCs w:val="20"/>
        </w:rPr>
        <w:t xml:space="preserve">any other information deemed appropriate by the DJPR </w:t>
      </w:r>
      <w:r w:rsidR="001A5787" w:rsidRPr="00F30587">
        <w:rPr>
          <w:rFonts w:ascii="Arial" w:eastAsia="Segoe UI" w:hAnsi="Arial" w:cs="Arial"/>
          <w:color w:val="000000" w:themeColor="text1"/>
          <w:sz w:val="20"/>
          <w:szCs w:val="20"/>
        </w:rPr>
        <w:t>C</w:t>
      </w:r>
      <w:r w:rsidR="001E3B75" w:rsidRPr="00F30587">
        <w:rPr>
          <w:rFonts w:ascii="Arial" w:eastAsia="Segoe UI" w:hAnsi="Arial" w:cs="Arial"/>
          <w:color w:val="000000" w:themeColor="text1"/>
          <w:sz w:val="20"/>
          <w:szCs w:val="20"/>
        </w:rPr>
        <w:t xml:space="preserve">ompliance </w:t>
      </w:r>
      <w:r w:rsidRPr="00F30587">
        <w:rPr>
          <w:rFonts w:ascii="Arial" w:eastAsia="Segoe UI" w:hAnsi="Arial" w:cs="Arial"/>
          <w:color w:val="000000" w:themeColor="text1"/>
          <w:sz w:val="20"/>
          <w:szCs w:val="20"/>
        </w:rPr>
        <w:t xml:space="preserve">Officer. </w:t>
      </w:r>
    </w:p>
    <w:p w14:paraId="4306F3A9" w14:textId="77777777" w:rsidR="007D7A5D" w:rsidRPr="00B4597A" w:rsidRDefault="007D7A5D" w:rsidP="00B62CD9">
      <w:pPr>
        <w:pStyle w:val="ListParagraph"/>
        <w:ind w:left="0"/>
        <w:contextualSpacing w:val="0"/>
        <w:jc w:val="both"/>
        <w:rPr>
          <w:rFonts w:ascii="Arial" w:eastAsia="Segoe UI" w:hAnsi="Arial" w:cs="Arial"/>
          <w:color w:val="000000" w:themeColor="text1"/>
          <w:sz w:val="20"/>
          <w:szCs w:val="20"/>
        </w:rPr>
      </w:pPr>
    </w:p>
    <w:p w14:paraId="40FDF5C7" w14:textId="7CB13285" w:rsidR="00C64A9F" w:rsidRPr="00B4597A" w:rsidRDefault="00972507" w:rsidP="008E4499">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eastAsiaTheme="minorHAnsi" w:hAnsi="Arial" w:cs="Arial"/>
          <w:color w:val="000000" w:themeColor="text1"/>
          <w:sz w:val="20"/>
          <w:szCs w:val="20"/>
          <w:lang w:val="en-US" w:eastAsia="en-US"/>
        </w:rPr>
      </w:pPr>
      <w:r w:rsidRPr="00B4597A">
        <w:rPr>
          <w:rStyle w:val="normaltextrun"/>
          <w:rFonts w:ascii="Arial" w:eastAsiaTheme="minorHAnsi" w:hAnsi="Arial" w:cs="Arial"/>
          <w:color w:val="000000" w:themeColor="text1"/>
          <w:sz w:val="20"/>
          <w:szCs w:val="20"/>
          <w:lang w:val="en-US" w:eastAsia="en-US"/>
        </w:rPr>
        <w:t>In response to</w:t>
      </w:r>
      <w:r w:rsidR="00F365FC" w:rsidRPr="00B4597A">
        <w:rPr>
          <w:rStyle w:val="normaltextrun"/>
          <w:rFonts w:ascii="Arial" w:eastAsiaTheme="minorHAnsi" w:hAnsi="Arial" w:cs="Arial"/>
          <w:color w:val="000000" w:themeColor="text1"/>
          <w:sz w:val="20"/>
          <w:szCs w:val="20"/>
          <w:lang w:val="en-US" w:eastAsia="en-US"/>
        </w:rPr>
        <w:t xml:space="preserve"> </w:t>
      </w:r>
      <w:r w:rsidR="000578A9" w:rsidRPr="00B4597A">
        <w:rPr>
          <w:rStyle w:val="normaltextrun"/>
          <w:rFonts w:ascii="Arial" w:eastAsiaTheme="minorHAnsi" w:hAnsi="Arial" w:cs="Arial"/>
          <w:color w:val="000000" w:themeColor="text1"/>
          <w:sz w:val="20"/>
          <w:szCs w:val="20"/>
          <w:lang w:val="en-US" w:eastAsia="en-US"/>
        </w:rPr>
        <w:t xml:space="preserve">consultation regarding </w:t>
      </w:r>
      <w:r w:rsidR="000C54B3" w:rsidRPr="00B4597A">
        <w:rPr>
          <w:rStyle w:val="normaltextrun"/>
          <w:rFonts w:ascii="Arial" w:eastAsiaTheme="minorHAnsi" w:hAnsi="Arial" w:cs="Arial"/>
          <w:color w:val="000000" w:themeColor="text1"/>
          <w:sz w:val="20"/>
          <w:szCs w:val="20"/>
          <w:lang w:val="en-US" w:eastAsia="en-US"/>
        </w:rPr>
        <w:t>return or review of the bond</w:t>
      </w:r>
      <w:r w:rsidRPr="00B4597A">
        <w:rPr>
          <w:rStyle w:val="normaltextrun"/>
          <w:rFonts w:ascii="Arial" w:eastAsiaTheme="minorHAnsi" w:hAnsi="Arial" w:cs="Arial"/>
          <w:color w:val="000000" w:themeColor="text1"/>
          <w:sz w:val="20"/>
          <w:szCs w:val="20"/>
          <w:lang w:val="en-US" w:eastAsia="en-US"/>
        </w:rPr>
        <w:t>, t</w:t>
      </w:r>
      <w:r w:rsidR="00F365FC" w:rsidRPr="00B4597A">
        <w:rPr>
          <w:rStyle w:val="normaltextrun"/>
          <w:rFonts w:ascii="Arial" w:eastAsiaTheme="minorHAnsi" w:hAnsi="Arial" w:cs="Arial"/>
          <w:color w:val="000000" w:themeColor="text1"/>
          <w:sz w:val="20"/>
          <w:szCs w:val="20"/>
          <w:lang w:val="en-US" w:eastAsia="en-US"/>
        </w:rPr>
        <w:t>he DELWP Case Manager</w:t>
      </w:r>
      <w:r w:rsidR="0063017E" w:rsidRPr="00B4597A">
        <w:rPr>
          <w:rStyle w:val="normaltextrun"/>
          <w:rFonts w:ascii="Arial" w:eastAsiaTheme="minorHAnsi" w:hAnsi="Arial" w:cs="Arial"/>
          <w:color w:val="000000" w:themeColor="text1"/>
          <w:sz w:val="20"/>
          <w:szCs w:val="20"/>
          <w:lang w:val="en-US" w:eastAsia="en-US"/>
        </w:rPr>
        <w:t xml:space="preserve"> will, </w:t>
      </w:r>
      <w:r w:rsidR="00531EA4" w:rsidRPr="00B4597A">
        <w:rPr>
          <w:rStyle w:val="normaltextrun"/>
          <w:rFonts w:ascii="Arial" w:eastAsiaTheme="minorHAnsi" w:hAnsi="Arial" w:cs="Arial"/>
          <w:color w:val="000000" w:themeColor="text1"/>
          <w:sz w:val="20"/>
          <w:szCs w:val="20"/>
          <w:lang w:val="en-US" w:eastAsia="en-US"/>
        </w:rPr>
        <w:t xml:space="preserve">within </w:t>
      </w:r>
      <w:r w:rsidR="00936698" w:rsidRPr="00B4597A">
        <w:rPr>
          <w:rStyle w:val="normaltextrun"/>
          <w:rFonts w:ascii="Arial" w:eastAsiaTheme="minorHAnsi" w:hAnsi="Arial" w:cs="Arial"/>
          <w:color w:val="000000" w:themeColor="text1"/>
          <w:sz w:val="20"/>
          <w:szCs w:val="20"/>
          <w:lang w:val="en-US" w:eastAsia="en-US"/>
        </w:rPr>
        <w:t>fourteen (</w:t>
      </w:r>
      <w:r w:rsidR="00942035" w:rsidRPr="00B4597A">
        <w:rPr>
          <w:rStyle w:val="normaltextrun"/>
          <w:rFonts w:ascii="Arial" w:eastAsiaTheme="minorHAnsi" w:hAnsi="Arial" w:cs="Arial"/>
          <w:color w:val="000000" w:themeColor="text1"/>
          <w:sz w:val="20"/>
          <w:szCs w:val="20"/>
          <w:lang w:val="en-US" w:eastAsia="en-US"/>
        </w:rPr>
        <w:t>14</w:t>
      </w:r>
      <w:r w:rsidR="00936698" w:rsidRPr="00B4597A">
        <w:rPr>
          <w:rStyle w:val="normaltextrun"/>
          <w:rFonts w:ascii="Arial" w:eastAsiaTheme="minorHAnsi" w:hAnsi="Arial" w:cs="Arial"/>
          <w:color w:val="000000" w:themeColor="text1"/>
          <w:sz w:val="20"/>
          <w:szCs w:val="20"/>
          <w:lang w:val="en-US" w:eastAsia="en-US"/>
        </w:rPr>
        <w:t>)</w:t>
      </w:r>
      <w:r w:rsidR="00942035" w:rsidRPr="00B4597A">
        <w:rPr>
          <w:rStyle w:val="normaltextrun"/>
          <w:rFonts w:ascii="Arial" w:eastAsiaTheme="minorHAnsi" w:hAnsi="Arial" w:cs="Arial"/>
          <w:color w:val="000000" w:themeColor="text1"/>
          <w:sz w:val="20"/>
          <w:szCs w:val="20"/>
          <w:lang w:val="en-US" w:eastAsia="en-US"/>
        </w:rPr>
        <w:t xml:space="preserve"> days</w:t>
      </w:r>
      <w:r w:rsidR="0063017E" w:rsidRPr="00B4597A">
        <w:rPr>
          <w:rStyle w:val="normaltextrun"/>
          <w:rFonts w:ascii="Arial" w:eastAsiaTheme="minorHAnsi" w:hAnsi="Arial" w:cs="Arial"/>
          <w:color w:val="000000" w:themeColor="text1"/>
          <w:sz w:val="20"/>
          <w:szCs w:val="20"/>
          <w:lang w:val="en-US" w:eastAsia="en-US"/>
        </w:rPr>
        <w:t>:</w:t>
      </w:r>
    </w:p>
    <w:p w14:paraId="19FF30B6" w14:textId="34EC2050" w:rsidR="0063017E" w:rsidRPr="00B4597A" w:rsidRDefault="00621E43" w:rsidP="00B62CD9">
      <w:pPr>
        <w:pStyle w:val="paragraph"/>
        <w:numPr>
          <w:ilvl w:val="1"/>
          <w:numId w:val="16"/>
        </w:numPr>
        <w:tabs>
          <w:tab w:val="clear" w:pos="1080"/>
          <w:tab w:val="num" w:pos="1134"/>
        </w:tabs>
        <w:spacing w:before="0" w:beforeAutospacing="0" w:after="0" w:afterAutospacing="0"/>
        <w:ind w:left="1134" w:hanging="425"/>
        <w:jc w:val="both"/>
        <w:textAlignment w:val="baseline"/>
        <w:rPr>
          <w:rStyle w:val="normaltextrun"/>
          <w:rFonts w:ascii="Arial" w:eastAsiaTheme="minorHAnsi" w:hAnsi="Arial" w:cs="Arial"/>
          <w:color w:val="000000" w:themeColor="text1"/>
          <w:sz w:val="20"/>
          <w:szCs w:val="20"/>
          <w:lang w:val="en-US" w:eastAsia="en-US"/>
        </w:rPr>
      </w:pPr>
      <w:r w:rsidRPr="00B4597A">
        <w:rPr>
          <w:rStyle w:val="normaltextrun"/>
          <w:rFonts w:ascii="Arial" w:eastAsiaTheme="minorHAnsi" w:hAnsi="Arial" w:cs="Arial"/>
          <w:color w:val="000000" w:themeColor="text1"/>
          <w:sz w:val="20"/>
          <w:szCs w:val="20"/>
          <w:lang w:val="en-US" w:eastAsia="en-US"/>
        </w:rPr>
        <w:t xml:space="preserve">circulate the plan to the appropriate DELWP </w:t>
      </w:r>
      <w:r w:rsidR="00936698" w:rsidRPr="00B4597A">
        <w:rPr>
          <w:rStyle w:val="normaltextrun"/>
          <w:rFonts w:ascii="Arial" w:eastAsiaTheme="minorHAnsi" w:hAnsi="Arial" w:cs="Arial"/>
          <w:color w:val="000000" w:themeColor="text1"/>
          <w:sz w:val="20"/>
          <w:szCs w:val="20"/>
          <w:lang w:val="en-US" w:eastAsia="en-US"/>
        </w:rPr>
        <w:t>Action</w:t>
      </w:r>
      <w:r w:rsidRPr="00B4597A">
        <w:rPr>
          <w:rStyle w:val="normaltextrun"/>
          <w:rFonts w:ascii="Arial" w:eastAsiaTheme="minorHAnsi" w:hAnsi="Arial" w:cs="Arial"/>
          <w:color w:val="000000" w:themeColor="text1"/>
          <w:sz w:val="20"/>
          <w:szCs w:val="20"/>
          <w:lang w:val="en-US" w:eastAsia="en-US"/>
        </w:rPr>
        <w:t xml:space="preserve"> Officers</w:t>
      </w:r>
      <w:r w:rsidR="00101154" w:rsidRPr="00B4597A">
        <w:rPr>
          <w:rStyle w:val="normaltextrun"/>
          <w:rFonts w:ascii="Arial" w:eastAsiaTheme="minorHAnsi" w:hAnsi="Arial" w:cs="Arial"/>
          <w:color w:val="000000" w:themeColor="text1"/>
          <w:sz w:val="20"/>
          <w:szCs w:val="20"/>
          <w:lang w:val="en-US" w:eastAsia="en-US"/>
        </w:rPr>
        <w:t xml:space="preserve"> for review</w:t>
      </w:r>
      <w:r w:rsidR="002863B8" w:rsidRPr="00B4597A">
        <w:rPr>
          <w:rStyle w:val="normaltextrun"/>
          <w:rFonts w:ascii="Arial" w:eastAsiaTheme="minorHAnsi" w:hAnsi="Arial" w:cs="Arial"/>
          <w:color w:val="000000" w:themeColor="text1"/>
          <w:sz w:val="20"/>
          <w:szCs w:val="20"/>
          <w:lang w:val="en-US" w:eastAsia="en-US"/>
        </w:rPr>
        <w:t xml:space="preserve"> (where necessary)</w:t>
      </w:r>
    </w:p>
    <w:p w14:paraId="05066F4B" w14:textId="5A9F20A5" w:rsidR="00101154" w:rsidRPr="00F30587" w:rsidRDefault="00101154" w:rsidP="00B62CD9">
      <w:pPr>
        <w:pStyle w:val="paragraph"/>
        <w:numPr>
          <w:ilvl w:val="1"/>
          <w:numId w:val="16"/>
        </w:numPr>
        <w:tabs>
          <w:tab w:val="clear" w:pos="1080"/>
          <w:tab w:val="num" w:pos="1134"/>
        </w:tabs>
        <w:spacing w:before="0" w:beforeAutospacing="0" w:after="0" w:afterAutospacing="0"/>
        <w:ind w:left="1134" w:hanging="425"/>
        <w:jc w:val="both"/>
        <w:textAlignment w:val="baseline"/>
        <w:rPr>
          <w:rStyle w:val="normaltextrun"/>
          <w:rFonts w:ascii="Arial" w:eastAsiaTheme="minorHAnsi" w:hAnsi="Arial" w:cs="Arial"/>
          <w:color w:val="000000" w:themeColor="text1"/>
          <w:sz w:val="20"/>
          <w:szCs w:val="20"/>
          <w:lang w:val="en-US" w:eastAsia="en-US"/>
        </w:rPr>
      </w:pPr>
      <w:r w:rsidRPr="00B4597A">
        <w:rPr>
          <w:rStyle w:val="normaltextrun"/>
          <w:rFonts w:ascii="Arial" w:eastAsiaTheme="minorHAnsi" w:hAnsi="Arial" w:cs="Arial"/>
          <w:color w:val="000000" w:themeColor="text1"/>
          <w:sz w:val="20"/>
          <w:szCs w:val="20"/>
          <w:lang w:val="en-US" w:eastAsia="en-US"/>
        </w:rPr>
        <w:t xml:space="preserve">advise the DJPR </w:t>
      </w:r>
      <w:r w:rsidR="00774085">
        <w:rPr>
          <w:rStyle w:val="normaltextrun"/>
          <w:rFonts w:ascii="Arial" w:hAnsi="Arial" w:cs="Arial"/>
          <w:color w:val="000000" w:themeColor="text1"/>
          <w:sz w:val="20"/>
          <w:szCs w:val="20"/>
          <w:lang w:val="en-US"/>
        </w:rPr>
        <w:t>RLAB Officer</w:t>
      </w:r>
      <w:r w:rsidRPr="00B4597A">
        <w:rPr>
          <w:rStyle w:val="normaltextrun"/>
          <w:rFonts w:ascii="Arial" w:eastAsiaTheme="minorHAnsi" w:hAnsi="Arial" w:cs="Arial"/>
          <w:color w:val="000000" w:themeColor="text1"/>
          <w:sz w:val="20"/>
          <w:szCs w:val="20"/>
          <w:lang w:val="en-US" w:eastAsia="en-US"/>
        </w:rPr>
        <w:t xml:space="preserve"> whether the information contained within the request is</w:t>
      </w:r>
      <w:r w:rsidR="006D41F1" w:rsidRPr="00B4597A">
        <w:rPr>
          <w:rStyle w:val="normaltextrun"/>
          <w:rFonts w:ascii="Arial" w:eastAsiaTheme="minorHAnsi" w:hAnsi="Arial" w:cs="Arial"/>
          <w:color w:val="000000" w:themeColor="text1"/>
          <w:sz w:val="20"/>
          <w:szCs w:val="20"/>
          <w:lang w:val="en-US" w:eastAsia="en-US"/>
        </w:rPr>
        <w:t xml:space="preserve"> of a</w:t>
      </w:r>
      <w:r w:rsidRPr="00B4597A">
        <w:rPr>
          <w:rStyle w:val="normaltextrun"/>
          <w:rFonts w:ascii="Arial" w:eastAsiaTheme="minorHAnsi" w:hAnsi="Arial" w:cs="Arial"/>
          <w:color w:val="000000" w:themeColor="text1"/>
          <w:sz w:val="20"/>
          <w:szCs w:val="20"/>
          <w:lang w:val="en-US" w:eastAsia="en-US"/>
        </w:rPr>
        <w:t xml:space="preserve"> </w:t>
      </w:r>
      <w:r w:rsidRPr="00F30587">
        <w:rPr>
          <w:rStyle w:val="normaltextrun"/>
          <w:rFonts w:ascii="Arial" w:eastAsiaTheme="minorHAnsi" w:hAnsi="Arial" w:cs="Arial"/>
          <w:color w:val="000000" w:themeColor="text1"/>
          <w:sz w:val="20"/>
          <w:szCs w:val="20"/>
          <w:lang w:val="en-US" w:eastAsia="en-US"/>
        </w:rPr>
        <w:t>satisfactory</w:t>
      </w:r>
      <w:r w:rsidR="006D41F1" w:rsidRPr="00F30587">
        <w:rPr>
          <w:rStyle w:val="normaltextrun"/>
          <w:rFonts w:ascii="Arial" w:eastAsiaTheme="minorHAnsi" w:hAnsi="Arial" w:cs="Arial"/>
          <w:color w:val="000000" w:themeColor="text1"/>
          <w:sz w:val="20"/>
          <w:szCs w:val="20"/>
          <w:lang w:val="en-US" w:eastAsia="en-US"/>
        </w:rPr>
        <w:t xml:space="preserve"> standard </w:t>
      </w:r>
      <w:r w:rsidR="00CF5E3C">
        <w:rPr>
          <w:rStyle w:val="normaltextrun"/>
          <w:rFonts w:ascii="Arial" w:eastAsiaTheme="minorHAnsi" w:hAnsi="Arial" w:cs="Arial"/>
          <w:color w:val="000000" w:themeColor="text1"/>
          <w:sz w:val="20"/>
          <w:szCs w:val="20"/>
          <w:lang w:val="en-US" w:eastAsia="en-US"/>
        </w:rPr>
        <w:t>for DELWP to provide feedback</w:t>
      </w:r>
    </w:p>
    <w:p w14:paraId="15CD9D36" w14:textId="0F4CD926" w:rsidR="0012424A" w:rsidRPr="00B4597A" w:rsidRDefault="0012424A" w:rsidP="00B62CD9">
      <w:pPr>
        <w:pStyle w:val="paragraph"/>
        <w:numPr>
          <w:ilvl w:val="1"/>
          <w:numId w:val="16"/>
        </w:numPr>
        <w:tabs>
          <w:tab w:val="clear" w:pos="1080"/>
          <w:tab w:val="num" w:pos="1134"/>
        </w:tabs>
        <w:spacing w:before="0" w:beforeAutospacing="0" w:after="0" w:afterAutospacing="0"/>
        <w:ind w:left="1134" w:hanging="425"/>
        <w:jc w:val="both"/>
        <w:textAlignment w:val="baseline"/>
        <w:rPr>
          <w:rStyle w:val="normaltextrun"/>
          <w:rFonts w:ascii="Arial" w:eastAsiaTheme="minorHAnsi" w:hAnsi="Arial" w:cs="Arial"/>
          <w:color w:val="000000" w:themeColor="text1"/>
          <w:sz w:val="20"/>
          <w:szCs w:val="20"/>
          <w:lang w:val="en-US" w:eastAsia="en-US"/>
        </w:rPr>
      </w:pPr>
      <w:r w:rsidRPr="00F30587">
        <w:rPr>
          <w:rStyle w:val="normaltextrun"/>
          <w:rFonts w:ascii="Arial" w:eastAsiaTheme="minorHAnsi" w:hAnsi="Arial" w:cs="Arial"/>
          <w:color w:val="000000" w:themeColor="text1"/>
          <w:sz w:val="20"/>
          <w:szCs w:val="20"/>
          <w:lang w:val="en-US" w:eastAsia="en-US"/>
        </w:rPr>
        <w:t xml:space="preserve">notify the DJPR </w:t>
      </w:r>
      <w:r w:rsidR="00360475">
        <w:rPr>
          <w:rStyle w:val="normaltextrun"/>
          <w:rFonts w:ascii="Arial" w:hAnsi="Arial" w:cs="Arial"/>
          <w:color w:val="000000" w:themeColor="text1"/>
          <w:sz w:val="20"/>
          <w:szCs w:val="20"/>
          <w:lang w:val="en-US"/>
        </w:rPr>
        <w:t>RLAB</w:t>
      </w:r>
      <w:r w:rsidR="00360475" w:rsidRPr="00F30587">
        <w:rPr>
          <w:rStyle w:val="normaltextrun"/>
          <w:rFonts w:ascii="Arial" w:hAnsi="Arial" w:cs="Arial"/>
          <w:color w:val="000000" w:themeColor="text1"/>
          <w:sz w:val="20"/>
          <w:szCs w:val="20"/>
          <w:lang w:val="en-US"/>
        </w:rPr>
        <w:t xml:space="preserve"> </w:t>
      </w:r>
      <w:r w:rsidR="00AC1D29" w:rsidRPr="00F30587">
        <w:rPr>
          <w:rStyle w:val="normaltextrun"/>
          <w:rFonts w:ascii="Arial" w:hAnsi="Arial" w:cs="Arial"/>
          <w:color w:val="000000" w:themeColor="text1"/>
          <w:sz w:val="20"/>
          <w:szCs w:val="20"/>
          <w:lang w:val="en-US"/>
        </w:rPr>
        <w:t>O</w:t>
      </w:r>
      <w:r w:rsidR="008639E9" w:rsidRPr="00F30587">
        <w:rPr>
          <w:rStyle w:val="normaltextrun"/>
          <w:rFonts w:ascii="Arial" w:hAnsi="Arial" w:cs="Arial"/>
          <w:color w:val="000000" w:themeColor="text1"/>
          <w:sz w:val="20"/>
          <w:szCs w:val="20"/>
          <w:lang w:val="en-US"/>
        </w:rPr>
        <w:t>fficer</w:t>
      </w:r>
      <w:r w:rsidRPr="00F30587">
        <w:rPr>
          <w:rStyle w:val="normaltextrun"/>
          <w:rFonts w:ascii="Arial" w:eastAsiaTheme="minorHAnsi" w:hAnsi="Arial" w:cs="Arial"/>
          <w:color w:val="000000" w:themeColor="text1"/>
          <w:sz w:val="20"/>
          <w:szCs w:val="20"/>
          <w:lang w:val="en-US" w:eastAsia="en-US"/>
        </w:rPr>
        <w:t xml:space="preserve"> in writing of</w:t>
      </w:r>
      <w:r w:rsidRPr="00B4597A">
        <w:rPr>
          <w:rStyle w:val="normaltextrun"/>
          <w:rFonts w:ascii="Arial" w:eastAsiaTheme="minorHAnsi" w:hAnsi="Arial" w:cs="Arial"/>
          <w:color w:val="000000" w:themeColor="text1"/>
          <w:sz w:val="20"/>
          <w:szCs w:val="20"/>
          <w:lang w:val="en-US" w:eastAsia="en-US"/>
        </w:rPr>
        <w:t xml:space="preserve"> a request for further information</w:t>
      </w:r>
      <w:r w:rsidR="00C6268B" w:rsidRPr="00B4597A">
        <w:rPr>
          <w:rStyle w:val="normaltextrun"/>
          <w:rFonts w:ascii="Arial" w:eastAsiaTheme="minorHAnsi" w:hAnsi="Arial" w:cs="Arial"/>
          <w:color w:val="000000" w:themeColor="text1"/>
          <w:sz w:val="20"/>
          <w:szCs w:val="20"/>
          <w:lang w:val="en-US" w:eastAsia="en-US"/>
        </w:rPr>
        <w:t>, or</w:t>
      </w:r>
    </w:p>
    <w:p w14:paraId="200625DA" w14:textId="51BD146C" w:rsidR="00562120" w:rsidRPr="00B4597A" w:rsidRDefault="006047F0" w:rsidP="00B62CD9">
      <w:pPr>
        <w:pStyle w:val="paragraph"/>
        <w:numPr>
          <w:ilvl w:val="1"/>
          <w:numId w:val="16"/>
        </w:numPr>
        <w:tabs>
          <w:tab w:val="clear" w:pos="1080"/>
          <w:tab w:val="num" w:pos="1134"/>
        </w:tabs>
        <w:spacing w:before="0" w:beforeAutospacing="0" w:after="0" w:afterAutospacing="0"/>
        <w:ind w:left="1134" w:hanging="425"/>
        <w:jc w:val="both"/>
        <w:textAlignment w:val="baseline"/>
        <w:rPr>
          <w:rStyle w:val="normaltextrun"/>
          <w:rFonts w:ascii="Arial" w:eastAsiaTheme="minorHAnsi" w:hAnsi="Arial" w:cs="Arial"/>
          <w:color w:val="000000" w:themeColor="text1"/>
          <w:sz w:val="20"/>
          <w:szCs w:val="20"/>
          <w:lang w:val="en-US" w:eastAsia="en-US"/>
        </w:rPr>
      </w:pPr>
      <w:r w:rsidRPr="00B4597A">
        <w:rPr>
          <w:rStyle w:val="normaltextrun"/>
          <w:rFonts w:ascii="Arial" w:eastAsiaTheme="minorHAnsi" w:hAnsi="Arial" w:cs="Arial"/>
          <w:color w:val="000000" w:themeColor="text1"/>
          <w:sz w:val="20"/>
          <w:szCs w:val="20"/>
          <w:lang w:val="en-US" w:eastAsia="en-US"/>
        </w:rPr>
        <w:t xml:space="preserve">notify </w:t>
      </w:r>
      <w:r w:rsidRPr="00F30587">
        <w:rPr>
          <w:rStyle w:val="normaltextrun"/>
          <w:rFonts w:ascii="Arial" w:eastAsiaTheme="minorHAnsi" w:hAnsi="Arial" w:cs="Arial"/>
          <w:color w:val="000000" w:themeColor="text1"/>
          <w:sz w:val="20"/>
          <w:szCs w:val="20"/>
          <w:lang w:val="en-US" w:eastAsia="en-US"/>
        </w:rPr>
        <w:t xml:space="preserve">the DJPR </w:t>
      </w:r>
      <w:r w:rsidR="00360475">
        <w:rPr>
          <w:rStyle w:val="normaltextrun"/>
          <w:rFonts w:ascii="Arial" w:hAnsi="Arial" w:cs="Arial"/>
          <w:color w:val="000000" w:themeColor="text1"/>
          <w:sz w:val="20"/>
          <w:szCs w:val="20"/>
          <w:lang w:val="en-US"/>
        </w:rPr>
        <w:t>RLAB</w:t>
      </w:r>
      <w:r w:rsidR="00360475" w:rsidRPr="00F30587">
        <w:rPr>
          <w:rStyle w:val="normaltextrun"/>
          <w:rFonts w:ascii="Arial" w:hAnsi="Arial" w:cs="Arial"/>
          <w:color w:val="000000" w:themeColor="text1"/>
          <w:sz w:val="20"/>
          <w:szCs w:val="20"/>
          <w:lang w:val="en-US"/>
        </w:rPr>
        <w:t xml:space="preserve"> </w:t>
      </w:r>
      <w:r w:rsidR="00C52072" w:rsidRPr="00F30587">
        <w:rPr>
          <w:rStyle w:val="normaltextrun"/>
          <w:rFonts w:ascii="Arial" w:hAnsi="Arial" w:cs="Arial"/>
          <w:color w:val="000000" w:themeColor="text1"/>
          <w:sz w:val="20"/>
          <w:szCs w:val="20"/>
          <w:lang w:val="en-US"/>
        </w:rPr>
        <w:t>O</w:t>
      </w:r>
      <w:r w:rsidR="008639E9" w:rsidRPr="00F30587">
        <w:rPr>
          <w:rStyle w:val="normaltextrun"/>
          <w:rFonts w:ascii="Arial" w:hAnsi="Arial" w:cs="Arial"/>
          <w:color w:val="000000" w:themeColor="text1"/>
          <w:sz w:val="20"/>
          <w:szCs w:val="20"/>
          <w:lang w:val="en-US"/>
        </w:rPr>
        <w:t>fficer</w:t>
      </w:r>
      <w:r w:rsidRPr="00F30587">
        <w:rPr>
          <w:rStyle w:val="normaltextrun"/>
          <w:rFonts w:ascii="Arial" w:eastAsiaTheme="minorHAnsi" w:hAnsi="Arial" w:cs="Arial"/>
          <w:color w:val="000000" w:themeColor="text1"/>
          <w:sz w:val="20"/>
          <w:szCs w:val="20"/>
          <w:lang w:val="en-US" w:eastAsia="en-US"/>
        </w:rPr>
        <w:t xml:space="preserve"> in writing of a request for an extension of time to assess the</w:t>
      </w:r>
      <w:r w:rsidR="00FF7ACA" w:rsidRPr="00F30587">
        <w:rPr>
          <w:rStyle w:val="normaltextrun"/>
          <w:rFonts w:ascii="Arial" w:eastAsiaTheme="minorHAnsi" w:hAnsi="Arial" w:cs="Arial"/>
          <w:color w:val="000000" w:themeColor="text1"/>
          <w:sz w:val="20"/>
          <w:szCs w:val="20"/>
          <w:lang w:val="en-US" w:eastAsia="en-US"/>
        </w:rPr>
        <w:t xml:space="preserve"> request for the</w:t>
      </w:r>
      <w:r w:rsidRPr="00F30587">
        <w:rPr>
          <w:rStyle w:val="normaltextrun"/>
          <w:rFonts w:ascii="Arial" w:eastAsiaTheme="minorHAnsi" w:hAnsi="Arial" w:cs="Arial"/>
          <w:color w:val="000000" w:themeColor="text1"/>
          <w:sz w:val="20"/>
          <w:szCs w:val="20"/>
          <w:lang w:val="en-US" w:eastAsia="en-US"/>
        </w:rPr>
        <w:t xml:space="preserve"> </w:t>
      </w:r>
      <w:r w:rsidR="00FF7ACA" w:rsidRPr="00F30587">
        <w:rPr>
          <w:rStyle w:val="normaltextrun"/>
          <w:rFonts w:ascii="Arial" w:eastAsiaTheme="minorHAnsi" w:hAnsi="Arial" w:cs="Arial"/>
          <w:color w:val="000000" w:themeColor="text1"/>
          <w:sz w:val="20"/>
          <w:szCs w:val="20"/>
          <w:lang w:val="en-US" w:eastAsia="en-US"/>
        </w:rPr>
        <w:t>return or revision of the bond</w:t>
      </w:r>
      <w:r w:rsidRPr="00F30587">
        <w:rPr>
          <w:rStyle w:val="normaltextrun"/>
          <w:rFonts w:ascii="Arial" w:eastAsiaTheme="minorHAnsi" w:hAnsi="Arial" w:cs="Arial"/>
          <w:color w:val="000000" w:themeColor="text1"/>
          <w:sz w:val="20"/>
          <w:szCs w:val="20"/>
          <w:lang w:val="en-US" w:eastAsia="en-US"/>
        </w:rPr>
        <w:t xml:space="preserve"> that</w:t>
      </w:r>
      <w:r w:rsidRPr="00B4597A">
        <w:rPr>
          <w:rStyle w:val="normaltextrun"/>
          <w:rFonts w:ascii="Arial" w:eastAsiaTheme="minorHAnsi" w:hAnsi="Arial" w:cs="Arial"/>
          <w:color w:val="000000" w:themeColor="text1"/>
          <w:sz w:val="20"/>
          <w:szCs w:val="20"/>
          <w:lang w:val="en-US" w:eastAsia="en-US"/>
        </w:rPr>
        <w:t xml:space="preserve"> includes the reason for the </w:t>
      </w:r>
      <w:r w:rsidR="00FF7ACA" w:rsidRPr="00B4597A">
        <w:rPr>
          <w:rStyle w:val="normaltextrun"/>
          <w:rFonts w:ascii="Arial" w:eastAsiaTheme="minorHAnsi" w:hAnsi="Arial" w:cs="Arial"/>
          <w:color w:val="000000" w:themeColor="text1"/>
          <w:sz w:val="20"/>
          <w:szCs w:val="20"/>
          <w:lang w:val="en-US" w:eastAsia="en-US"/>
        </w:rPr>
        <w:t>extension</w:t>
      </w:r>
      <w:r w:rsidR="002863B8" w:rsidRPr="00B4597A">
        <w:rPr>
          <w:rStyle w:val="normaltextrun"/>
          <w:rFonts w:ascii="Arial" w:eastAsiaTheme="minorHAnsi" w:hAnsi="Arial" w:cs="Arial"/>
          <w:color w:val="000000" w:themeColor="text1"/>
          <w:sz w:val="20"/>
          <w:szCs w:val="20"/>
          <w:lang w:val="en-US" w:eastAsia="en-US"/>
        </w:rPr>
        <w:t xml:space="preserve"> and a revised date for expected response.</w:t>
      </w:r>
    </w:p>
    <w:p w14:paraId="39FE7278" w14:textId="446C8496" w:rsidR="006047F0" w:rsidRPr="00B4597A" w:rsidRDefault="006047F0" w:rsidP="00B62CD9">
      <w:pPr>
        <w:pStyle w:val="paragraph"/>
        <w:spacing w:before="0" w:beforeAutospacing="0" w:after="0" w:afterAutospacing="0"/>
        <w:ind w:left="1080"/>
        <w:jc w:val="both"/>
        <w:textAlignment w:val="baseline"/>
        <w:rPr>
          <w:rStyle w:val="normaltextrun"/>
          <w:rFonts w:ascii="Arial" w:eastAsiaTheme="minorHAnsi" w:hAnsi="Arial" w:cs="Arial"/>
          <w:color w:val="000000" w:themeColor="text1"/>
          <w:sz w:val="20"/>
          <w:szCs w:val="20"/>
          <w:lang w:val="en-US" w:eastAsia="en-US"/>
        </w:rPr>
      </w:pPr>
    </w:p>
    <w:p w14:paraId="619B46D6" w14:textId="24AAFC17" w:rsidR="0036621D" w:rsidRPr="00B4597A" w:rsidRDefault="00562120" w:rsidP="008E4499">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eastAsiaTheme="minorHAnsi" w:hAnsi="Arial" w:cs="Arial"/>
          <w:color w:val="000000" w:themeColor="text1"/>
          <w:sz w:val="20"/>
          <w:szCs w:val="20"/>
          <w:lang w:val="en-US" w:eastAsia="en-US"/>
        </w:rPr>
      </w:pPr>
      <w:r w:rsidRPr="00B4597A">
        <w:rPr>
          <w:rStyle w:val="normaltextrun"/>
          <w:rFonts w:ascii="Arial" w:hAnsi="Arial" w:cs="Arial"/>
          <w:color w:val="000000" w:themeColor="text1"/>
          <w:sz w:val="20"/>
          <w:szCs w:val="20"/>
        </w:rPr>
        <w:t xml:space="preserve">The DJPR </w:t>
      </w:r>
      <w:r w:rsidR="00EB5A79">
        <w:rPr>
          <w:rStyle w:val="normaltextrun"/>
          <w:rFonts w:ascii="Arial" w:hAnsi="Arial" w:cs="Arial"/>
          <w:color w:val="000000" w:themeColor="text1"/>
          <w:sz w:val="20"/>
          <w:szCs w:val="20"/>
        </w:rPr>
        <w:t xml:space="preserve">RLAB </w:t>
      </w:r>
      <w:r w:rsidR="006361C1" w:rsidRPr="00B4597A">
        <w:rPr>
          <w:rStyle w:val="normaltextrun"/>
          <w:rFonts w:ascii="Arial" w:hAnsi="Arial" w:cs="Arial"/>
          <w:color w:val="000000" w:themeColor="text1"/>
          <w:sz w:val="20"/>
          <w:szCs w:val="20"/>
        </w:rPr>
        <w:t>O</w:t>
      </w:r>
      <w:r w:rsidR="00D70D7D" w:rsidRPr="00B4597A">
        <w:rPr>
          <w:rStyle w:val="normaltextrun"/>
          <w:rFonts w:ascii="Arial" w:hAnsi="Arial" w:cs="Arial"/>
          <w:color w:val="000000" w:themeColor="text1"/>
          <w:sz w:val="20"/>
          <w:szCs w:val="20"/>
        </w:rPr>
        <w:t>fficer</w:t>
      </w:r>
      <w:r w:rsidRPr="00B4597A">
        <w:rPr>
          <w:rStyle w:val="normaltextrun"/>
          <w:rFonts w:ascii="Arial" w:hAnsi="Arial" w:cs="Arial"/>
          <w:color w:val="000000" w:themeColor="text1"/>
          <w:sz w:val="20"/>
          <w:szCs w:val="20"/>
        </w:rPr>
        <w:t xml:space="preserve"> and DELWP Case Manager</w:t>
      </w:r>
      <w:r w:rsidR="00882D88" w:rsidRPr="00B4597A">
        <w:rPr>
          <w:rStyle w:val="normaltextrun"/>
          <w:rFonts w:ascii="Arial" w:hAnsi="Arial" w:cs="Arial"/>
          <w:color w:val="000000" w:themeColor="text1"/>
          <w:sz w:val="20"/>
          <w:szCs w:val="20"/>
        </w:rPr>
        <w:t xml:space="preserve"> will continue to </w:t>
      </w:r>
      <w:r w:rsidR="00B65C09" w:rsidRPr="00B4597A">
        <w:rPr>
          <w:rStyle w:val="normaltextrun"/>
          <w:rFonts w:ascii="Arial" w:hAnsi="Arial" w:cs="Arial"/>
          <w:color w:val="000000" w:themeColor="text1"/>
          <w:sz w:val="20"/>
          <w:szCs w:val="20"/>
        </w:rPr>
        <w:t>exchange</w:t>
      </w:r>
      <w:r w:rsidR="000A1BBD" w:rsidRPr="00B4597A">
        <w:rPr>
          <w:rStyle w:val="normaltextrun"/>
          <w:rFonts w:ascii="Arial" w:hAnsi="Arial" w:cs="Arial"/>
          <w:color w:val="000000" w:themeColor="text1"/>
          <w:sz w:val="20"/>
          <w:szCs w:val="20"/>
        </w:rPr>
        <w:t xml:space="preserve"> information and responses in a timely manner </w:t>
      </w:r>
      <w:r w:rsidR="00F1554C" w:rsidRPr="00B4597A">
        <w:rPr>
          <w:rStyle w:val="normaltextrun"/>
          <w:rFonts w:ascii="Arial" w:hAnsi="Arial" w:cs="Arial"/>
          <w:color w:val="000000" w:themeColor="text1"/>
          <w:sz w:val="20"/>
          <w:szCs w:val="20"/>
        </w:rPr>
        <w:t xml:space="preserve">to </w:t>
      </w:r>
      <w:r w:rsidR="00C01CED" w:rsidRPr="00B4597A">
        <w:rPr>
          <w:rStyle w:val="normaltextrun"/>
          <w:rFonts w:ascii="Arial" w:hAnsi="Arial" w:cs="Arial"/>
          <w:color w:val="000000" w:themeColor="text1"/>
          <w:sz w:val="20"/>
          <w:szCs w:val="20"/>
        </w:rPr>
        <w:t>ensure that all relevant information is considered</w:t>
      </w:r>
      <w:r w:rsidR="00896DDA" w:rsidRPr="00B4597A">
        <w:rPr>
          <w:rStyle w:val="normaltextrun"/>
          <w:rFonts w:ascii="Arial" w:hAnsi="Arial" w:cs="Arial"/>
          <w:color w:val="000000" w:themeColor="text1"/>
          <w:sz w:val="20"/>
          <w:szCs w:val="20"/>
        </w:rPr>
        <w:t xml:space="preserve"> in relation to </w:t>
      </w:r>
      <w:r w:rsidR="00C01CED" w:rsidRPr="00B4597A">
        <w:rPr>
          <w:rStyle w:val="normaltextrun"/>
          <w:rFonts w:ascii="Arial" w:hAnsi="Arial" w:cs="Arial"/>
          <w:color w:val="000000" w:themeColor="text1"/>
          <w:sz w:val="20"/>
          <w:szCs w:val="20"/>
        </w:rPr>
        <w:t xml:space="preserve">the </w:t>
      </w:r>
      <w:r w:rsidR="0072377D" w:rsidRPr="00B4597A">
        <w:rPr>
          <w:rStyle w:val="normaltextrun"/>
          <w:rFonts w:ascii="Arial" w:hAnsi="Arial" w:cs="Arial"/>
          <w:color w:val="000000" w:themeColor="text1"/>
          <w:sz w:val="20"/>
          <w:szCs w:val="20"/>
        </w:rPr>
        <w:t>return or review of the bond.</w:t>
      </w:r>
    </w:p>
    <w:p w14:paraId="22BC59EB" w14:textId="77777777" w:rsidR="0036621D" w:rsidRPr="00B4597A" w:rsidRDefault="0036621D" w:rsidP="00B62CD9">
      <w:pPr>
        <w:pStyle w:val="paragraph"/>
        <w:tabs>
          <w:tab w:val="num" w:pos="709"/>
        </w:tabs>
        <w:spacing w:before="0" w:beforeAutospacing="0" w:after="0" w:afterAutospacing="0"/>
        <w:ind w:left="709" w:hanging="709"/>
        <w:jc w:val="both"/>
        <w:textAlignment w:val="baseline"/>
        <w:rPr>
          <w:rStyle w:val="normaltextrun"/>
          <w:rFonts w:ascii="Arial" w:eastAsiaTheme="minorHAnsi" w:hAnsi="Arial" w:cs="Arial"/>
          <w:color w:val="000000" w:themeColor="text1"/>
          <w:sz w:val="20"/>
          <w:szCs w:val="20"/>
          <w:lang w:val="en-US" w:eastAsia="en-US"/>
        </w:rPr>
      </w:pPr>
    </w:p>
    <w:p w14:paraId="21D0B4B3" w14:textId="77F714C2" w:rsidR="002863B8" w:rsidRPr="00B4597A" w:rsidRDefault="0036621D" w:rsidP="008E4499">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eastAsiaTheme="minorHAnsi" w:hAnsi="Arial" w:cs="Arial"/>
          <w:color w:val="000000" w:themeColor="text1"/>
          <w:sz w:val="20"/>
          <w:szCs w:val="20"/>
          <w:lang w:val="en-US" w:eastAsia="en-US"/>
        </w:rPr>
      </w:pPr>
      <w:r w:rsidRPr="00B4597A">
        <w:rPr>
          <w:rStyle w:val="normaltextrun"/>
          <w:rFonts w:ascii="Arial" w:eastAsiaTheme="minorHAnsi" w:hAnsi="Arial" w:cs="Arial"/>
          <w:color w:val="000000" w:themeColor="text1"/>
          <w:sz w:val="20"/>
          <w:szCs w:val="20"/>
          <w:lang w:val="en-US" w:eastAsia="en-US"/>
        </w:rPr>
        <w:t xml:space="preserve">If there is no response from the DELWP </w:t>
      </w:r>
      <w:r w:rsidR="005F499F" w:rsidRPr="00B4597A">
        <w:rPr>
          <w:rStyle w:val="normaltextrun"/>
          <w:rFonts w:ascii="Arial" w:eastAsiaTheme="minorHAnsi" w:hAnsi="Arial" w:cs="Arial"/>
          <w:color w:val="000000" w:themeColor="text1"/>
          <w:sz w:val="20"/>
          <w:szCs w:val="20"/>
          <w:lang w:val="en-US" w:eastAsia="en-US"/>
        </w:rPr>
        <w:t>C</w:t>
      </w:r>
      <w:r w:rsidRPr="00B4597A">
        <w:rPr>
          <w:rStyle w:val="normaltextrun"/>
          <w:rFonts w:ascii="Arial" w:eastAsiaTheme="minorHAnsi" w:hAnsi="Arial" w:cs="Arial"/>
          <w:color w:val="000000" w:themeColor="text1"/>
          <w:sz w:val="20"/>
          <w:szCs w:val="20"/>
          <w:lang w:val="en-US" w:eastAsia="en-US"/>
        </w:rPr>
        <w:t xml:space="preserve">ase </w:t>
      </w:r>
      <w:r w:rsidR="005F499F" w:rsidRPr="00B4597A">
        <w:rPr>
          <w:rStyle w:val="normaltextrun"/>
          <w:rFonts w:ascii="Arial" w:eastAsiaTheme="minorHAnsi" w:hAnsi="Arial" w:cs="Arial"/>
          <w:color w:val="000000" w:themeColor="text1"/>
          <w:sz w:val="20"/>
          <w:szCs w:val="20"/>
          <w:lang w:val="en-US" w:eastAsia="en-US"/>
        </w:rPr>
        <w:t>M</w:t>
      </w:r>
      <w:r w:rsidRPr="00B4597A">
        <w:rPr>
          <w:rStyle w:val="normaltextrun"/>
          <w:rFonts w:ascii="Arial" w:eastAsiaTheme="minorHAnsi" w:hAnsi="Arial" w:cs="Arial"/>
          <w:color w:val="000000" w:themeColor="text1"/>
          <w:sz w:val="20"/>
          <w:szCs w:val="20"/>
          <w:lang w:val="en-US" w:eastAsia="en-US"/>
        </w:rPr>
        <w:t xml:space="preserve">anager within </w:t>
      </w:r>
      <w:r w:rsidR="005F499F" w:rsidRPr="00B4597A">
        <w:rPr>
          <w:rStyle w:val="normaltextrun"/>
          <w:rFonts w:ascii="Arial" w:eastAsiaTheme="minorHAnsi" w:hAnsi="Arial" w:cs="Arial"/>
          <w:color w:val="000000" w:themeColor="text1"/>
          <w:sz w:val="20"/>
          <w:szCs w:val="20"/>
          <w:lang w:val="en-US" w:eastAsia="en-US"/>
        </w:rPr>
        <w:t>fourteen (</w:t>
      </w:r>
      <w:r w:rsidRPr="00B4597A">
        <w:rPr>
          <w:rStyle w:val="normaltextrun"/>
          <w:rFonts w:ascii="Arial" w:eastAsiaTheme="minorHAnsi" w:hAnsi="Arial" w:cs="Arial"/>
          <w:color w:val="000000" w:themeColor="text1"/>
          <w:sz w:val="20"/>
          <w:szCs w:val="20"/>
          <w:lang w:val="en-US" w:eastAsia="en-US"/>
        </w:rPr>
        <w:t>14</w:t>
      </w:r>
      <w:r w:rsidR="00C128A1" w:rsidRPr="00B4597A">
        <w:rPr>
          <w:rStyle w:val="normaltextrun"/>
          <w:rFonts w:ascii="Arial" w:eastAsiaTheme="minorHAnsi" w:hAnsi="Arial" w:cs="Arial"/>
          <w:color w:val="000000" w:themeColor="text1"/>
          <w:sz w:val="20"/>
          <w:szCs w:val="20"/>
          <w:lang w:val="en-US" w:eastAsia="en-US"/>
        </w:rPr>
        <w:t>)</w:t>
      </w:r>
      <w:r w:rsidRPr="00B4597A">
        <w:rPr>
          <w:rStyle w:val="normaltextrun"/>
          <w:rFonts w:ascii="Arial" w:eastAsiaTheme="minorHAnsi" w:hAnsi="Arial" w:cs="Arial"/>
          <w:color w:val="000000" w:themeColor="text1"/>
          <w:sz w:val="20"/>
          <w:szCs w:val="20"/>
          <w:lang w:val="en-US" w:eastAsia="en-US"/>
        </w:rPr>
        <w:t xml:space="preserve"> days</w:t>
      </w:r>
      <w:r w:rsidR="00A12ABE" w:rsidRPr="00B4597A">
        <w:rPr>
          <w:rStyle w:val="normaltextrun"/>
          <w:rFonts w:ascii="Arial" w:eastAsiaTheme="minorHAnsi" w:hAnsi="Arial" w:cs="Arial"/>
          <w:color w:val="000000" w:themeColor="text1"/>
          <w:sz w:val="20"/>
          <w:szCs w:val="20"/>
          <w:lang w:val="en-US" w:eastAsia="en-US"/>
        </w:rPr>
        <w:t xml:space="preserve"> or agreed longer period</w:t>
      </w:r>
      <w:r w:rsidRPr="00B4597A">
        <w:rPr>
          <w:rStyle w:val="normaltextrun"/>
          <w:rFonts w:ascii="Arial" w:eastAsiaTheme="minorHAnsi" w:hAnsi="Arial" w:cs="Arial"/>
          <w:color w:val="000000" w:themeColor="text1"/>
          <w:sz w:val="20"/>
          <w:szCs w:val="20"/>
          <w:lang w:val="en-US" w:eastAsia="en-US"/>
        </w:rPr>
        <w:t xml:space="preserve">, the DJPR </w:t>
      </w:r>
      <w:r w:rsidR="00774085">
        <w:rPr>
          <w:rStyle w:val="normaltextrun"/>
          <w:rFonts w:ascii="Arial" w:eastAsiaTheme="minorHAnsi" w:hAnsi="Arial" w:cs="Arial"/>
          <w:color w:val="000000" w:themeColor="text1"/>
          <w:sz w:val="20"/>
          <w:szCs w:val="20"/>
          <w:lang w:val="en-US" w:eastAsia="en-US"/>
        </w:rPr>
        <w:t>RLAB Officer</w:t>
      </w:r>
      <w:r w:rsidRPr="00B4597A">
        <w:rPr>
          <w:rStyle w:val="normaltextrun"/>
          <w:rFonts w:ascii="Arial" w:eastAsiaTheme="minorHAnsi" w:hAnsi="Arial" w:cs="Arial"/>
          <w:color w:val="000000" w:themeColor="text1"/>
          <w:sz w:val="20"/>
          <w:szCs w:val="20"/>
          <w:lang w:val="en-US" w:eastAsia="en-US"/>
        </w:rPr>
        <w:t xml:space="preserve"> will assume that the DELWP Case Manager will not provide comment</w:t>
      </w:r>
      <w:r w:rsidR="001E1B16" w:rsidRPr="00B4597A">
        <w:rPr>
          <w:rStyle w:val="normaltextrun"/>
          <w:rFonts w:ascii="Arial" w:eastAsiaTheme="minorHAnsi" w:hAnsi="Arial" w:cs="Arial"/>
          <w:color w:val="000000" w:themeColor="text1"/>
          <w:sz w:val="20"/>
          <w:szCs w:val="20"/>
          <w:lang w:val="en-US" w:eastAsia="en-US"/>
        </w:rPr>
        <w:t>.</w:t>
      </w:r>
    </w:p>
    <w:p w14:paraId="2E9947F6" w14:textId="77777777" w:rsidR="007627E9" w:rsidRPr="00B4597A" w:rsidRDefault="007627E9" w:rsidP="00B62CD9">
      <w:pPr>
        <w:pStyle w:val="paragraph"/>
        <w:tabs>
          <w:tab w:val="num" w:pos="709"/>
        </w:tabs>
        <w:spacing w:before="0" w:beforeAutospacing="0" w:after="0" w:afterAutospacing="0"/>
        <w:ind w:left="709" w:hanging="709"/>
        <w:jc w:val="both"/>
        <w:textAlignment w:val="baseline"/>
        <w:rPr>
          <w:rStyle w:val="normaltextrun"/>
          <w:rFonts w:ascii="Arial" w:eastAsiaTheme="minorHAnsi" w:hAnsi="Arial" w:cs="Arial"/>
          <w:color w:val="000000" w:themeColor="text1"/>
          <w:sz w:val="20"/>
          <w:szCs w:val="20"/>
          <w:lang w:val="en-US" w:eastAsia="en-US"/>
        </w:rPr>
      </w:pPr>
    </w:p>
    <w:p w14:paraId="7E0C8CA8" w14:textId="77D9A4AA" w:rsidR="00412330" w:rsidRPr="00B4597A" w:rsidRDefault="00412330" w:rsidP="008E4499">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eastAsiaTheme="minorHAnsi" w:hAnsi="Arial" w:cs="Arial"/>
          <w:color w:val="000000" w:themeColor="text1"/>
          <w:sz w:val="20"/>
          <w:szCs w:val="20"/>
          <w:lang w:val="en-US" w:eastAsia="en-US"/>
        </w:rPr>
      </w:pPr>
      <w:r w:rsidRPr="00B4597A">
        <w:rPr>
          <w:rStyle w:val="normaltextrun"/>
          <w:rFonts w:ascii="Arial" w:eastAsiaTheme="minorHAnsi" w:hAnsi="Arial" w:cs="Arial"/>
          <w:color w:val="000000" w:themeColor="text1"/>
          <w:sz w:val="20"/>
          <w:szCs w:val="20"/>
          <w:lang w:val="en-US" w:eastAsia="en-US"/>
        </w:rPr>
        <w:t xml:space="preserve">Following feedback and decision, the DJPR </w:t>
      </w:r>
      <w:r w:rsidR="00774085">
        <w:rPr>
          <w:rStyle w:val="normaltextrun"/>
          <w:rFonts w:ascii="Arial" w:hAnsi="Arial" w:cs="Arial"/>
          <w:color w:val="000000" w:themeColor="text1"/>
          <w:sz w:val="20"/>
          <w:szCs w:val="20"/>
          <w:lang w:val="en-US"/>
        </w:rPr>
        <w:t xml:space="preserve">RLAB </w:t>
      </w:r>
      <w:r w:rsidR="00774085">
        <w:rPr>
          <w:rStyle w:val="normaltextrun"/>
          <w:rFonts w:ascii="Arial" w:eastAsiaTheme="minorHAnsi" w:hAnsi="Arial" w:cs="Arial"/>
          <w:color w:val="000000" w:themeColor="text1"/>
          <w:sz w:val="20"/>
          <w:szCs w:val="20"/>
          <w:lang w:val="en-US"/>
        </w:rPr>
        <w:t>Officer</w:t>
      </w:r>
      <w:r w:rsidRPr="00B4597A">
        <w:rPr>
          <w:rStyle w:val="normaltextrun"/>
          <w:rFonts w:ascii="Arial" w:eastAsiaTheme="minorHAnsi" w:hAnsi="Arial" w:cs="Arial"/>
          <w:color w:val="000000" w:themeColor="text1"/>
          <w:sz w:val="20"/>
          <w:szCs w:val="20"/>
          <w:lang w:val="en-US" w:eastAsia="en-US"/>
        </w:rPr>
        <w:t xml:space="preserve"> will notify the DELWP Case Manager in writing on </w:t>
      </w:r>
      <w:r w:rsidR="00D70D7D" w:rsidRPr="00B4597A">
        <w:rPr>
          <w:rStyle w:val="normaltextrun"/>
          <w:rFonts w:ascii="Arial" w:eastAsiaTheme="minorHAnsi" w:hAnsi="Arial" w:cs="Arial"/>
          <w:color w:val="000000" w:themeColor="text1"/>
          <w:sz w:val="20"/>
          <w:szCs w:val="20"/>
          <w:lang w:val="en-US" w:eastAsia="en-US"/>
        </w:rPr>
        <w:t>the outcome of the bond review</w:t>
      </w:r>
      <w:r w:rsidRPr="00B4597A">
        <w:rPr>
          <w:rStyle w:val="normaltextrun"/>
          <w:rFonts w:ascii="Arial" w:eastAsiaTheme="minorHAnsi" w:hAnsi="Arial" w:cs="Arial"/>
          <w:color w:val="000000" w:themeColor="text1"/>
          <w:sz w:val="20"/>
          <w:szCs w:val="20"/>
          <w:lang w:val="en-US" w:eastAsia="en-US"/>
        </w:rPr>
        <w:t xml:space="preserve">. </w:t>
      </w:r>
    </w:p>
    <w:p w14:paraId="4DF03380" w14:textId="77777777" w:rsidR="007A446B" w:rsidRDefault="007A446B" w:rsidP="00B62CD9">
      <w:pPr>
        <w:pStyle w:val="paragraph"/>
        <w:spacing w:before="0" w:beforeAutospacing="0" w:after="0" w:afterAutospacing="0"/>
        <w:ind w:left="578"/>
        <w:jc w:val="both"/>
        <w:textAlignment w:val="baseline"/>
        <w:rPr>
          <w:rStyle w:val="normaltextrun"/>
          <w:rFonts w:ascii="Arial" w:hAnsi="Arial" w:cs="Arial"/>
          <w:color w:val="000000" w:themeColor="text1"/>
          <w:sz w:val="20"/>
          <w:szCs w:val="20"/>
        </w:rPr>
      </w:pPr>
    </w:p>
    <w:p w14:paraId="4632EA6C" w14:textId="1E2A0AE2" w:rsidR="00033F96" w:rsidRPr="00B4597A" w:rsidRDefault="00FE3091" w:rsidP="00B62CD9">
      <w:pPr>
        <w:pStyle w:val="paragraph"/>
        <w:spacing w:before="0" w:beforeAutospacing="0" w:after="0" w:afterAutospacing="0"/>
        <w:ind w:left="578"/>
        <w:jc w:val="both"/>
        <w:textAlignment w:val="baseline"/>
        <w:rPr>
          <w:rStyle w:val="normaltextrun"/>
          <w:rFonts w:ascii="Arial" w:hAnsi="Arial" w:cs="Arial"/>
          <w:color w:val="000000"/>
          <w:sz w:val="20"/>
          <w:szCs w:val="20"/>
          <w:lang w:val="en-US"/>
        </w:rPr>
      </w:pPr>
      <w:r w:rsidRPr="00B4597A">
        <w:rPr>
          <w:rStyle w:val="normaltextrun"/>
          <w:rFonts w:ascii="Arial" w:hAnsi="Arial" w:cs="Arial"/>
          <w:color w:val="000000" w:themeColor="text1"/>
          <w:sz w:val="20"/>
          <w:szCs w:val="20"/>
        </w:rPr>
        <w:t xml:space="preserve"> </w:t>
      </w:r>
    </w:p>
    <w:p w14:paraId="77930AAA" w14:textId="5C57A250" w:rsidR="00323982" w:rsidRPr="00B4597A" w:rsidRDefault="005D311F" w:rsidP="00B62CD9">
      <w:pPr>
        <w:pStyle w:val="Heading2"/>
        <w:jc w:val="both"/>
        <w:rPr>
          <w:rStyle w:val="normaltextrun"/>
          <w:rFonts w:ascii="Arial" w:hAnsi="Arial" w:cs="Arial"/>
          <w:b/>
          <w:caps/>
          <w:color w:val="000000"/>
          <w:sz w:val="20"/>
          <w:szCs w:val="20"/>
          <w:lang w:val="en-US"/>
        </w:rPr>
      </w:pPr>
      <w:bookmarkStart w:id="13" w:name="_Toc102643223"/>
      <w:r w:rsidRPr="00B4597A">
        <w:rPr>
          <w:rStyle w:val="normaltextrun"/>
          <w:rFonts w:ascii="Arial" w:hAnsi="Arial" w:cs="Arial"/>
          <w:b/>
          <w:caps/>
          <w:color w:val="000000"/>
          <w:sz w:val="20"/>
          <w:szCs w:val="20"/>
          <w:lang w:val="en-US"/>
        </w:rPr>
        <w:t>A.</w:t>
      </w:r>
      <w:r w:rsidR="00CA3A1E" w:rsidRPr="00B4597A">
        <w:rPr>
          <w:rStyle w:val="normaltextrun"/>
          <w:rFonts w:ascii="Arial" w:hAnsi="Arial" w:cs="Arial"/>
          <w:b/>
          <w:caps/>
          <w:color w:val="000000"/>
          <w:sz w:val="20"/>
          <w:szCs w:val="20"/>
          <w:lang w:val="en-US"/>
        </w:rPr>
        <w:t>4</w:t>
      </w:r>
      <w:r w:rsidRPr="00B4597A">
        <w:rPr>
          <w:rStyle w:val="normaltextrun"/>
          <w:rFonts w:ascii="Arial" w:hAnsi="Arial" w:cs="Arial"/>
          <w:b/>
          <w:caps/>
          <w:color w:val="000000"/>
          <w:sz w:val="20"/>
          <w:szCs w:val="20"/>
          <w:lang w:val="en-US"/>
        </w:rPr>
        <w:t xml:space="preserve"> </w:t>
      </w:r>
      <w:r w:rsidR="007637D3" w:rsidRPr="00B4597A">
        <w:rPr>
          <w:rStyle w:val="normaltextrun"/>
          <w:rFonts w:ascii="Arial" w:hAnsi="Arial" w:cs="Arial"/>
          <w:b/>
          <w:caps/>
          <w:color w:val="000000"/>
          <w:sz w:val="20"/>
          <w:szCs w:val="20"/>
          <w:lang w:val="en-US"/>
        </w:rPr>
        <w:t>Insufficient</w:t>
      </w:r>
      <w:r w:rsidR="00323982" w:rsidRPr="00B4597A">
        <w:rPr>
          <w:rStyle w:val="normaltextrun"/>
          <w:rFonts w:ascii="Arial" w:hAnsi="Arial" w:cs="Arial"/>
          <w:b/>
          <w:caps/>
          <w:color w:val="000000"/>
          <w:sz w:val="20"/>
          <w:szCs w:val="20"/>
          <w:lang w:val="en-US"/>
        </w:rPr>
        <w:t xml:space="preserve"> BOND and</w:t>
      </w:r>
      <w:r w:rsidR="007637D3" w:rsidRPr="00B4597A">
        <w:rPr>
          <w:rStyle w:val="normaltextrun"/>
          <w:rFonts w:ascii="Arial" w:hAnsi="Arial" w:cs="Arial"/>
          <w:b/>
          <w:caps/>
          <w:color w:val="000000"/>
          <w:sz w:val="20"/>
          <w:szCs w:val="20"/>
          <w:lang w:val="en-US"/>
        </w:rPr>
        <w:t>/or REHABILITATION PLAN</w:t>
      </w:r>
      <w:bookmarkEnd w:id="13"/>
    </w:p>
    <w:p w14:paraId="17C981DC" w14:textId="77777777" w:rsidR="00323982" w:rsidRPr="00B4597A" w:rsidRDefault="00323982" w:rsidP="00B62CD9">
      <w:pPr>
        <w:pStyle w:val="paragraph"/>
        <w:spacing w:before="0" w:beforeAutospacing="0" w:after="0" w:afterAutospacing="0"/>
        <w:ind w:left="502"/>
        <w:jc w:val="both"/>
        <w:textAlignment w:val="baseline"/>
        <w:rPr>
          <w:rStyle w:val="normaltextrun"/>
          <w:rFonts w:ascii="Arial" w:eastAsiaTheme="majorEastAsia" w:hAnsi="Arial" w:cs="Arial"/>
          <w:color w:val="000000" w:themeColor="text1"/>
          <w:sz w:val="20"/>
          <w:szCs w:val="20"/>
          <w:lang w:val="en-US"/>
        </w:rPr>
      </w:pPr>
    </w:p>
    <w:p w14:paraId="1D19DB1B" w14:textId="738EF3A8" w:rsidR="00C17EB3" w:rsidRPr="00B4597A" w:rsidRDefault="005B3972" w:rsidP="00B62CD9">
      <w:pPr>
        <w:pStyle w:val="paragraph"/>
        <w:spacing w:before="0" w:beforeAutospacing="0" w:after="0" w:afterAutospacing="0"/>
        <w:jc w:val="both"/>
        <w:textAlignment w:val="baseline"/>
        <w:rPr>
          <w:rStyle w:val="normaltextrun"/>
          <w:rFonts w:ascii="Arial" w:hAnsi="Arial" w:cs="Arial"/>
          <w:sz w:val="20"/>
          <w:szCs w:val="20"/>
          <w:lang w:val="en-US"/>
        </w:rPr>
      </w:pPr>
      <w:r w:rsidRPr="00B4597A">
        <w:rPr>
          <w:rStyle w:val="normaltextrun"/>
          <w:rFonts w:ascii="Arial" w:hAnsi="Arial" w:cs="Arial"/>
          <w:b/>
          <w:bCs/>
          <w:sz w:val="20"/>
          <w:szCs w:val="20"/>
          <w:lang w:val="en-US"/>
        </w:rPr>
        <w:t>Note</w:t>
      </w:r>
      <w:r w:rsidRPr="00B4597A">
        <w:rPr>
          <w:rStyle w:val="normaltextrun"/>
          <w:rFonts w:ascii="Arial" w:hAnsi="Arial" w:cs="Arial"/>
          <w:sz w:val="20"/>
          <w:szCs w:val="20"/>
          <w:lang w:val="en-US"/>
        </w:rPr>
        <w:t xml:space="preserve">: </w:t>
      </w:r>
      <w:r w:rsidR="006F4FD3" w:rsidRPr="00B4597A">
        <w:rPr>
          <w:rStyle w:val="normaltextrun"/>
          <w:rFonts w:ascii="Arial" w:hAnsi="Arial" w:cs="Arial"/>
          <w:sz w:val="20"/>
          <w:szCs w:val="20"/>
          <w:lang w:val="en-US"/>
        </w:rPr>
        <w:t>This section applies where the approved rehabilitation plan</w:t>
      </w:r>
      <w:r w:rsidR="006B6E68" w:rsidRPr="00B4597A">
        <w:rPr>
          <w:rStyle w:val="normaltextrun"/>
          <w:rFonts w:ascii="Arial" w:hAnsi="Arial" w:cs="Arial"/>
          <w:sz w:val="20"/>
          <w:szCs w:val="20"/>
          <w:lang w:val="en-US"/>
        </w:rPr>
        <w:t xml:space="preserve"> </w:t>
      </w:r>
      <w:r w:rsidR="00BA1F35" w:rsidRPr="00B4597A">
        <w:rPr>
          <w:rStyle w:val="normaltextrun"/>
          <w:rFonts w:ascii="Arial" w:hAnsi="Arial" w:cs="Arial"/>
          <w:sz w:val="20"/>
          <w:szCs w:val="20"/>
          <w:lang w:val="en-US"/>
        </w:rPr>
        <w:t>is no longer appropriate for the site in terms of rehabilitation</w:t>
      </w:r>
      <w:r w:rsidR="00F949C2" w:rsidRPr="00B4597A">
        <w:rPr>
          <w:rStyle w:val="normaltextrun"/>
          <w:rFonts w:ascii="Arial" w:hAnsi="Arial" w:cs="Arial"/>
          <w:sz w:val="20"/>
          <w:szCs w:val="20"/>
          <w:lang w:val="en-US"/>
        </w:rPr>
        <w:t xml:space="preserve"> and/or the bond is insufficient</w:t>
      </w:r>
      <w:r w:rsidR="006B6E68" w:rsidRPr="00B4597A">
        <w:rPr>
          <w:rStyle w:val="normaltextrun"/>
          <w:rFonts w:ascii="Arial" w:hAnsi="Arial" w:cs="Arial"/>
          <w:sz w:val="20"/>
          <w:szCs w:val="20"/>
          <w:lang w:val="en-US"/>
        </w:rPr>
        <w:t>.</w:t>
      </w:r>
      <w:r w:rsidR="004231D0" w:rsidRPr="00B4597A">
        <w:rPr>
          <w:rStyle w:val="normaltextrun"/>
          <w:rFonts w:ascii="Arial" w:hAnsi="Arial" w:cs="Arial"/>
          <w:sz w:val="20"/>
          <w:szCs w:val="20"/>
          <w:lang w:val="en-US"/>
        </w:rPr>
        <w:t xml:space="preserve"> </w:t>
      </w:r>
      <w:r w:rsidR="006B6E68" w:rsidRPr="00B4597A">
        <w:rPr>
          <w:rStyle w:val="normaltextrun"/>
          <w:rFonts w:ascii="Arial" w:hAnsi="Arial" w:cs="Arial"/>
          <w:sz w:val="20"/>
          <w:szCs w:val="20"/>
          <w:lang w:val="en-US"/>
        </w:rPr>
        <w:t>F</w:t>
      </w:r>
      <w:r w:rsidR="00C17EB3" w:rsidRPr="00B4597A">
        <w:rPr>
          <w:rStyle w:val="normaltextrun"/>
          <w:rFonts w:ascii="Arial" w:hAnsi="Arial" w:cs="Arial"/>
          <w:sz w:val="20"/>
          <w:szCs w:val="20"/>
          <w:lang w:val="en-US"/>
        </w:rPr>
        <w:t>urther rehabilitation work</w:t>
      </w:r>
      <w:r w:rsidR="00B42395" w:rsidRPr="00B4597A">
        <w:rPr>
          <w:rStyle w:val="normaltextrun"/>
          <w:rFonts w:ascii="Arial" w:hAnsi="Arial" w:cs="Arial"/>
          <w:sz w:val="20"/>
          <w:szCs w:val="20"/>
          <w:lang w:val="en-US"/>
        </w:rPr>
        <w:t xml:space="preserve"> and/or</w:t>
      </w:r>
      <w:r w:rsidR="00AC61EE" w:rsidRPr="00B4597A">
        <w:rPr>
          <w:rStyle w:val="normaltextrun"/>
          <w:rFonts w:ascii="Arial" w:hAnsi="Arial" w:cs="Arial"/>
          <w:sz w:val="20"/>
          <w:szCs w:val="20"/>
          <w:lang w:val="en-US"/>
        </w:rPr>
        <w:t xml:space="preserve"> </w:t>
      </w:r>
      <w:r w:rsidR="00F05FFB" w:rsidRPr="00B4597A">
        <w:rPr>
          <w:rStyle w:val="normaltextrun"/>
          <w:rFonts w:ascii="Arial" w:hAnsi="Arial" w:cs="Arial"/>
          <w:sz w:val="20"/>
          <w:szCs w:val="20"/>
          <w:lang w:val="en-US"/>
        </w:rPr>
        <w:t xml:space="preserve">post-closure management </w:t>
      </w:r>
      <w:r w:rsidR="00B42395" w:rsidRPr="00B4597A">
        <w:rPr>
          <w:rStyle w:val="normaltextrun"/>
          <w:rFonts w:ascii="Arial" w:hAnsi="Arial" w:cs="Arial"/>
          <w:sz w:val="20"/>
          <w:szCs w:val="20"/>
          <w:lang w:val="en-US"/>
        </w:rPr>
        <w:t>arrangements may be required</w:t>
      </w:r>
      <w:r w:rsidR="00F949C2" w:rsidRPr="00B4597A">
        <w:rPr>
          <w:rStyle w:val="normaltextrun"/>
          <w:rFonts w:ascii="Arial" w:hAnsi="Arial" w:cs="Arial"/>
          <w:sz w:val="20"/>
          <w:szCs w:val="20"/>
          <w:lang w:val="en-US"/>
        </w:rPr>
        <w:t>.</w:t>
      </w:r>
    </w:p>
    <w:p w14:paraId="00FDD5ED" w14:textId="77777777" w:rsidR="009402F6" w:rsidRPr="00B4597A" w:rsidRDefault="009402F6" w:rsidP="00B62CD9">
      <w:pPr>
        <w:pStyle w:val="paragraph"/>
        <w:spacing w:before="0" w:beforeAutospacing="0" w:after="0" w:afterAutospacing="0"/>
        <w:ind w:left="142"/>
        <w:jc w:val="both"/>
        <w:textAlignment w:val="baseline"/>
        <w:rPr>
          <w:rStyle w:val="normaltextrun"/>
          <w:rFonts w:ascii="Arial" w:hAnsi="Arial" w:cs="Arial"/>
          <w:color w:val="000000" w:themeColor="text1"/>
          <w:sz w:val="20"/>
          <w:szCs w:val="20"/>
          <w:lang w:val="en-US"/>
        </w:rPr>
      </w:pPr>
    </w:p>
    <w:p w14:paraId="418ACC72" w14:textId="0705C941" w:rsidR="00B14F13" w:rsidRPr="00B4597A" w:rsidRDefault="00B14F13" w:rsidP="008E4499">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eastAsiaTheme="minorHAnsi" w:hAnsi="Arial" w:cs="Arial"/>
          <w:color w:val="000000" w:themeColor="text1"/>
          <w:sz w:val="20"/>
          <w:szCs w:val="20"/>
          <w:lang w:val="en-US" w:eastAsia="en-US"/>
        </w:rPr>
      </w:pPr>
      <w:r w:rsidRPr="00B4597A">
        <w:rPr>
          <w:rStyle w:val="normaltextrun"/>
          <w:rFonts w:ascii="Arial" w:eastAsiaTheme="minorHAnsi" w:hAnsi="Arial" w:cs="Arial"/>
          <w:color w:val="000000" w:themeColor="text1"/>
          <w:sz w:val="20"/>
          <w:szCs w:val="20"/>
          <w:lang w:val="en-US" w:eastAsia="en-US"/>
        </w:rPr>
        <w:t xml:space="preserve">Through compliance and review activities, </w:t>
      </w:r>
      <w:r w:rsidR="00121054" w:rsidRPr="00B4597A">
        <w:rPr>
          <w:rStyle w:val="normaltextrun"/>
          <w:rFonts w:ascii="Arial" w:eastAsiaTheme="minorHAnsi" w:hAnsi="Arial" w:cs="Arial"/>
          <w:color w:val="000000" w:themeColor="text1"/>
          <w:sz w:val="20"/>
          <w:szCs w:val="20"/>
          <w:lang w:val="en-US" w:eastAsia="en-US"/>
        </w:rPr>
        <w:t>DJPR</w:t>
      </w:r>
      <w:r w:rsidRPr="00B4597A">
        <w:rPr>
          <w:rStyle w:val="normaltextrun"/>
          <w:rFonts w:ascii="Arial" w:eastAsiaTheme="minorHAnsi" w:hAnsi="Arial" w:cs="Arial"/>
          <w:color w:val="000000" w:themeColor="text1"/>
          <w:sz w:val="20"/>
          <w:szCs w:val="20"/>
          <w:lang w:val="en-US" w:eastAsia="en-US"/>
        </w:rPr>
        <w:t xml:space="preserve"> will seek to identify issues </w:t>
      </w:r>
      <w:r w:rsidR="000F2C89" w:rsidRPr="00B4597A">
        <w:rPr>
          <w:rStyle w:val="normaltextrun"/>
          <w:rFonts w:ascii="Arial" w:eastAsiaTheme="minorHAnsi" w:hAnsi="Arial" w:cs="Arial"/>
          <w:color w:val="000000" w:themeColor="text1"/>
          <w:sz w:val="20"/>
          <w:szCs w:val="20"/>
          <w:lang w:val="en-US" w:eastAsia="en-US"/>
        </w:rPr>
        <w:t xml:space="preserve">relating to an insufficient bond and/or rehabilitation plan </w:t>
      </w:r>
      <w:r w:rsidRPr="00B4597A">
        <w:rPr>
          <w:rStyle w:val="normaltextrun"/>
          <w:rFonts w:ascii="Arial" w:eastAsiaTheme="minorHAnsi" w:hAnsi="Arial" w:cs="Arial"/>
          <w:color w:val="000000" w:themeColor="text1"/>
          <w:sz w:val="20"/>
          <w:szCs w:val="20"/>
          <w:lang w:val="en-US" w:eastAsia="en-US"/>
        </w:rPr>
        <w:t>at an early stage.</w:t>
      </w:r>
    </w:p>
    <w:p w14:paraId="04D1FA66" w14:textId="77777777" w:rsidR="00B14F13" w:rsidRPr="00B4597A" w:rsidRDefault="00B14F13" w:rsidP="00B62CD9">
      <w:pPr>
        <w:pStyle w:val="paragraph"/>
        <w:tabs>
          <w:tab w:val="num" w:pos="709"/>
        </w:tabs>
        <w:spacing w:before="0" w:beforeAutospacing="0" w:after="0" w:afterAutospacing="0"/>
        <w:ind w:left="709" w:hanging="709"/>
        <w:jc w:val="both"/>
        <w:textAlignment w:val="baseline"/>
        <w:rPr>
          <w:rStyle w:val="normaltextrun"/>
          <w:rFonts w:ascii="Arial" w:eastAsiaTheme="minorHAnsi" w:hAnsi="Arial" w:cs="Arial"/>
          <w:color w:val="000000" w:themeColor="text1"/>
          <w:sz w:val="20"/>
          <w:szCs w:val="20"/>
          <w:lang w:val="en-US" w:eastAsia="en-US"/>
        </w:rPr>
      </w:pPr>
    </w:p>
    <w:p w14:paraId="067FCB63" w14:textId="6EA035D2" w:rsidR="00B14F13" w:rsidRPr="00B4597A" w:rsidRDefault="00720A28" w:rsidP="008E4499">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eastAsiaTheme="minorHAnsi" w:hAnsi="Arial" w:cs="Arial"/>
          <w:color w:val="000000" w:themeColor="text1"/>
          <w:sz w:val="20"/>
          <w:szCs w:val="20"/>
          <w:lang w:val="en-US" w:eastAsia="en-US"/>
        </w:rPr>
      </w:pPr>
      <w:r w:rsidRPr="00B4597A">
        <w:rPr>
          <w:rStyle w:val="normaltextrun"/>
          <w:rFonts w:ascii="Arial" w:eastAsiaTheme="minorHAnsi" w:hAnsi="Arial" w:cs="Arial"/>
          <w:color w:val="000000" w:themeColor="text1"/>
          <w:sz w:val="20"/>
          <w:szCs w:val="20"/>
          <w:lang w:val="en-US" w:eastAsia="en-US"/>
        </w:rPr>
        <w:t>If</w:t>
      </w:r>
      <w:r w:rsidR="00265B35" w:rsidRPr="00B4597A">
        <w:rPr>
          <w:rStyle w:val="normaltextrun"/>
          <w:rFonts w:ascii="Arial" w:eastAsiaTheme="minorHAnsi" w:hAnsi="Arial" w:cs="Arial"/>
          <w:color w:val="000000" w:themeColor="text1"/>
          <w:sz w:val="20"/>
          <w:szCs w:val="20"/>
          <w:lang w:val="en-US" w:eastAsia="en-US"/>
        </w:rPr>
        <w:t xml:space="preserve"> an insufficient bond or rehabilitation plan is identified</w:t>
      </w:r>
      <w:r w:rsidR="00B14F13" w:rsidRPr="00B4597A">
        <w:rPr>
          <w:rStyle w:val="normaltextrun"/>
          <w:rFonts w:ascii="Arial" w:eastAsiaTheme="minorHAnsi" w:hAnsi="Arial" w:cs="Arial"/>
          <w:color w:val="000000" w:themeColor="text1"/>
          <w:sz w:val="20"/>
          <w:szCs w:val="20"/>
          <w:lang w:val="en-US" w:eastAsia="en-US"/>
        </w:rPr>
        <w:t xml:space="preserve">, </w:t>
      </w:r>
      <w:r w:rsidR="006500F2" w:rsidRPr="00B4597A">
        <w:rPr>
          <w:rStyle w:val="normaltextrun"/>
          <w:rFonts w:ascii="Arial" w:eastAsiaTheme="minorHAnsi" w:hAnsi="Arial" w:cs="Arial"/>
          <w:color w:val="000000" w:themeColor="text1"/>
          <w:sz w:val="20"/>
          <w:szCs w:val="20"/>
          <w:lang w:val="en-US" w:eastAsia="en-US"/>
        </w:rPr>
        <w:t xml:space="preserve">the </w:t>
      </w:r>
      <w:r w:rsidR="00B14F13" w:rsidRPr="00B4597A">
        <w:rPr>
          <w:rStyle w:val="normaltextrun"/>
          <w:rFonts w:ascii="Arial" w:eastAsiaTheme="minorHAnsi" w:hAnsi="Arial" w:cs="Arial"/>
          <w:color w:val="000000" w:themeColor="text1"/>
          <w:sz w:val="20"/>
          <w:szCs w:val="20"/>
          <w:lang w:val="en-US" w:eastAsia="en-US"/>
        </w:rPr>
        <w:t xml:space="preserve">DJPR </w:t>
      </w:r>
      <w:r w:rsidR="00C52072" w:rsidRPr="00B4597A">
        <w:rPr>
          <w:rStyle w:val="normaltextrun"/>
          <w:rFonts w:ascii="Arial" w:eastAsiaTheme="minorHAnsi" w:hAnsi="Arial" w:cs="Arial"/>
          <w:color w:val="000000" w:themeColor="text1"/>
          <w:sz w:val="20"/>
          <w:szCs w:val="20"/>
          <w:lang w:val="en-US" w:eastAsia="en-US"/>
        </w:rPr>
        <w:t>C</w:t>
      </w:r>
      <w:r w:rsidR="00503786" w:rsidRPr="00B4597A">
        <w:rPr>
          <w:rStyle w:val="normaltextrun"/>
          <w:rFonts w:ascii="Arial" w:eastAsiaTheme="minorHAnsi" w:hAnsi="Arial" w:cs="Arial"/>
          <w:color w:val="000000" w:themeColor="text1"/>
          <w:sz w:val="20"/>
          <w:szCs w:val="20"/>
          <w:lang w:val="en-US" w:eastAsia="en-US"/>
        </w:rPr>
        <w:t xml:space="preserve">ompliance </w:t>
      </w:r>
      <w:r w:rsidR="00C52072" w:rsidRPr="00B4597A">
        <w:rPr>
          <w:rStyle w:val="normaltextrun"/>
          <w:rFonts w:ascii="Arial" w:eastAsiaTheme="minorHAnsi" w:hAnsi="Arial" w:cs="Arial"/>
          <w:color w:val="000000" w:themeColor="text1"/>
          <w:sz w:val="20"/>
          <w:szCs w:val="20"/>
          <w:lang w:val="en-US" w:eastAsia="en-US"/>
        </w:rPr>
        <w:t xml:space="preserve">Officer </w:t>
      </w:r>
      <w:r w:rsidR="00B14F13" w:rsidRPr="00B4597A">
        <w:rPr>
          <w:rStyle w:val="normaltextrun"/>
          <w:rFonts w:ascii="Arial" w:eastAsiaTheme="minorHAnsi" w:hAnsi="Arial" w:cs="Arial"/>
          <w:color w:val="000000" w:themeColor="text1"/>
          <w:sz w:val="20"/>
          <w:szCs w:val="20"/>
          <w:lang w:val="en-US" w:eastAsia="en-US"/>
        </w:rPr>
        <w:t xml:space="preserve">will consult with the </w:t>
      </w:r>
      <w:r w:rsidR="00A974B5" w:rsidRPr="00B4597A">
        <w:rPr>
          <w:rStyle w:val="normaltextrun"/>
          <w:rFonts w:ascii="Arial" w:eastAsiaTheme="minorHAnsi" w:hAnsi="Arial" w:cs="Arial"/>
          <w:color w:val="000000" w:themeColor="text1"/>
          <w:sz w:val="20"/>
          <w:szCs w:val="20"/>
          <w:lang w:val="en-US" w:eastAsia="en-US"/>
        </w:rPr>
        <w:t>DELWP Case Manager</w:t>
      </w:r>
      <w:r w:rsidR="00B14F13" w:rsidRPr="00B4597A">
        <w:rPr>
          <w:rStyle w:val="normaltextrun"/>
          <w:rFonts w:ascii="Arial" w:eastAsiaTheme="minorHAnsi" w:hAnsi="Arial" w:cs="Arial"/>
          <w:color w:val="000000" w:themeColor="text1"/>
          <w:sz w:val="20"/>
          <w:szCs w:val="20"/>
          <w:lang w:val="en-US" w:eastAsia="en-US"/>
        </w:rPr>
        <w:t xml:space="preserve"> on the most appropriate course of action, which may include considering a </w:t>
      </w:r>
      <w:r w:rsidR="00826B4B" w:rsidRPr="00B4597A">
        <w:rPr>
          <w:rStyle w:val="normaltextrun"/>
          <w:rFonts w:ascii="Arial" w:eastAsiaTheme="minorHAnsi" w:hAnsi="Arial" w:cs="Arial"/>
          <w:color w:val="000000" w:themeColor="text1"/>
          <w:sz w:val="20"/>
          <w:szCs w:val="20"/>
          <w:lang w:val="en-US" w:eastAsia="en-US"/>
        </w:rPr>
        <w:t>work</w:t>
      </w:r>
      <w:r w:rsidR="00AC3796" w:rsidRPr="00B4597A">
        <w:rPr>
          <w:rStyle w:val="normaltextrun"/>
          <w:rFonts w:ascii="Arial" w:eastAsiaTheme="minorHAnsi" w:hAnsi="Arial" w:cs="Arial"/>
          <w:color w:val="000000" w:themeColor="text1"/>
          <w:sz w:val="20"/>
          <w:szCs w:val="20"/>
          <w:lang w:val="en-US" w:eastAsia="en-US"/>
        </w:rPr>
        <w:t xml:space="preserve"> </w:t>
      </w:r>
      <w:r w:rsidR="00826B4B" w:rsidRPr="00B4597A">
        <w:rPr>
          <w:rStyle w:val="normaltextrun"/>
          <w:rFonts w:ascii="Arial" w:eastAsiaTheme="minorHAnsi" w:hAnsi="Arial" w:cs="Arial"/>
          <w:color w:val="000000" w:themeColor="text1"/>
          <w:sz w:val="20"/>
          <w:szCs w:val="20"/>
          <w:lang w:val="en-US" w:eastAsia="en-US"/>
        </w:rPr>
        <w:t xml:space="preserve">plan </w:t>
      </w:r>
      <w:r w:rsidR="00B14F13" w:rsidRPr="00B4597A">
        <w:rPr>
          <w:rStyle w:val="normaltextrun"/>
          <w:rFonts w:ascii="Arial" w:eastAsiaTheme="minorHAnsi" w:hAnsi="Arial" w:cs="Arial"/>
          <w:color w:val="000000" w:themeColor="text1"/>
          <w:sz w:val="20"/>
          <w:szCs w:val="20"/>
          <w:lang w:val="en-US" w:eastAsia="en-US"/>
        </w:rPr>
        <w:t>variation</w:t>
      </w:r>
      <w:r w:rsidR="008F12B5" w:rsidRPr="00B4597A">
        <w:rPr>
          <w:rStyle w:val="normaltextrun"/>
          <w:rFonts w:ascii="Arial" w:eastAsiaTheme="minorHAnsi" w:hAnsi="Arial" w:cs="Arial"/>
          <w:color w:val="000000" w:themeColor="text1"/>
          <w:sz w:val="20"/>
          <w:szCs w:val="20"/>
          <w:lang w:val="en-US" w:eastAsia="en-US"/>
        </w:rPr>
        <w:t xml:space="preserve"> (including</w:t>
      </w:r>
      <w:r w:rsidR="00B14F13" w:rsidRPr="00B4597A">
        <w:rPr>
          <w:rStyle w:val="normaltextrun"/>
          <w:rFonts w:ascii="Arial" w:eastAsiaTheme="minorHAnsi" w:hAnsi="Arial" w:cs="Arial"/>
          <w:color w:val="000000" w:themeColor="text1"/>
          <w:sz w:val="20"/>
          <w:szCs w:val="20"/>
          <w:lang w:val="en-US" w:eastAsia="en-US"/>
        </w:rPr>
        <w:t xml:space="preserve"> updates to the rehabilitation plan</w:t>
      </w:r>
      <w:r w:rsidR="008F12B5" w:rsidRPr="00B4597A">
        <w:rPr>
          <w:rStyle w:val="normaltextrun"/>
          <w:rFonts w:ascii="Arial" w:eastAsiaTheme="minorHAnsi" w:hAnsi="Arial" w:cs="Arial"/>
          <w:color w:val="000000" w:themeColor="text1"/>
          <w:sz w:val="20"/>
          <w:szCs w:val="20"/>
          <w:lang w:val="en-US" w:eastAsia="en-US"/>
        </w:rPr>
        <w:t>)</w:t>
      </w:r>
      <w:r w:rsidR="00B14F13" w:rsidRPr="00B4597A">
        <w:rPr>
          <w:rStyle w:val="normaltextrun"/>
          <w:rFonts w:ascii="Arial" w:eastAsiaTheme="minorHAnsi" w:hAnsi="Arial" w:cs="Arial"/>
          <w:color w:val="000000" w:themeColor="text1"/>
          <w:sz w:val="20"/>
          <w:szCs w:val="20"/>
          <w:lang w:val="en-US" w:eastAsia="en-US"/>
        </w:rPr>
        <w:t>, and/or a bond review</w:t>
      </w:r>
      <w:r w:rsidR="00CD01FE" w:rsidRPr="00B4597A">
        <w:rPr>
          <w:rStyle w:val="normaltextrun"/>
          <w:rFonts w:ascii="Arial" w:eastAsiaTheme="minorHAnsi" w:hAnsi="Arial" w:cs="Arial"/>
          <w:color w:val="000000" w:themeColor="text1"/>
          <w:sz w:val="20"/>
          <w:szCs w:val="20"/>
          <w:lang w:val="en-US" w:eastAsia="en-US"/>
        </w:rPr>
        <w:t xml:space="preserve"> under relevant sections of the MRSDA in Table 1</w:t>
      </w:r>
      <w:r w:rsidR="00B14F13" w:rsidRPr="00B4597A">
        <w:rPr>
          <w:rStyle w:val="normaltextrun"/>
          <w:rFonts w:ascii="Arial" w:eastAsiaTheme="minorHAnsi" w:hAnsi="Arial" w:cs="Arial"/>
          <w:color w:val="000000" w:themeColor="text1"/>
          <w:sz w:val="20"/>
          <w:szCs w:val="20"/>
          <w:lang w:val="en-US" w:eastAsia="en-US"/>
        </w:rPr>
        <w:t>.</w:t>
      </w:r>
    </w:p>
    <w:p w14:paraId="1FBE458E" w14:textId="77777777" w:rsidR="00631AC3" w:rsidRPr="00B4597A" w:rsidRDefault="00631AC3" w:rsidP="00B62CD9">
      <w:pPr>
        <w:pStyle w:val="paragraph"/>
        <w:tabs>
          <w:tab w:val="num" w:pos="709"/>
        </w:tabs>
        <w:spacing w:before="0" w:beforeAutospacing="0" w:after="0" w:afterAutospacing="0"/>
        <w:ind w:left="709" w:hanging="709"/>
        <w:jc w:val="both"/>
        <w:textAlignment w:val="baseline"/>
        <w:rPr>
          <w:rStyle w:val="normaltextrun"/>
          <w:rFonts w:ascii="Arial" w:hAnsi="Arial" w:cs="Arial"/>
          <w:color w:val="000000" w:themeColor="text1"/>
          <w:sz w:val="20"/>
          <w:szCs w:val="20"/>
          <w:lang w:val="en-US" w:eastAsia="en-US"/>
        </w:rPr>
      </w:pPr>
    </w:p>
    <w:p w14:paraId="51D97DDC" w14:textId="703EB5F4" w:rsidR="00631AC3" w:rsidRPr="00B4597A" w:rsidRDefault="00631AC3" w:rsidP="008E4499">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eastAsiaTheme="minorHAnsi" w:hAnsi="Arial" w:cs="Arial"/>
          <w:color w:val="000000" w:themeColor="text1"/>
          <w:sz w:val="20"/>
          <w:szCs w:val="20"/>
          <w:lang w:val="en-US" w:eastAsia="en-US"/>
        </w:rPr>
      </w:pPr>
      <w:r w:rsidRPr="00B4597A">
        <w:rPr>
          <w:rStyle w:val="normaltextrun"/>
          <w:rFonts w:ascii="Arial" w:eastAsiaTheme="minorHAnsi" w:hAnsi="Arial" w:cs="Arial"/>
          <w:color w:val="000000" w:themeColor="text1"/>
          <w:sz w:val="20"/>
          <w:szCs w:val="20"/>
          <w:lang w:val="en-US" w:eastAsia="en-US"/>
        </w:rPr>
        <w:t xml:space="preserve">The DJPR </w:t>
      </w:r>
      <w:r w:rsidR="00C52072" w:rsidRPr="00B4597A">
        <w:rPr>
          <w:rStyle w:val="normaltextrun"/>
          <w:rFonts w:ascii="Arial" w:eastAsiaTheme="minorHAnsi" w:hAnsi="Arial" w:cs="Arial"/>
          <w:color w:val="000000" w:themeColor="text1"/>
          <w:sz w:val="20"/>
          <w:szCs w:val="20"/>
          <w:lang w:val="en-US" w:eastAsia="en-US"/>
        </w:rPr>
        <w:t>C</w:t>
      </w:r>
      <w:r w:rsidR="007A733D" w:rsidRPr="00B4597A">
        <w:rPr>
          <w:rStyle w:val="normaltextrun"/>
          <w:rFonts w:ascii="Arial" w:eastAsiaTheme="minorHAnsi" w:hAnsi="Arial" w:cs="Arial"/>
          <w:color w:val="000000" w:themeColor="text1"/>
          <w:sz w:val="20"/>
          <w:szCs w:val="20"/>
          <w:lang w:val="en-US" w:eastAsia="en-US"/>
        </w:rPr>
        <w:t xml:space="preserve">ompliance </w:t>
      </w:r>
      <w:r w:rsidR="00C52072" w:rsidRPr="00B4597A">
        <w:rPr>
          <w:rStyle w:val="normaltextrun"/>
          <w:rFonts w:ascii="Arial" w:eastAsiaTheme="minorHAnsi" w:hAnsi="Arial" w:cs="Arial"/>
          <w:color w:val="000000" w:themeColor="text1"/>
          <w:sz w:val="20"/>
          <w:szCs w:val="20"/>
          <w:lang w:val="en-US" w:eastAsia="en-US"/>
        </w:rPr>
        <w:t xml:space="preserve">Officer </w:t>
      </w:r>
      <w:r w:rsidRPr="00B4597A">
        <w:rPr>
          <w:rStyle w:val="normaltextrun"/>
          <w:rFonts w:ascii="Arial" w:eastAsiaTheme="minorHAnsi" w:hAnsi="Arial" w:cs="Arial"/>
          <w:color w:val="000000" w:themeColor="text1"/>
          <w:sz w:val="20"/>
          <w:szCs w:val="20"/>
          <w:lang w:val="en-US" w:eastAsia="en-US"/>
        </w:rPr>
        <w:t xml:space="preserve">will notify the </w:t>
      </w:r>
      <w:r w:rsidR="008F12B5" w:rsidRPr="00B4597A">
        <w:rPr>
          <w:rStyle w:val="normaltextrun"/>
          <w:rFonts w:ascii="Arial" w:eastAsiaTheme="minorHAnsi" w:hAnsi="Arial" w:cs="Arial"/>
          <w:color w:val="000000" w:themeColor="text1"/>
          <w:sz w:val="20"/>
          <w:szCs w:val="20"/>
          <w:lang w:val="en-US" w:eastAsia="en-US"/>
        </w:rPr>
        <w:t>DELWP Case Manager</w:t>
      </w:r>
      <w:r w:rsidRPr="00B4597A">
        <w:rPr>
          <w:rStyle w:val="normaltextrun"/>
          <w:rFonts w:ascii="Arial" w:eastAsiaTheme="minorHAnsi" w:hAnsi="Arial" w:cs="Arial"/>
          <w:color w:val="000000" w:themeColor="text1"/>
          <w:sz w:val="20"/>
          <w:szCs w:val="20"/>
          <w:lang w:val="en-US" w:eastAsia="en-US"/>
        </w:rPr>
        <w:t xml:space="preserve"> of </w:t>
      </w:r>
      <w:r w:rsidR="00EC7341" w:rsidRPr="00B4597A">
        <w:rPr>
          <w:rStyle w:val="normaltextrun"/>
          <w:rFonts w:ascii="Arial" w:eastAsiaTheme="minorHAnsi" w:hAnsi="Arial" w:cs="Arial"/>
          <w:color w:val="000000" w:themeColor="text1"/>
          <w:sz w:val="20"/>
          <w:szCs w:val="20"/>
          <w:lang w:val="en-US" w:eastAsia="en-US"/>
        </w:rPr>
        <w:t xml:space="preserve">the course of </w:t>
      </w:r>
      <w:r w:rsidR="00327E5C" w:rsidRPr="00B4597A">
        <w:rPr>
          <w:rStyle w:val="normaltextrun"/>
          <w:rFonts w:ascii="Arial" w:eastAsiaTheme="minorHAnsi" w:hAnsi="Arial" w:cs="Arial"/>
          <w:color w:val="000000" w:themeColor="text1"/>
          <w:sz w:val="20"/>
          <w:szCs w:val="20"/>
          <w:lang w:val="en-US" w:eastAsia="en-US"/>
        </w:rPr>
        <w:t xml:space="preserve">action taken and </w:t>
      </w:r>
      <w:r w:rsidR="00EC7341" w:rsidRPr="00B4597A">
        <w:rPr>
          <w:rStyle w:val="normaltextrun"/>
          <w:rFonts w:ascii="Arial" w:eastAsiaTheme="minorHAnsi" w:hAnsi="Arial" w:cs="Arial"/>
          <w:color w:val="000000" w:themeColor="text1"/>
          <w:sz w:val="20"/>
          <w:szCs w:val="20"/>
          <w:lang w:val="en-US" w:eastAsia="en-US"/>
        </w:rPr>
        <w:t xml:space="preserve">involve the </w:t>
      </w:r>
      <w:r w:rsidR="008F12B5" w:rsidRPr="00B4597A">
        <w:rPr>
          <w:rStyle w:val="normaltextrun"/>
          <w:rFonts w:ascii="Arial" w:eastAsiaTheme="minorHAnsi" w:hAnsi="Arial" w:cs="Arial"/>
          <w:color w:val="000000" w:themeColor="text1"/>
          <w:sz w:val="20"/>
          <w:szCs w:val="20"/>
          <w:lang w:val="en-US" w:eastAsia="en-US"/>
        </w:rPr>
        <w:t>DELWP Case Manager</w:t>
      </w:r>
      <w:r w:rsidR="00EC7341" w:rsidRPr="00B4597A">
        <w:rPr>
          <w:rStyle w:val="normaltextrun"/>
          <w:rFonts w:ascii="Arial" w:eastAsiaTheme="minorHAnsi" w:hAnsi="Arial" w:cs="Arial"/>
          <w:color w:val="000000" w:themeColor="text1"/>
          <w:sz w:val="20"/>
          <w:szCs w:val="20"/>
          <w:lang w:val="en-US" w:eastAsia="en-US"/>
        </w:rPr>
        <w:t xml:space="preserve"> in accordance with </w:t>
      </w:r>
      <w:r w:rsidR="00FD7661" w:rsidRPr="00B4597A">
        <w:rPr>
          <w:rStyle w:val="normaltextrun"/>
          <w:rFonts w:ascii="Arial" w:eastAsiaTheme="minorHAnsi" w:hAnsi="Arial" w:cs="Arial"/>
          <w:color w:val="000000" w:themeColor="text1"/>
          <w:sz w:val="20"/>
          <w:szCs w:val="20"/>
          <w:lang w:val="en-US" w:eastAsia="en-US"/>
        </w:rPr>
        <w:t xml:space="preserve">the </w:t>
      </w:r>
      <w:r w:rsidR="000C6DE7" w:rsidRPr="00B4597A">
        <w:rPr>
          <w:rStyle w:val="normaltextrun"/>
          <w:rFonts w:ascii="Arial" w:eastAsiaTheme="minorHAnsi" w:hAnsi="Arial" w:cs="Arial"/>
          <w:color w:val="000000" w:themeColor="text1"/>
          <w:sz w:val="20"/>
          <w:szCs w:val="20"/>
          <w:lang w:val="en-US" w:eastAsia="en-US"/>
        </w:rPr>
        <w:t xml:space="preserve">requirements set out in this </w:t>
      </w:r>
      <w:r w:rsidR="001D5C36" w:rsidRPr="00B4597A">
        <w:rPr>
          <w:rStyle w:val="normaltextrun"/>
          <w:rFonts w:ascii="Arial" w:eastAsiaTheme="minorHAnsi" w:hAnsi="Arial" w:cs="Arial"/>
          <w:color w:val="000000" w:themeColor="text1"/>
          <w:sz w:val="20"/>
          <w:szCs w:val="20"/>
          <w:lang w:val="en-US" w:eastAsia="en-US"/>
        </w:rPr>
        <w:t>Memorandum of Understanding</w:t>
      </w:r>
      <w:r w:rsidR="000C6DE7" w:rsidRPr="00B4597A">
        <w:rPr>
          <w:rStyle w:val="normaltextrun"/>
          <w:rFonts w:ascii="Arial" w:eastAsiaTheme="minorHAnsi" w:hAnsi="Arial" w:cs="Arial"/>
          <w:color w:val="000000" w:themeColor="text1"/>
          <w:sz w:val="20"/>
          <w:szCs w:val="20"/>
          <w:lang w:val="en-US" w:eastAsia="en-US"/>
        </w:rPr>
        <w:t>.</w:t>
      </w:r>
    </w:p>
    <w:p w14:paraId="4BEB7ABE" w14:textId="77777777" w:rsidR="00A420F8" w:rsidRPr="00B4597A" w:rsidRDefault="00A420F8" w:rsidP="00B62CD9">
      <w:pPr>
        <w:pStyle w:val="paragraph"/>
        <w:tabs>
          <w:tab w:val="num" w:pos="709"/>
        </w:tabs>
        <w:spacing w:before="0" w:beforeAutospacing="0" w:after="0" w:afterAutospacing="0"/>
        <w:ind w:left="709" w:hanging="709"/>
        <w:jc w:val="both"/>
        <w:textAlignment w:val="baseline"/>
        <w:rPr>
          <w:rStyle w:val="normaltextrun"/>
          <w:rFonts w:ascii="Arial" w:hAnsi="Arial" w:cs="Arial"/>
          <w:color w:val="000000" w:themeColor="text1"/>
          <w:sz w:val="20"/>
          <w:szCs w:val="20"/>
          <w:lang w:val="en-US" w:eastAsia="en-US"/>
        </w:rPr>
      </w:pPr>
    </w:p>
    <w:p w14:paraId="7F7BD01A" w14:textId="2F1543EF" w:rsidR="00A420F8" w:rsidRPr="00B4597A" w:rsidRDefault="00197241" w:rsidP="008E4499">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eastAsiaTheme="minorHAnsi" w:hAnsi="Arial" w:cs="Arial"/>
          <w:color w:val="000000" w:themeColor="text1"/>
          <w:sz w:val="20"/>
          <w:szCs w:val="20"/>
          <w:lang w:val="en-US" w:eastAsia="en-US"/>
        </w:rPr>
      </w:pPr>
      <w:r w:rsidRPr="00B4597A">
        <w:rPr>
          <w:rStyle w:val="normaltextrun"/>
          <w:rFonts w:ascii="Arial" w:eastAsiaTheme="minorHAnsi" w:hAnsi="Arial" w:cs="Arial"/>
          <w:color w:val="000000" w:themeColor="text1"/>
          <w:sz w:val="20"/>
          <w:szCs w:val="20"/>
          <w:lang w:val="en-US" w:eastAsia="en-US"/>
        </w:rPr>
        <w:t xml:space="preserve">Where a bond has been returned and the rehabilitation </w:t>
      </w:r>
      <w:r w:rsidR="00DF337D" w:rsidRPr="00B4597A">
        <w:rPr>
          <w:rStyle w:val="normaltextrun"/>
          <w:rFonts w:ascii="Arial" w:eastAsiaTheme="minorHAnsi" w:hAnsi="Arial" w:cs="Arial"/>
          <w:color w:val="000000" w:themeColor="text1"/>
          <w:sz w:val="20"/>
          <w:szCs w:val="20"/>
          <w:lang w:val="en-US" w:eastAsia="en-US"/>
        </w:rPr>
        <w:t>has been completed in accordance with the approved</w:t>
      </w:r>
      <w:r w:rsidR="00D22E30" w:rsidRPr="00B4597A">
        <w:rPr>
          <w:rStyle w:val="normaltextrun"/>
          <w:rFonts w:ascii="Arial" w:eastAsiaTheme="minorHAnsi" w:hAnsi="Arial" w:cs="Arial"/>
          <w:color w:val="000000" w:themeColor="text1"/>
          <w:sz w:val="20"/>
          <w:szCs w:val="20"/>
          <w:lang w:val="en-US" w:eastAsia="en-US"/>
        </w:rPr>
        <w:t xml:space="preserve"> rehabilitation </w:t>
      </w:r>
      <w:r w:rsidR="00DF337D" w:rsidRPr="00B4597A">
        <w:rPr>
          <w:rStyle w:val="normaltextrun"/>
          <w:rFonts w:ascii="Arial" w:eastAsiaTheme="minorHAnsi" w:hAnsi="Arial" w:cs="Arial"/>
          <w:color w:val="000000" w:themeColor="text1"/>
          <w:sz w:val="20"/>
          <w:szCs w:val="20"/>
          <w:lang w:val="en-US" w:eastAsia="en-US"/>
        </w:rPr>
        <w:t>plan,</w:t>
      </w:r>
      <w:r w:rsidR="00183490" w:rsidRPr="00B4597A">
        <w:rPr>
          <w:rStyle w:val="normaltextrun"/>
          <w:rFonts w:ascii="Arial" w:eastAsiaTheme="minorHAnsi" w:hAnsi="Arial" w:cs="Arial"/>
          <w:color w:val="000000" w:themeColor="text1"/>
          <w:sz w:val="20"/>
          <w:szCs w:val="20"/>
          <w:lang w:val="en-US" w:eastAsia="en-US"/>
        </w:rPr>
        <w:t xml:space="preserve"> </w:t>
      </w:r>
      <w:r w:rsidR="008F12B5" w:rsidRPr="00B4597A">
        <w:rPr>
          <w:rStyle w:val="normaltextrun"/>
          <w:rFonts w:ascii="Arial" w:eastAsiaTheme="minorHAnsi" w:hAnsi="Arial" w:cs="Arial"/>
          <w:color w:val="000000" w:themeColor="text1"/>
          <w:sz w:val="20"/>
          <w:szCs w:val="20"/>
          <w:lang w:val="en-US" w:eastAsia="en-US"/>
        </w:rPr>
        <w:t>yet further rehabilitation is deemed necessary by DJPR and/or DELWP,</w:t>
      </w:r>
      <w:r w:rsidR="00183490" w:rsidRPr="00B4597A">
        <w:rPr>
          <w:rStyle w:val="normaltextrun"/>
          <w:rFonts w:ascii="Arial" w:eastAsiaTheme="minorHAnsi" w:hAnsi="Arial" w:cs="Arial"/>
          <w:color w:val="000000" w:themeColor="text1"/>
          <w:sz w:val="20"/>
          <w:szCs w:val="20"/>
          <w:lang w:val="en-US" w:eastAsia="en-US"/>
        </w:rPr>
        <w:t xml:space="preserve"> DJPR will consider </w:t>
      </w:r>
      <w:r w:rsidR="00FB5BF1" w:rsidRPr="00B4597A">
        <w:rPr>
          <w:rStyle w:val="normaltextrun"/>
          <w:rFonts w:ascii="Arial" w:eastAsiaTheme="minorHAnsi" w:hAnsi="Arial" w:cs="Arial"/>
          <w:color w:val="000000" w:themeColor="text1"/>
          <w:sz w:val="20"/>
          <w:szCs w:val="20"/>
          <w:lang w:val="en-US" w:eastAsia="en-US"/>
        </w:rPr>
        <w:t>options for further rehabilitating the site</w:t>
      </w:r>
      <w:r w:rsidR="009260ED" w:rsidRPr="00B4597A">
        <w:rPr>
          <w:rStyle w:val="normaltextrun"/>
          <w:rFonts w:ascii="Arial" w:eastAsiaTheme="minorHAnsi" w:hAnsi="Arial" w:cs="Arial"/>
          <w:color w:val="000000" w:themeColor="text1"/>
          <w:sz w:val="20"/>
          <w:szCs w:val="20"/>
          <w:lang w:val="en-US" w:eastAsia="en-US"/>
        </w:rPr>
        <w:t xml:space="preserve"> as per requirements under s</w:t>
      </w:r>
      <w:r w:rsidR="00ED3C73">
        <w:rPr>
          <w:rStyle w:val="normaltextrun"/>
          <w:rFonts w:ascii="Arial" w:eastAsiaTheme="minorHAnsi" w:hAnsi="Arial" w:cs="Arial"/>
          <w:color w:val="000000" w:themeColor="text1"/>
          <w:sz w:val="20"/>
          <w:szCs w:val="20"/>
          <w:lang w:val="en-US" w:eastAsia="en-US"/>
        </w:rPr>
        <w:t xml:space="preserve">ection </w:t>
      </w:r>
      <w:r w:rsidR="009260ED" w:rsidRPr="00B4597A">
        <w:rPr>
          <w:rStyle w:val="normaltextrun"/>
          <w:rFonts w:ascii="Arial" w:eastAsiaTheme="minorHAnsi" w:hAnsi="Arial" w:cs="Arial"/>
          <w:color w:val="000000" w:themeColor="text1"/>
          <w:sz w:val="20"/>
          <w:szCs w:val="20"/>
          <w:lang w:val="en-US" w:eastAsia="en-US"/>
        </w:rPr>
        <w:t>83</w:t>
      </w:r>
      <w:r w:rsidR="00ED3C73">
        <w:rPr>
          <w:rStyle w:val="normaltextrun"/>
          <w:rFonts w:ascii="Arial" w:eastAsiaTheme="minorHAnsi" w:hAnsi="Arial" w:cs="Arial"/>
          <w:color w:val="000000" w:themeColor="text1"/>
          <w:sz w:val="20"/>
          <w:szCs w:val="20"/>
          <w:lang w:val="en-US" w:eastAsia="en-US"/>
        </w:rPr>
        <w:t xml:space="preserve"> of the MRSDA</w:t>
      </w:r>
      <w:r w:rsidR="00FB5BF1" w:rsidRPr="00B4597A">
        <w:rPr>
          <w:rStyle w:val="normaltextrun"/>
          <w:rFonts w:ascii="Arial" w:eastAsiaTheme="minorHAnsi" w:hAnsi="Arial" w:cs="Arial"/>
          <w:color w:val="000000" w:themeColor="text1"/>
          <w:sz w:val="20"/>
          <w:szCs w:val="20"/>
          <w:lang w:val="en-US" w:eastAsia="en-US"/>
        </w:rPr>
        <w:t>.</w:t>
      </w:r>
    </w:p>
    <w:p w14:paraId="2FACE80C" w14:textId="77777777" w:rsidR="006C2E4A" w:rsidRPr="00B4597A" w:rsidRDefault="006C2E4A" w:rsidP="00B62CD9">
      <w:pPr>
        <w:pStyle w:val="paragraph"/>
        <w:tabs>
          <w:tab w:val="num" w:pos="709"/>
        </w:tabs>
        <w:spacing w:before="0" w:beforeAutospacing="0" w:after="0" w:afterAutospacing="0"/>
        <w:ind w:left="709" w:hanging="709"/>
        <w:jc w:val="both"/>
        <w:textAlignment w:val="baseline"/>
        <w:rPr>
          <w:rStyle w:val="normaltextrun"/>
          <w:rFonts w:ascii="Arial" w:hAnsi="Arial" w:cs="Arial"/>
          <w:color w:val="000000" w:themeColor="text1"/>
          <w:sz w:val="20"/>
          <w:szCs w:val="20"/>
          <w:lang w:val="en-US" w:eastAsia="en-US"/>
        </w:rPr>
      </w:pPr>
    </w:p>
    <w:p w14:paraId="7604C2AA" w14:textId="123D3831" w:rsidR="006C2E4A" w:rsidRPr="00B4597A" w:rsidRDefault="006C2E4A" w:rsidP="008E4499">
      <w:pPr>
        <w:pStyle w:val="paragraph"/>
        <w:numPr>
          <w:ilvl w:val="0"/>
          <w:numId w:val="10"/>
        </w:numPr>
        <w:tabs>
          <w:tab w:val="clear" w:pos="360"/>
          <w:tab w:val="num" w:pos="709"/>
        </w:tabs>
        <w:spacing w:before="0" w:beforeAutospacing="0" w:after="0" w:afterAutospacing="0"/>
        <w:ind w:left="709" w:hanging="709"/>
        <w:jc w:val="both"/>
        <w:textAlignment w:val="baseline"/>
        <w:rPr>
          <w:rStyle w:val="normaltextrun"/>
          <w:rFonts w:ascii="Arial" w:eastAsiaTheme="minorHAnsi" w:hAnsi="Arial" w:cs="Arial"/>
          <w:color w:val="000000" w:themeColor="text1"/>
          <w:sz w:val="20"/>
          <w:szCs w:val="20"/>
          <w:lang w:val="en-US" w:eastAsia="en-US"/>
        </w:rPr>
      </w:pPr>
      <w:r w:rsidRPr="00B4597A">
        <w:rPr>
          <w:rStyle w:val="normaltextrun"/>
          <w:rFonts w:ascii="Arial" w:eastAsiaTheme="minorHAnsi" w:hAnsi="Arial" w:cs="Arial"/>
          <w:color w:val="000000" w:themeColor="text1"/>
          <w:sz w:val="20"/>
          <w:szCs w:val="20"/>
          <w:lang w:val="en-US" w:eastAsia="en-US"/>
        </w:rPr>
        <w:t xml:space="preserve">Where </w:t>
      </w:r>
      <w:r w:rsidR="00264F58" w:rsidRPr="00B4597A">
        <w:rPr>
          <w:rStyle w:val="normaltextrun"/>
          <w:rFonts w:ascii="Arial" w:eastAsiaTheme="minorHAnsi" w:hAnsi="Arial" w:cs="Arial"/>
          <w:color w:val="000000" w:themeColor="text1"/>
          <w:sz w:val="20"/>
          <w:szCs w:val="20"/>
          <w:lang w:val="en-US" w:eastAsia="en-US"/>
        </w:rPr>
        <w:t>DJPR</w:t>
      </w:r>
      <w:r w:rsidR="005B219A" w:rsidRPr="00B4597A">
        <w:rPr>
          <w:rStyle w:val="normaltextrun"/>
          <w:rFonts w:ascii="Arial" w:eastAsiaTheme="minorHAnsi" w:hAnsi="Arial" w:cs="Arial"/>
          <w:color w:val="000000" w:themeColor="text1"/>
          <w:sz w:val="20"/>
          <w:szCs w:val="20"/>
          <w:lang w:val="en-US" w:eastAsia="en-US"/>
        </w:rPr>
        <w:t xml:space="preserve"> </w:t>
      </w:r>
      <w:r w:rsidR="00517B57" w:rsidRPr="00B4597A">
        <w:rPr>
          <w:rStyle w:val="normaltextrun"/>
          <w:rFonts w:ascii="Arial" w:eastAsiaTheme="minorHAnsi" w:hAnsi="Arial" w:cs="Arial"/>
          <w:color w:val="000000" w:themeColor="text1"/>
          <w:sz w:val="20"/>
          <w:szCs w:val="20"/>
          <w:lang w:val="en-US" w:eastAsia="en-US"/>
        </w:rPr>
        <w:t>require</w:t>
      </w:r>
      <w:r w:rsidR="00745967" w:rsidRPr="00B4597A">
        <w:rPr>
          <w:rStyle w:val="normaltextrun"/>
          <w:rFonts w:ascii="Arial" w:eastAsiaTheme="minorHAnsi" w:hAnsi="Arial" w:cs="Arial"/>
          <w:color w:val="000000" w:themeColor="text1"/>
          <w:sz w:val="20"/>
          <w:szCs w:val="20"/>
          <w:lang w:val="en-US" w:eastAsia="en-US"/>
        </w:rPr>
        <w:t>s</w:t>
      </w:r>
      <w:r w:rsidR="005B219A" w:rsidRPr="00B4597A">
        <w:rPr>
          <w:rStyle w:val="normaltextrun"/>
          <w:rFonts w:ascii="Arial" w:eastAsiaTheme="minorHAnsi" w:hAnsi="Arial" w:cs="Arial"/>
          <w:color w:val="000000" w:themeColor="text1"/>
          <w:sz w:val="20"/>
          <w:szCs w:val="20"/>
          <w:lang w:val="en-US" w:eastAsia="en-US"/>
        </w:rPr>
        <w:t xml:space="preserve"> further</w:t>
      </w:r>
      <w:r w:rsidR="00CD2E9F" w:rsidRPr="00B4597A">
        <w:rPr>
          <w:rStyle w:val="normaltextrun"/>
          <w:rFonts w:ascii="Arial" w:eastAsiaTheme="minorHAnsi" w:hAnsi="Arial" w:cs="Arial"/>
          <w:color w:val="000000" w:themeColor="text1"/>
          <w:sz w:val="20"/>
          <w:szCs w:val="20"/>
          <w:lang w:val="en-US" w:eastAsia="en-US"/>
        </w:rPr>
        <w:t xml:space="preserve"> action to</w:t>
      </w:r>
      <w:r w:rsidR="00351DFA" w:rsidRPr="00B4597A">
        <w:rPr>
          <w:rStyle w:val="normaltextrun"/>
          <w:rFonts w:ascii="Arial" w:eastAsiaTheme="minorHAnsi" w:hAnsi="Arial" w:cs="Arial"/>
          <w:color w:val="000000" w:themeColor="text1"/>
          <w:sz w:val="20"/>
          <w:szCs w:val="20"/>
          <w:lang w:val="en-US" w:eastAsia="en-US"/>
        </w:rPr>
        <w:t xml:space="preserve"> </w:t>
      </w:r>
      <w:r w:rsidR="00096ECA" w:rsidRPr="00B4597A">
        <w:rPr>
          <w:rStyle w:val="normaltextrun"/>
          <w:rFonts w:ascii="Arial" w:eastAsiaTheme="minorHAnsi" w:hAnsi="Arial" w:cs="Arial"/>
          <w:color w:val="000000" w:themeColor="text1"/>
          <w:sz w:val="20"/>
          <w:szCs w:val="20"/>
          <w:lang w:val="en-US" w:eastAsia="en-US"/>
        </w:rPr>
        <w:t>rehabili</w:t>
      </w:r>
      <w:r w:rsidR="00CD2E9F" w:rsidRPr="00B4597A">
        <w:rPr>
          <w:rStyle w:val="normaltextrun"/>
          <w:rFonts w:ascii="Arial" w:eastAsiaTheme="minorHAnsi" w:hAnsi="Arial" w:cs="Arial"/>
          <w:color w:val="000000" w:themeColor="text1"/>
          <w:sz w:val="20"/>
          <w:szCs w:val="20"/>
          <w:lang w:val="en-US" w:eastAsia="en-US"/>
        </w:rPr>
        <w:t>tate the land</w:t>
      </w:r>
      <w:r w:rsidR="005B219A" w:rsidRPr="00B4597A">
        <w:rPr>
          <w:rStyle w:val="normaltextrun"/>
          <w:rFonts w:ascii="Arial" w:eastAsiaTheme="minorHAnsi" w:hAnsi="Arial" w:cs="Arial"/>
          <w:color w:val="000000" w:themeColor="text1"/>
          <w:sz w:val="20"/>
          <w:szCs w:val="20"/>
          <w:lang w:val="en-US" w:eastAsia="en-US"/>
        </w:rPr>
        <w:t xml:space="preserve"> and there is no licence holder, individual or company that can </w:t>
      </w:r>
      <w:r w:rsidR="00B245F7" w:rsidRPr="00B4597A">
        <w:rPr>
          <w:rStyle w:val="normaltextrun"/>
          <w:rFonts w:ascii="Arial" w:eastAsiaTheme="minorHAnsi" w:hAnsi="Arial" w:cs="Arial"/>
          <w:color w:val="000000" w:themeColor="text1"/>
          <w:sz w:val="20"/>
          <w:szCs w:val="20"/>
          <w:lang w:val="en-US" w:eastAsia="en-US"/>
        </w:rPr>
        <w:t>be allocated responsibility</w:t>
      </w:r>
      <w:r w:rsidR="004B7DB3" w:rsidRPr="00B4597A">
        <w:rPr>
          <w:rStyle w:val="normaltextrun"/>
          <w:rFonts w:ascii="Arial" w:eastAsiaTheme="minorHAnsi" w:hAnsi="Arial" w:cs="Arial"/>
          <w:color w:val="000000" w:themeColor="text1"/>
          <w:sz w:val="20"/>
          <w:szCs w:val="20"/>
          <w:lang w:val="en-US" w:eastAsia="en-US"/>
        </w:rPr>
        <w:t>,</w:t>
      </w:r>
      <w:r w:rsidR="00096ECA" w:rsidRPr="00B4597A">
        <w:rPr>
          <w:rStyle w:val="normaltextrun"/>
          <w:rFonts w:ascii="Arial" w:eastAsiaTheme="minorHAnsi" w:hAnsi="Arial" w:cs="Arial"/>
          <w:color w:val="000000" w:themeColor="text1"/>
          <w:sz w:val="20"/>
          <w:szCs w:val="20"/>
          <w:lang w:val="en-US" w:eastAsia="en-US"/>
        </w:rPr>
        <w:t xml:space="preserve"> </w:t>
      </w:r>
      <w:r w:rsidR="00B245F7" w:rsidRPr="00B4597A">
        <w:rPr>
          <w:rStyle w:val="normaltextrun"/>
          <w:rFonts w:ascii="Arial" w:eastAsiaTheme="minorHAnsi" w:hAnsi="Arial" w:cs="Arial"/>
          <w:color w:val="000000" w:themeColor="text1"/>
          <w:sz w:val="20"/>
          <w:szCs w:val="20"/>
          <w:lang w:val="en-US" w:eastAsia="en-US"/>
        </w:rPr>
        <w:t xml:space="preserve">the site will be </w:t>
      </w:r>
      <w:r w:rsidR="00197383" w:rsidRPr="00B4597A">
        <w:rPr>
          <w:rStyle w:val="normaltextrun"/>
          <w:rFonts w:ascii="Arial" w:eastAsiaTheme="minorHAnsi" w:hAnsi="Arial" w:cs="Arial"/>
          <w:color w:val="000000" w:themeColor="text1"/>
          <w:sz w:val="20"/>
          <w:szCs w:val="20"/>
          <w:lang w:val="en-US" w:eastAsia="en-US"/>
        </w:rPr>
        <w:t>classified</w:t>
      </w:r>
      <w:r w:rsidR="00B245F7" w:rsidRPr="00B4597A">
        <w:rPr>
          <w:rStyle w:val="normaltextrun"/>
          <w:rFonts w:ascii="Arial" w:eastAsiaTheme="minorHAnsi" w:hAnsi="Arial" w:cs="Arial"/>
          <w:color w:val="000000" w:themeColor="text1"/>
          <w:sz w:val="20"/>
          <w:szCs w:val="20"/>
          <w:lang w:val="en-US" w:eastAsia="en-US"/>
        </w:rPr>
        <w:t xml:space="preserve"> as an abandoned site</w:t>
      </w:r>
      <w:r w:rsidR="00096ECA" w:rsidRPr="00B4597A">
        <w:rPr>
          <w:rStyle w:val="normaltextrun"/>
          <w:rFonts w:ascii="Arial" w:eastAsiaTheme="minorHAnsi" w:hAnsi="Arial" w:cs="Arial"/>
          <w:color w:val="000000" w:themeColor="text1"/>
          <w:sz w:val="20"/>
          <w:szCs w:val="20"/>
          <w:lang w:val="en-US" w:eastAsia="en-US"/>
        </w:rPr>
        <w:t xml:space="preserve"> </w:t>
      </w:r>
      <w:r w:rsidR="00B245F7" w:rsidRPr="00B4597A">
        <w:rPr>
          <w:rStyle w:val="normaltextrun"/>
          <w:rFonts w:ascii="Arial" w:eastAsiaTheme="minorHAnsi" w:hAnsi="Arial" w:cs="Arial"/>
          <w:color w:val="000000" w:themeColor="text1"/>
          <w:sz w:val="20"/>
          <w:szCs w:val="20"/>
          <w:lang w:val="en-US" w:eastAsia="en-US"/>
        </w:rPr>
        <w:t xml:space="preserve">and managed </w:t>
      </w:r>
      <w:r w:rsidR="004203DD" w:rsidRPr="00B4597A">
        <w:rPr>
          <w:rStyle w:val="normaltextrun"/>
          <w:rFonts w:ascii="Arial" w:eastAsiaTheme="minorHAnsi" w:hAnsi="Arial" w:cs="Arial"/>
          <w:color w:val="000000" w:themeColor="text1"/>
          <w:sz w:val="20"/>
          <w:szCs w:val="20"/>
          <w:lang w:val="en-US" w:eastAsia="en-US"/>
        </w:rPr>
        <w:t xml:space="preserve">in accordance </w:t>
      </w:r>
      <w:r w:rsidR="00B245F7" w:rsidRPr="00B4597A">
        <w:rPr>
          <w:rStyle w:val="normaltextrun"/>
          <w:rFonts w:ascii="Arial" w:eastAsiaTheme="minorHAnsi" w:hAnsi="Arial" w:cs="Arial"/>
          <w:color w:val="000000" w:themeColor="text1"/>
          <w:sz w:val="20"/>
          <w:szCs w:val="20"/>
          <w:lang w:val="en-US" w:eastAsia="en-US"/>
        </w:rPr>
        <w:t>with</w:t>
      </w:r>
      <w:r w:rsidR="004C2171" w:rsidRPr="00B4597A">
        <w:rPr>
          <w:rStyle w:val="normaltextrun"/>
          <w:rFonts w:ascii="Arial" w:eastAsiaTheme="minorHAnsi" w:hAnsi="Arial" w:cs="Arial"/>
          <w:color w:val="000000" w:themeColor="text1"/>
          <w:sz w:val="20"/>
          <w:szCs w:val="20"/>
          <w:lang w:val="en-US" w:eastAsia="en-US"/>
        </w:rPr>
        <w:t xml:space="preserve"> </w:t>
      </w:r>
      <w:r w:rsidR="004203DD" w:rsidRPr="00B4597A">
        <w:rPr>
          <w:rStyle w:val="normaltextrun"/>
          <w:rFonts w:ascii="Arial" w:eastAsiaTheme="minorHAnsi" w:hAnsi="Arial" w:cs="Arial"/>
          <w:i/>
          <w:iCs/>
          <w:color w:val="000000" w:themeColor="text1"/>
          <w:sz w:val="20"/>
          <w:szCs w:val="20"/>
          <w:lang w:val="en-US" w:eastAsia="en-US"/>
        </w:rPr>
        <w:t>Schedule 1.4 Abandoned mine</w:t>
      </w:r>
      <w:r w:rsidR="0042280D" w:rsidRPr="00B4597A">
        <w:rPr>
          <w:rStyle w:val="normaltextrun"/>
          <w:rFonts w:ascii="Arial" w:eastAsiaTheme="minorHAnsi" w:hAnsi="Arial" w:cs="Arial"/>
          <w:i/>
          <w:iCs/>
          <w:color w:val="000000" w:themeColor="text1"/>
          <w:sz w:val="20"/>
          <w:szCs w:val="20"/>
          <w:lang w:val="en-US" w:eastAsia="en-US"/>
        </w:rPr>
        <w:t>s</w:t>
      </w:r>
      <w:r w:rsidR="00B245F7" w:rsidRPr="00B4597A">
        <w:rPr>
          <w:rStyle w:val="normaltextrun"/>
          <w:rFonts w:ascii="Arial" w:eastAsiaTheme="minorHAnsi" w:hAnsi="Arial" w:cs="Arial"/>
          <w:i/>
          <w:iCs/>
          <w:color w:val="000000" w:themeColor="text1"/>
          <w:sz w:val="20"/>
          <w:szCs w:val="20"/>
          <w:lang w:val="en-US" w:eastAsia="en-US"/>
        </w:rPr>
        <w:t xml:space="preserve"> and quarries</w:t>
      </w:r>
      <w:r w:rsidR="0071369A" w:rsidRPr="00B4597A">
        <w:rPr>
          <w:rStyle w:val="normaltextrun"/>
          <w:rFonts w:ascii="Arial" w:eastAsiaTheme="minorHAnsi" w:hAnsi="Arial" w:cs="Arial"/>
          <w:color w:val="000000" w:themeColor="text1"/>
          <w:sz w:val="20"/>
          <w:szCs w:val="20"/>
          <w:lang w:val="en-US" w:eastAsia="en-US"/>
        </w:rPr>
        <w:t>.</w:t>
      </w:r>
      <w:r w:rsidR="007C02BC" w:rsidRPr="00B4597A">
        <w:rPr>
          <w:rStyle w:val="normaltextrun"/>
          <w:rFonts w:ascii="Arial" w:eastAsiaTheme="minorHAnsi" w:hAnsi="Arial" w:cs="Arial"/>
          <w:color w:val="000000" w:themeColor="text1"/>
          <w:sz w:val="20"/>
          <w:szCs w:val="20"/>
          <w:lang w:val="en-US" w:eastAsia="en-US"/>
        </w:rPr>
        <w:t xml:space="preserve"> </w:t>
      </w:r>
    </w:p>
    <w:p w14:paraId="452581A5" w14:textId="77777777" w:rsidR="001E1B16" w:rsidRPr="00B4597A" w:rsidRDefault="001E1B16" w:rsidP="00B62CD9">
      <w:pPr>
        <w:pStyle w:val="paragraph"/>
        <w:spacing w:before="0" w:beforeAutospacing="0" w:after="0" w:afterAutospacing="0"/>
        <w:jc w:val="both"/>
        <w:textAlignment w:val="baseline"/>
        <w:rPr>
          <w:rStyle w:val="normaltextrun"/>
          <w:rFonts w:ascii="Arial" w:hAnsi="Arial" w:cs="Arial"/>
          <w:color w:val="000000"/>
          <w:sz w:val="20"/>
          <w:szCs w:val="20"/>
          <w:lang w:val="en-US"/>
        </w:rPr>
      </w:pPr>
    </w:p>
    <w:p w14:paraId="7A3030AA" w14:textId="77777777" w:rsidR="00FB6F09" w:rsidRPr="00B4597A" w:rsidRDefault="00FB6F09" w:rsidP="00B62CD9">
      <w:pPr>
        <w:pStyle w:val="paragraph"/>
        <w:spacing w:before="0" w:beforeAutospacing="0" w:after="0" w:afterAutospacing="0"/>
        <w:jc w:val="both"/>
        <w:textAlignment w:val="baseline"/>
        <w:rPr>
          <w:rStyle w:val="normaltextrun"/>
          <w:rFonts w:ascii="Arial" w:eastAsiaTheme="minorHAnsi" w:hAnsi="Arial" w:cs="Arial"/>
          <w:color w:val="000000"/>
          <w:sz w:val="20"/>
          <w:szCs w:val="20"/>
          <w:lang w:val="en-US"/>
        </w:rPr>
      </w:pPr>
    </w:p>
    <w:p w14:paraId="1E75430E" w14:textId="2E2684FE" w:rsidR="00E10BFE" w:rsidRPr="00B4597A" w:rsidRDefault="00B245F7">
      <w:pPr>
        <w:pStyle w:val="Heading2"/>
        <w:rPr>
          <w:rStyle w:val="normaltextrun"/>
          <w:rFonts w:ascii="Arial" w:hAnsi="Arial" w:cs="Arial"/>
          <w:b/>
          <w:color w:val="000000"/>
          <w:sz w:val="20"/>
          <w:szCs w:val="20"/>
          <w:lang w:val="en-US"/>
        </w:rPr>
      </w:pPr>
      <w:bookmarkStart w:id="14" w:name="_Toc102643224"/>
      <w:r w:rsidRPr="00B4597A">
        <w:rPr>
          <w:rStyle w:val="normaltextrun"/>
          <w:rFonts w:ascii="Arial" w:hAnsi="Arial" w:cs="Arial"/>
          <w:b/>
          <w:color w:val="000000"/>
          <w:sz w:val="20"/>
          <w:szCs w:val="20"/>
          <w:lang w:val="en-US"/>
        </w:rPr>
        <w:t>A.</w:t>
      </w:r>
      <w:r w:rsidR="00CA3A1E" w:rsidRPr="00B4597A">
        <w:rPr>
          <w:rStyle w:val="normaltextrun"/>
          <w:rFonts w:ascii="Arial" w:hAnsi="Arial" w:cs="Arial"/>
          <w:b/>
          <w:color w:val="000000"/>
          <w:sz w:val="20"/>
          <w:szCs w:val="20"/>
          <w:lang w:val="en-US"/>
        </w:rPr>
        <w:t>5</w:t>
      </w:r>
      <w:r w:rsidRPr="00B4597A">
        <w:rPr>
          <w:rStyle w:val="normaltextrun"/>
          <w:rFonts w:ascii="Arial" w:hAnsi="Arial" w:cs="Arial"/>
          <w:b/>
          <w:color w:val="000000"/>
          <w:sz w:val="20"/>
          <w:szCs w:val="20"/>
          <w:lang w:val="en-US"/>
        </w:rPr>
        <w:t xml:space="preserve"> </w:t>
      </w:r>
      <w:r w:rsidR="00812314" w:rsidRPr="00B4597A">
        <w:rPr>
          <w:rStyle w:val="normaltextrun"/>
          <w:rFonts w:ascii="Arial" w:hAnsi="Arial" w:cs="Arial"/>
          <w:b/>
          <w:color w:val="000000"/>
          <w:sz w:val="20"/>
          <w:szCs w:val="20"/>
          <w:lang w:val="en-US"/>
        </w:rPr>
        <w:t>SLIMES AND TAILING</w:t>
      </w:r>
      <w:r w:rsidR="00B67CB1" w:rsidRPr="00B4597A">
        <w:rPr>
          <w:rStyle w:val="normaltextrun"/>
          <w:rFonts w:ascii="Arial" w:hAnsi="Arial" w:cs="Arial"/>
          <w:b/>
          <w:color w:val="000000"/>
          <w:sz w:val="20"/>
          <w:szCs w:val="20"/>
          <w:lang w:val="en-US"/>
        </w:rPr>
        <w:t>S</w:t>
      </w:r>
      <w:r w:rsidR="00812314" w:rsidRPr="00B4597A">
        <w:rPr>
          <w:rStyle w:val="normaltextrun"/>
          <w:rFonts w:ascii="Arial" w:hAnsi="Arial" w:cs="Arial"/>
          <w:b/>
          <w:color w:val="000000"/>
          <w:sz w:val="20"/>
          <w:szCs w:val="20"/>
          <w:lang w:val="en-US"/>
        </w:rPr>
        <w:t xml:space="preserve"> DAMS</w:t>
      </w:r>
      <w:r w:rsidR="006961DA" w:rsidRPr="00B4597A">
        <w:rPr>
          <w:rStyle w:val="normaltextrun"/>
          <w:rFonts w:ascii="Arial" w:hAnsi="Arial" w:cs="Arial"/>
          <w:b/>
          <w:color w:val="000000"/>
          <w:sz w:val="20"/>
          <w:szCs w:val="20"/>
          <w:lang w:val="en-US"/>
        </w:rPr>
        <w:t xml:space="preserve">, AND OTHER </w:t>
      </w:r>
      <w:r w:rsidR="00F66A3D" w:rsidRPr="00B4597A">
        <w:rPr>
          <w:rStyle w:val="normaltextrun"/>
          <w:rFonts w:ascii="Arial" w:hAnsi="Arial" w:cs="Arial"/>
          <w:b/>
          <w:color w:val="000000"/>
          <w:sz w:val="20"/>
          <w:szCs w:val="20"/>
          <w:lang w:val="en-US"/>
        </w:rPr>
        <w:t xml:space="preserve">FEATURES THAT REQUIRE </w:t>
      </w:r>
      <w:r w:rsidR="00D3221F" w:rsidRPr="00B4597A">
        <w:rPr>
          <w:rStyle w:val="normaltextrun"/>
          <w:rFonts w:ascii="Arial" w:hAnsi="Arial" w:cs="Arial"/>
          <w:b/>
          <w:color w:val="000000"/>
          <w:sz w:val="20"/>
          <w:szCs w:val="20"/>
          <w:lang w:val="en-US"/>
        </w:rPr>
        <w:t xml:space="preserve">ONGOING </w:t>
      </w:r>
      <w:r w:rsidR="00F66A3D" w:rsidRPr="00B4597A">
        <w:rPr>
          <w:rStyle w:val="normaltextrun"/>
          <w:rFonts w:ascii="Arial" w:hAnsi="Arial" w:cs="Arial"/>
          <w:b/>
          <w:color w:val="000000"/>
          <w:sz w:val="20"/>
          <w:szCs w:val="20"/>
          <w:lang w:val="en-US"/>
        </w:rPr>
        <w:t>MANAGEMENT</w:t>
      </w:r>
      <w:r w:rsidR="00D3221F" w:rsidRPr="00B4597A">
        <w:rPr>
          <w:rStyle w:val="normaltextrun"/>
          <w:rFonts w:ascii="Arial" w:hAnsi="Arial" w:cs="Arial"/>
          <w:b/>
          <w:color w:val="000000"/>
          <w:sz w:val="20"/>
          <w:szCs w:val="20"/>
          <w:lang w:val="en-US"/>
        </w:rPr>
        <w:t xml:space="preserve"> AFTER</w:t>
      </w:r>
      <w:r w:rsidR="00F66A3D" w:rsidRPr="00B4597A">
        <w:rPr>
          <w:rStyle w:val="normaltextrun"/>
          <w:rFonts w:ascii="Arial" w:hAnsi="Arial" w:cs="Arial"/>
          <w:b/>
          <w:color w:val="000000"/>
          <w:sz w:val="20"/>
          <w:szCs w:val="20"/>
          <w:lang w:val="en-US"/>
        </w:rPr>
        <w:t xml:space="preserve"> REHABILITATION</w:t>
      </w:r>
      <w:bookmarkEnd w:id="14"/>
    </w:p>
    <w:p w14:paraId="01369DEB" w14:textId="77777777" w:rsidR="00F346DD" w:rsidRPr="00B4597A" w:rsidRDefault="00F346DD" w:rsidP="007A446B">
      <w:pPr>
        <w:pStyle w:val="paragraph"/>
        <w:spacing w:before="0" w:beforeAutospacing="0" w:after="0" w:afterAutospacing="0"/>
        <w:textAlignment w:val="baseline"/>
        <w:rPr>
          <w:rStyle w:val="normaltextrun"/>
          <w:rFonts w:ascii="Arial" w:eastAsiaTheme="majorEastAsia" w:hAnsi="Arial" w:cs="Arial"/>
          <w:b/>
          <w:color w:val="000000"/>
          <w:sz w:val="20"/>
          <w:szCs w:val="20"/>
          <w:lang w:val="en-US"/>
        </w:rPr>
      </w:pPr>
    </w:p>
    <w:p w14:paraId="2845DF76" w14:textId="1DC770F9" w:rsidR="00874ED1" w:rsidRPr="00B4597A" w:rsidRDefault="00B245F7" w:rsidP="007A446B">
      <w:pPr>
        <w:pStyle w:val="paragraph"/>
        <w:spacing w:before="0" w:beforeAutospacing="0" w:after="0" w:afterAutospacing="0"/>
        <w:textAlignment w:val="baseline"/>
        <w:rPr>
          <w:rStyle w:val="normaltextrun"/>
          <w:rFonts w:ascii="Arial" w:hAnsi="Arial" w:cs="Arial"/>
          <w:sz w:val="20"/>
          <w:szCs w:val="20"/>
          <w:lang w:val="en-US"/>
        </w:rPr>
      </w:pPr>
      <w:r w:rsidRPr="00B4597A">
        <w:rPr>
          <w:rStyle w:val="normaltextrun"/>
          <w:rFonts w:ascii="Arial" w:hAnsi="Arial" w:cs="Arial"/>
          <w:b/>
          <w:bCs/>
          <w:sz w:val="20"/>
          <w:szCs w:val="20"/>
          <w:lang w:val="en-US"/>
        </w:rPr>
        <w:t>Note</w:t>
      </w:r>
      <w:r w:rsidRPr="007356DE">
        <w:rPr>
          <w:rStyle w:val="normaltextrun"/>
          <w:rFonts w:ascii="Arial" w:hAnsi="Arial" w:cs="Arial"/>
          <w:sz w:val="20"/>
          <w:szCs w:val="20"/>
          <w:lang w:val="en-US"/>
        </w:rPr>
        <w:t xml:space="preserve">: </w:t>
      </w:r>
      <w:r w:rsidR="0020358F" w:rsidRPr="007356DE">
        <w:rPr>
          <w:rStyle w:val="normaltextrun"/>
          <w:rFonts w:ascii="Arial" w:hAnsi="Arial" w:cs="Arial"/>
          <w:sz w:val="20"/>
          <w:szCs w:val="20"/>
          <w:lang w:val="en-US"/>
        </w:rPr>
        <w:t>A</w:t>
      </w:r>
      <w:r w:rsidR="002058DA" w:rsidRPr="007356DE">
        <w:rPr>
          <w:rStyle w:val="normaltextrun"/>
          <w:rFonts w:ascii="Arial" w:hAnsi="Arial" w:cs="Arial"/>
          <w:sz w:val="20"/>
          <w:szCs w:val="20"/>
          <w:lang w:val="en-US"/>
        </w:rPr>
        <w:t xml:space="preserve">s set out in </w:t>
      </w:r>
      <w:r w:rsidR="00463ED0" w:rsidRPr="007356DE">
        <w:rPr>
          <w:rStyle w:val="normaltextrun"/>
          <w:rFonts w:ascii="Arial" w:hAnsi="Arial" w:cs="Arial"/>
          <w:sz w:val="20"/>
          <w:szCs w:val="20"/>
          <w:lang w:val="en-US"/>
        </w:rPr>
        <w:t xml:space="preserve">clause </w:t>
      </w:r>
      <w:r w:rsidR="004362A2" w:rsidRPr="007356DE">
        <w:rPr>
          <w:rStyle w:val="normaltextrun"/>
          <w:rFonts w:ascii="Arial" w:hAnsi="Arial" w:cs="Arial"/>
          <w:sz w:val="20"/>
          <w:szCs w:val="20"/>
          <w:lang w:val="en-US"/>
        </w:rPr>
        <w:t>1</w:t>
      </w:r>
      <w:r w:rsidR="00C27CA7">
        <w:rPr>
          <w:rStyle w:val="normaltextrun"/>
          <w:rFonts w:ascii="Arial" w:hAnsi="Arial" w:cs="Arial"/>
          <w:sz w:val="20"/>
          <w:szCs w:val="20"/>
          <w:lang w:val="en-US"/>
        </w:rPr>
        <w:t>4</w:t>
      </w:r>
      <w:r w:rsidR="004362A2" w:rsidRPr="007356DE">
        <w:rPr>
          <w:rStyle w:val="normaltextrun"/>
          <w:rFonts w:ascii="Arial" w:hAnsi="Arial" w:cs="Arial"/>
          <w:sz w:val="20"/>
          <w:szCs w:val="20"/>
          <w:lang w:val="en-US"/>
        </w:rPr>
        <w:t xml:space="preserve"> and 1</w:t>
      </w:r>
      <w:r w:rsidR="00C27CA7">
        <w:rPr>
          <w:rStyle w:val="normaltextrun"/>
          <w:rFonts w:ascii="Arial" w:hAnsi="Arial" w:cs="Arial"/>
          <w:sz w:val="20"/>
          <w:szCs w:val="20"/>
          <w:lang w:val="en-US"/>
        </w:rPr>
        <w:t>5</w:t>
      </w:r>
      <w:r w:rsidR="00713AFF" w:rsidRPr="007356DE">
        <w:rPr>
          <w:rStyle w:val="normaltextrun"/>
          <w:rFonts w:ascii="Arial" w:hAnsi="Arial" w:cs="Arial"/>
          <w:sz w:val="20"/>
          <w:szCs w:val="20"/>
          <w:lang w:val="en-US"/>
        </w:rPr>
        <w:t xml:space="preserve"> of </w:t>
      </w:r>
      <w:r w:rsidR="005F3C61" w:rsidRPr="007356DE">
        <w:rPr>
          <w:rFonts w:ascii="Arial" w:eastAsia="Arial" w:hAnsi="Arial" w:cs="Arial"/>
          <w:i/>
          <w:color w:val="000000" w:themeColor="text1"/>
          <w:sz w:val="20"/>
          <w:szCs w:val="20"/>
        </w:rPr>
        <w:t>Schedule 2.2 Rehabilitation Approvals and Bond Setting</w:t>
      </w:r>
      <w:r w:rsidR="00381AD0" w:rsidRPr="007356DE">
        <w:rPr>
          <w:rStyle w:val="normaltextrun"/>
          <w:rFonts w:ascii="Arial" w:hAnsi="Arial" w:cs="Arial"/>
          <w:sz w:val="20"/>
          <w:szCs w:val="20"/>
          <w:lang w:val="en-US"/>
        </w:rPr>
        <w:t xml:space="preserve">, </w:t>
      </w:r>
      <w:r w:rsidR="00FF6EAD" w:rsidRPr="007356DE">
        <w:rPr>
          <w:rStyle w:val="normaltextrun"/>
          <w:rFonts w:ascii="Arial" w:hAnsi="Arial" w:cs="Arial"/>
          <w:sz w:val="20"/>
          <w:szCs w:val="20"/>
          <w:lang w:val="en-US"/>
        </w:rPr>
        <w:t>a</w:t>
      </w:r>
      <w:r w:rsidR="00DF2E33" w:rsidRPr="00B4597A">
        <w:rPr>
          <w:rStyle w:val="normaltextrun"/>
          <w:rFonts w:ascii="Arial" w:hAnsi="Arial" w:cs="Arial"/>
          <w:sz w:val="20"/>
          <w:szCs w:val="20"/>
          <w:lang w:val="en-US"/>
        </w:rPr>
        <w:t xml:space="preserve"> key</w:t>
      </w:r>
      <w:r w:rsidR="00381AD0" w:rsidRPr="00B4597A">
        <w:rPr>
          <w:rStyle w:val="normaltextrun"/>
          <w:rFonts w:ascii="Arial" w:hAnsi="Arial" w:cs="Arial"/>
          <w:sz w:val="20"/>
          <w:szCs w:val="20"/>
          <w:lang w:val="en-US"/>
        </w:rPr>
        <w:t xml:space="preserve"> aim of rehabilitation </w:t>
      </w:r>
      <w:r w:rsidR="00836F0A" w:rsidRPr="00B4597A">
        <w:rPr>
          <w:rStyle w:val="normaltextrun"/>
          <w:rFonts w:ascii="Arial" w:hAnsi="Arial" w:cs="Arial"/>
          <w:sz w:val="20"/>
          <w:szCs w:val="20"/>
          <w:lang w:val="en-US"/>
        </w:rPr>
        <w:t xml:space="preserve">planning </w:t>
      </w:r>
      <w:r w:rsidR="00381AD0" w:rsidRPr="00B4597A">
        <w:rPr>
          <w:rStyle w:val="normaltextrun"/>
          <w:rFonts w:ascii="Arial" w:hAnsi="Arial" w:cs="Arial"/>
          <w:sz w:val="20"/>
          <w:szCs w:val="20"/>
          <w:lang w:val="en-US"/>
        </w:rPr>
        <w:t>is to</w:t>
      </w:r>
      <w:r w:rsidR="000D1DA4" w:rsidRPr="00B4597A">
        <w:rPr>
          <w:rStyle w:val="normaltextrun"/>
          <w:rFonts w:ascii="Arial" w:hAnsi="Arial" w:cs="Arial"/>
          <w:sz w:val="20"/>
          <w:szCs w:val="20"/>
          <w:lang w:val="en-US"/>
        </w:rPr>
        <w:t xml:space="preserve"> avoid </w:t>
      </w:r>
      <w:r w:rsidRPr="00B4597A">
        <w:rPr>
          <w:rStyle w:val="normaltextrun"/>
          <w:rFonts w:ascii="Arial" w:hAnsi="Arial" w:cs="Arial"/>
          <w:sz w:val="20"/>
          <w:szCs w:val="20"/>
          <w:lang w:val="en-US"/>
        </w:rPr>
        <w:t>rehabilitation outcomes</w:t>
      </w:r>
      <w:r w:rsidR="00381AD0" w:rsidRPr="00B4597A">
        <w:rPr>
          <w:rStyle w:val="normaltextrun"/>
          <w:rFonts w:ascii="Arial" w:hAnsi="Arial" w:cs="Arial"/>
          <w:sz w:val="20"/>
          <w:szCs w:val="20"/>
          <w:lang w:val="en-US"/>
        </w:rPr>
        <w:t xml:space="preserve"> that</w:t>
      </w:r>
      <w:r w:rsidR="000D1DA4" w:rsidRPr="00B4597A">
        <w:rPr>
          <w:rStyle w:val="normaltextrun"/>
          <w:rFonts w:ascii="Arial" w:hAnsi="Arial" w:cs="Arial"/>
          <w:sz w:val="20"/>
          <w:szCs w:val="20"/>
          <w:lang w:val="en-US"/>
        </w:rPr>
        <w:t xml:space="preserve"> </w:t>
      </w:r>
      <w:r w:rsidRPr="00B4597A">
        <w:rPr>
          <w:rStyle w:val="normaltextrun"/>
          <w:rFonts w:ascii="Arial" w:hAnsi="Arial" w:cs="Arial"/>
          <w:sz w:val="20"/>
          <w:szCs w:val="20"/>
          <w:lang w:val="en-US"/>
        </w:rPr>
        <w:t xml:space="preserve">result in </w:t>
      </w:r>
      <w:r w:rsidR="000D1DA4" w:rsidRPr="00B4597A">
        <w:rPr>
          <w:rStyle w:val="normaltextrun"/>
          <w:rFonts w:ascii="Arial" w:hAnsi="Arial" w:cs="Arial"/>
          <w:sz w:val="20"/>
          <w:szCs w:val="20"/>
          <w:lang w:val="en-US"/>
        </w:rPr>
        <w:t>ongoing management</w:t>
      </w:r>
      <w:r w:rsidR="007F7008" w:rsidRPr="00B4597A">
        <w:rPr>
          <w:rStyle w:val="normaltextrun"/>
          <w:rFonts w:ascii="Arial" w:hAnsi="Arial" w:cs="Arial"/>
          <w:sz w:val="20"/>
          <w:szCs w:val="20"/>
          <w:lang w:val="en-US"/>
        </w:rPr>
        <w:t xml:space="preserve"> requirements</w:t>
      </w:r>
      <w:r w:rsidR="00E77C24" w:rsidRPr="00B4597A">
        <w:rPr>
          <w:rStyle w:val="normaltextrun"/>
          <w:rFonts w:ascii="Arial" w:hAnsi="Arial" w:cs="Arial"/>
          <w:sz w:val="20"/>
          <w:szCs w:val="20"/>
          <w:lang w:val="en-US"/>
        </w:rPr>
        <w:t>.</w:t>
      </w:r>
      <w:r w:rsidR="00836F0A" w:rsidRPr="00B4597A">
        <w:rPr>
          <w:rStyle w:val="normaltextrun"/>
          <w:rFonts w:ascii="Arial" w:hAnsi="Arial" w:cs="Arial"/>
          <w:sz w:val="20"/>
          <w:szCs w:val="20"/>
          <w:lang w:val="en-US"/>
        </w:rPr>
        <w:t xml:space="preserve"> </w:t>
      </w:r>
      <w:r w:rsidR="00902A8B" w:rsidRPr="00B4597A">
        <w:rPr>
          <w:rStyle w:val="normaltextrun"/>
          <w:rFonts w:ascii="Arial" w:hAnsi="Arial" w:cs="Arial"/>
          <w:sz w:val="20"/>
          <w:szCs w:val="20"/>
          <w:lang w:val="en-US"/>
        </w:rPr>
        <w:t xml:space="preserve">However, it is recognised that </w:t>
      </w:r>
      <w:r w:rsidR="006F45B9" w:rsidRPr="00B4597A">
        <w:rPr>
          <w:rStyle w:val="normaltextrun"/>
          <w:rFonts w:ascii="Arial" w:hAnsi="Arial" w:cs="Arial"/>
          <w:sz w:val="20"/>
          <w:szCs w:val="20"/>
          <w:lang w:val="en-US"/>
        </w:rPr>
        <w:t>due to the nature of</w:t>
      </w:r>
      <w:r w:rsidR="00C64347" w:rsidRPr="00B4597A">
        <w:rPr>
          <w:rStyle w:val="normaltextrun"/>
          <w:rFonts w:ascii="Arial" w:hAnsi="Arial" w:cs="Arial"/>
          <w:sz w:val="20"/>
          <w:szCs w:val="20"/>
          <w:lang w:val="en-US"/>
        </w:rPr>
        <w:t xml:space="preserve"> some</w:t>
      </w:r>
      <w:r w:rsidR="006F45B9" w:rsidRPr="00B4597A">
        <w:rPr>
          <w:rStyle w:val="normaltextrun"/>
          <w:rFonts w:ascii="Arial" w:hAnsi="Arial" w:cs="Arial"/>
          <w:sz w:val="20"/>
          <w:szCs w:val="20"/>
          <w:lang w:val="en-US"/>
        </w:rPr>
        <w:t xml:space="preserve"> earth resource operations</w:t>
      </w:r>
      <w:r w:rsidR="00661223" w:rsidRPr="00B4597A">
        <w:rPr>
          <w:rStyle w:val="normaltextrun"/>
          <w:rFonts w:ascii="Arial" w:hAnsi="Arial" w:cs="Arial"/>
          <w:sz w:val="20"/>
          <w:szCs w:val="20"/>
          <w:lang w:val="en-US"/>
        </w:rPr>
        <w:t xml:space="preserve"> that </w:t>
      </w:r>
      <w:r w:rsidR="00902A8B" w:rsidRPr="00B4597A">
        <w:rPr>
          <w:rStyle w:val="normaltextrun"/>
          <w:rFonts w:ascii="Arial" w:hAnsi="Arial" w:cs="Arial"/>
          <w:sz w:val="20"/>
          <w:szCs w:val="20"/>
          <w:lang w:val="en-US"/>
        </w:rPr>
        <w:t>this is not</w:t>
      </w:r>
      <w:r w:rsidR="006F45B9" w:rsidRPr="00B4597A">
        <w:rPr>
          <w:rStyle w:val="normaltextrun"/>
          <w:rFonts w:ascii="Arial" w:hAnsi="Arial" w:cs="Arial"/>
          <w:sz w:val="20"/>
          <w:szCs w:val="20"/>
          <w:lang w:val="en-US"/>
        </w:rPr>
        <w:t xml:space="preserve"> always</w:t>
      </w:r>
      <w:r w:rsidR="00902A8B" w:rsidRPr="00B4597A">
        <w:rPr>
          <w:rStyle w:val="normaltextrun"/>
          <w:rFonts w:ascii="Arial" w:hAnsi="Arial" w:cs="Arial"/>
          <w:sz w:val="20"/>
          <w:szCs w:val="20"/>
          <w:lang w:val="en-US"/>
        </w:rPr>
        <w:t xml:space="preserve"> possible</w:t>
      </w:r>
      <w:r w:rsidR="002A2765" w:rsidRPr="00B4597A">
        <w:rPr>
          <w:rStyle w:val="normaltextrun"/>
          <w:rFonts w:ascii="Arial" w:hAnsi="Arial" w:cs="Arial"/>
          <w:sz w:val="20"/>
          <w:szCs w:val="20"/>
          <w:lang w:val="en-US"/>
        </w:rPr>
        <w:t xml:space="preserve"> and </w:t>
      </w:r>
      <w:r w:rsidR="00480AA2" w:rsidRPr="00B4597A">
        <w:rPr>
          <w:rStyle w:val="normaltextrun"/>
          <w:rFonts w:ascii="Arial" w:hAnsi="Arial" w:cs="Arial"/>
          <w:sz w:val="20"/>
          <w:szCs w:val="20"/>
          <w:lang w:val="en-US"/>
        </w:rPr>
        <w:t>f</w:t>
      </w:r>
      <w:r w:rsidR="00F65171" w:rsidRPr="00B4597A">
        <w:rPr>
          <w:rStyle w:val="normaltextrun"/>
          <w:rFonts w:ascii="Arial" w:hAnsi="Arial" w:cs="Arial"/>
          <w:sz w:val="20"/>
          <w:szCs w:val="20"/>
          <w:lang w:val="en-US"/>
        </w:rPr>
        <w:t>or some sites on Crown land</w:t>
      </w:r>
      <w:r w:rsidR="00902A8B" w:rsidRPr="00B4597A">
        <w:rPr>
          <w:rStyle w:val="normaltextrun"/>
          <w:rFonts w:ascii="Arial" w:hAnsi="Arial" w:cs="Arial"/>
          <w:sz w:val="20"/>
          <w:szCs w:val="20"/>
          <w:lang w:val="en-US"/>
        </w:rPr>
        <w:t xml:space="preserve">, </w:t>
      </w:r>
      <w:r w:rsidR="009F0B53" w:rsidRPr="00B4597A">
        <w:rPr>
          <w:rStyle w:val="normaltextrun"/>
          <w:rFonts w:ascii="Arial" w:hAnsi="Arial" w:cs="Arial"/>
          <w:sz w:val="20"/>
          <w:szCs w:val="20"/>
          <w:lang w:val="en-US"/>
        </w:rPr>
        <w:t xml:space="preserve">these </w:t>
      </w:r>
      <w:r w:rsidR="005F3D5E" w:rsidRPr="00B4597A">
        <w:rPr>
          <w:rStyle w:val="normaltextrun"/>
          <w:rFonts w:ascii="Arial" w:hAnsi="Arial" w:cs="Arial"/>
          <w:sz w:val="20"/>
          <w:szCs w:val="20"/>
          <w:lang w:val="en-US"/>
        </w:rPr>
        <w:t xml:space="preserve">ongoing </w:t>
      </w:r>
      <w:r w:rsidR="00096D17" w:rsidRPr="00B4597A">
        <w:rPr>
          <w:rStyle w:val="normaltextrun"/>
          <w:rFonts w:ascii="Arial" w:hAnsi="Arial" w:cs="Arial"/>
          <w:sz w:val="20"/>
          <w:szCs w:val="20"/>
          <w:lang w:val="en-US"/>
        </w:rPr>
        <w:t>management requirements</w:t>
      </w:r>
      <w:r w:rsidR="009F0B53" w:rsidRPr="00B4597A">
        <w:rPr>
          <w:rStyle w:val="normaltextrun"/>
          <w:rFonts w:ascii="Arial" w:hAnsi="Arial" w:cs="Arial"/>
          <w:sz w:val="20"/>
          <w:szCs w:val="20"/>
          <w:lang w:val="en-US"/>
        </w:rPr>
        <w:t xml:space="preserve"> may become the </w:t>
      </w:r>
      <w:r w:rsidR="00B26AC4" w:rsidRPr="00B4597A">
        <w:rPr>
          <w:rStyle w:val="normaltextrun"/>
          <w:rFonts w:ascii="Arial" w:hAnsi="Arial" w:cs="Arial"/>
          <w:sz w:val="20"/>
          <w:szCs w:val="20"/>
          <w:lang w:val="en-US"/>
        </w:rPr>
        <w:t xml:space="preserve">responsibility of the state. </w:t>
      </w:r>
    </w:p>
    <w:p w14:paraId="294987CC" w14:textId="77777777" w:rsidR="002058DA" w:rsidRPr="00B4597A" w:rsidRDefault="002058DA" w:rsidP="007A446B">
      <w:pPr>
        <w:pStyle w:val="paragraph"/>
        <w:spacing w:before="0" w:beforeAutospacing="0" w:after="0" w:afterAutospacing="0"/>
        <w:textAlignment w:val="baseline"/>
        <w:rPr>
          <w:rStyle w:val="normaltextrun"/>
          <w:rFonts w:ascii="Arial" w:eastAsiaTheme="minorHAnsi" w:hAnsi="Arial" w:cs="Arial"/>
          <w:sz w:val="20"/>
          <w:szCs w:val="20"/>
          <w:lang w:val="en-US" w:eastAsia="en-US"/>
        </w:rPr>
      </w:pPr>
    </w:p>
    <w:p w14:paraId="08086BCB" w14:textId="77777777" w:rsidR="00B43A65" w:rsidRPr="00B4597A" w:rsidRDefault="00B43A65" w:rsidP="007A446B">
      <w:pPr>
        <w:pStyle w:val="paragraph"/>
        <w:spacing w:before="0" w:beforeAutospacing="0" w:after="0" w:afterAutospacing="0"/>
        <w:textAlignment w:val="baseline"/>
        <w:rPr>
          <w:rStyle w:val="normaltextrun"/>
          <w:rFonts w:ascii="Arial" w:eastAsiaTheme="minorHAnsi" w:hAnsi="Arial" w:cs="Arial"/>
          <w:sz w:val="20"/>
          <w:szCs w:val="20"/>
          <w:lang w:val="en-US"/>
        </w:rPr>
      </w:pPr>
    </w:p>
    <w:p w14:paraId="4B87DC08" w14:textId="6BDE9E34" w:rsidR="00BB381D" w:rsidRPr="00B4597A" w:rsidRDefault="00286254" w:rsidP="007A446B">
      <w:pPr>
        <w:pStyle w:val="paragraph"/>
        <w:numPr>
          <w:ilvl w:val="0"/>
          <w:numId w:val="10"/>
        </w:numPr>
        <w:tabs>
          <w:tab w:val="clear" w:pos="360"/>
          <w:tab w:val="num" w:pos="709"/>
        </w:tabs>
        <w:spacing w:before="0" w:beforeAutospacing="0" w:after="0" w:afterAutospacing="0"/>
        <w:ind w:left="709" w:hanging="709"/>
        <w:textAlignment w:val="baseline"/>
        <w:rPr>
          <w:rStyle w:val="normaltextrun"/>
          <w:rFonts w:ascii="Arial" w:eastAsiaTheme="minorHAnsi" w:hAnsi="Arial" w:cs="Arial"/>
          <w:color w:val="000000" w:themeColor="text1"/>
          <w:sz w:val="20"/>
          <w:szCs w:val="20"/>
          <w:lang w:val="en-US" w:eastAsia="en-US"/>
        </w:rPr>
      </w:pPr>
      <w:r w:rsidRPr="00B4597A">
        <w:rPr>
          <w:rStyle w:val="normaltextrun"/>
          <w:rFonts w:ascii="Arial" w:eastAsiaTheme="minorHAnsi" w:hAnsi="Arial" w:cs="Arial"/>
          <w:color w:val="000000" w:themeColor="text1"/>
          <w:sz w:val="20"/>
          <w:szCs w:val="20"/>
          <w:lang w:val="en-US" w:eastAsia="en-US"/>
        </w:rPr>
        <w:t>If</w:t>
      </w:r>
      <w:r w:rsidR="0099442B" w:rsidRPr="00B4597A">
        <w:rPr>
          <w:rStyle w:val="normaltextrun"/>
          <w:rFonts w:ascii="Arial" w:eastAsiaTheme="minorHAnsi" w:hAnsi="Arial" w:cs="Arial"/>
          <w:color w:val="000000" w:themeColor="text1"/>
          <w:sz w:val="20"/>
          <w:szCs w:val="20"/>
          <w:lang w:val="en-US" w:eastAsia="en-US"/>
        </w:rPr>
        <w:t xml:space="preserve"> </w:t>
      </w:r>
      <w:r w:rsidR="00CD07BF" w:rsidRPr="00B4597A">
        <w:rPr>
          <w:rStyle w:val="normaltextrun"/>
          <w:rFonts w:ascii="Arial" w:eastAsiaTheme="minorHAnsi" w:hAnsi="Arial" w:cs="Arial"/>
          <w:color w:val="000000" w:themeColor="text1"/>
          <w:sz w:val="20"/>
          <w:szCs w:val="20"/>
          <w:lang w:val="en-US" w:eastAsia="en-US"/>
        </w:rPr>
        <w:t>DJPR becom</w:t>
      </w:r>
      <w:r w:rsidRPr="00B4597A">
        <w:rPr>
          <w:rStyle w:val="normaltextrun"/>
          <w:rFonts w:ascii="Arial" w:eastAsiaTheme="minorHAnsi" w:hAnsi="Arial" w:cs="Arial"/>
          <w:color w:val="000000" w:themeColor="text1"/>
          <w:sz w:val="20"/>
          <w:szCs w:val="20"/>
          <w:lang w:val="en-US" w:eastAsia="en-US"/>
        </w:rPr>
        <w:t>es</w:t>
      </w:r>
      <w:r w:rsidR="00CD07BF" w:rsidRPr="00B4597A">
        <w:rPr>
          <w:rStyle w:val="normaltextrun"/>
          <w:rFonts w:ascii="Arial" w:eastAsiaTheme="minorHAnsi" w:hAnsi="Arial" w:cs="Arial"/>
          <w:color w:val="000000" w:themeColor="text1"/>
          <w:sz w:val="20"/>
          <w:szCs w:val="20"/>
          <w:lang w:val="en-US" w:eastAsia="en-US"/>
        </w:rPr>
        <w:t xml:space="preserve"> aware of a site</w:t>
      </w:r>
      <w:r w:rsidR="00243327" w:rsidRPr="00B4597A">
        <w:rPr>
          <w:rStyle w:val="normaltextrun"/>
          <w:rFonts w:ascii="Arial" w:eastAsiaTheme="minorHAnsi" w:hAnsi="Arial" w:cs="Arial"/>
          <w:color w:val="000000" w:themeColor="text1"/>
          <w:sz w:val="20"/>
          <w:szCs w:val="20"/>
          <w:lang w:val="en-US" w:eastAsia="en-US"/>
        </w:rPr>
        <w:t xml:space="preserve"> or </w:t>
      </w:r>
      <w:r w:rsidR="00CA7939" w:rsidRPr="00B4597A">
        <w:rPr>
          <w:rStyle w:val="normaltextrun"/>
          <w:rFonts w:ascii="Arial" w:eastAsiaTheme="minorHAnsi" w:hAnsi="Arial" w:cs="Arial"/>
          <w:color w:val="000000" w:themeColor="text1"/>
          <w:sz w:val="20"/>
          <w:szCs w:val="20"/>
          <w:lang w:val="en-US" w:eastAsia="en-US"/>
        </w:rPr>
        <w:t xml:space="preserve">feature </w:t>
      </w:r>
      <w:r w:rsidR="002E620C" w:rsidRPr="00B4597A">
        <w:rPr>
          <w:rStyle w:val="normaltextrun"/>
          <w:rFonts w:ascii="Arial" w:eastAsiaTheme="minorHAnsi" w:hAnsi="Arial" w:cs="Arial"/>
          <w:color w:val="000000" w:themeColor="text1"/>
          <w:sz w:val="20"/>
          <w:szCs w:val="20"/>
          <w:lang w:val="en-US" w:eastAsia="en-US"/>
        </w:rPr>
        <w:t>on Crown land</w:t>
      </w:r>
      <w:r w:rsidR="008B53AC" w:rsidRPr="00B4597A">
        <w:rPr>
          <w:rStyle w:val="normaltextrun"/>
          <w:rFonts w:ascii="Arial" w:eastAsiaTheme="minorHAnsi" w:hAnsi="Arial" w:cs="Arial"/>
          <w:color w:val="000000" w:themeColor="text1"/>
          <w:sz w:val="20"/>
          <w:szCs w:val="20"/>
          <w:lang w:val="en-US" w:eastAsia="en-US"/>
        </w:rPr>
        <w:t xml:space="preserve"> that, post-rehabilitation, will</w:t>
      </w:r>
      <w:r w:rsidR="002E620C" w:rsidRPr="00B4597A">
        <w:rPr>
          <w:rStyle w:val="normaltextrun"/>
          <w:rFonts w:ascii="Arial" w:eastAsiaTheme="minorHAnsi" w:hAnsi="Arial" w:cs="Arial"/>
          <w:color w:val="000000" w:themeColor="text1"/>
          <w:sz w:val="20"/>
          <w:szCs w:val="20"/>
          <w:lang w:val="en-US" w:eastAsia="en-US"/>
        </w:rPr>
        <w:t xml:space="preserve"> </w:t>
      </w:r>
      <w:r w:rsidR="00CD07BF" w:rsidRPr="00B4597A">
        <w:rPr>
          <w:rStyle w:val="normaltextrun"/>
          <w:rFonts w:ascii="Arial" w:eastAsiaTheme="minorHAnsi" w:hAnsi="Arial" w:cs="Arial"/>
          <w:color w:val="000000" w:themeColor="text1"/>
          <w:sz w:val="20"/>
          <w:szCs w:val="20"/>
          <w:lang w:val="en-US" w:eastAsia="en-US"/>
        </w:rPr>
        <w:t>requir</w:t>
      </w:r>
      <w:r w:rsidR="008B53AC" w:rsidRPr="00B4597A">
        <w:rPr>
          <w:rStyle w:val="normaltextrun"/>
          <w:rFonts w:ascii="Arial" w:eastAsiaTheme="minorHAnsi" w:hAnsi="Arial" w:cs="Arial"/>
          <w:color w:val="000000" w:themeColor="text1"/>
          <w:sz w:val="20"/>
          <w:szCs w:val="20"/>
          <w:lang w:val="en-US" w:eastAsia="en-US"/>
        </w:rPr>
        <w:t>e</w:t>
      </w:r>
      <w:r w:rsidR="00CD07BF" w:rsidRPr="00B4597A">
        <w:rPr>
          <w:rStyle w:val="normaltextrun"/>
          <w:rFonts w:ascii="Arial" w:eastAsiaTheme="minorHAnsi" w:hAnsi="Arial" w:cs="Arial"/>
          <w:color w:val="000000" w:themeColor="text1"/>
          <w:sz w:val="20"/>
          <w:szCs w:val="20"/>
          <w:lang w:val="en-US" w:eastAsia="en-US"/>
        </w:rPr>
        <w:t xml:space="preserve"> ongoing </w:t>
      </w:r>
      <w:r w:rsidR="0066469B" w:rsidRPr="00B4597A">
        <w:rPr>
          <w:rStyle w:val="normaltextrun"/>
          <w:rFonts w:ascii="Arial" w:eastAsiaTheme="minorHAnsi" w:hAnsi="Arial" w:cs="Arial"/>
          <w:color w:val="000000" w:themeColor="text1"/>
          <w:sz w:val="20"/>
          <w:szCs w:val="20"/>
          <w:lang w:val="en-US" w:eastAsia="en-US"/>
        </w:rPr>
        <w:t>management</w:t>
      </w:r>
      <w:r w:rsidR="00866A5F" w:rsidRPr="00B4597A">
        <w:rPr>
          <w:rStyle w:val="normaltextrun"/>
          <w:rFonts w:ascii="Arial" w:eastAsiaTheme="minorHAnsi" w:hAnsi="Arial" w:cs="Arial"/>
          <w:color w:val="000000" w:themeColor="text1"/>
          <w:sz w:val="20"/>
          <w:szCs w:val="20"/>
          <w:lang w:val="en-US" w:eastAsia="en-US"/>
        </w:rPr>
        <w:t xml:space="preserve"> by the state</w:t>
      </w:r>
      <w:r w:rsidR="008B53AC" w:rsidRPr="00B4597A">
        <w:rPr>
          <w:rStyle w:val="normaltextrun"/>
          <w:rFonts w:ascii="Arial" w:eastAsiaTheme="minorHAnsi" w:hAnsi="Arial" w:cs="Arial"/>
          <w:color w:val="000000" w:themeColor="text1"/>
          <w:sz w:val="20"/>
          <w:szCs w:val="20"/>
          <w:lang w:val="en-US" w:eastAsia="en-US"/>
        </w:rPr>
        <w:t xml:space="preserve">, </w:t>
      </w:r>
      <w:r w:rsidR="00CD07BF" w:rsidRPr="00B4597A">
        <w:rPr>
          <w:rStyle w:val="normaltextrun"/>
          <w:rFonts w:ascii="Arial" w:eastAsiaTheme="minorHAnsi" w:hAnsi="Arial" w:cs="Arial"/>
          <w:color w:val="000000" w:themeColor="text1"/>
          <w:sz w:val="20"/>
          <w:szCs w:val="20"/>
          <w:lang w:val="en-US" w:eastAsia="en-US"/>
        </w:rPr>
        <w:t xml:space="preserve">the </w:t>
      </w:r>
      <w:r w:rsidR="0042280D" w:rsidRPr="00B4597A">
        <w:rPr>
          <w:rStyle w:val="normaltextrun"/>
          <w:rFonts w:ascii="Arial" w:eastAsiaTheme="minorHAnsi" w:hAnsi="Arial" w:cs="Arial"/>
          <w:color w:val="000000" w:themeColor="text1"/>
          <w:sz w:val="20"/>
          <w:szCs w:val="20"/>
          <w:lang w:val="en-US" w:eastAsia="en-US"/>
        </w:rPr>
        <w:t xml:space="preserve">DPJR </w:t>
      </w:r>
      <w:r w:rsidR="00DE758D" w:rsidRPr="00B4597A">
        <w:rPr>
          <w:rStyle w:val="normaltextrun"/>
          <w:rFonts w:ascii="Arial" w:eastAsiaTheme="minorHAnsi" w:hAnsi="Arial" w:cs="Arial"/>
          <w:color w:val="000000" w:themeColor="text1"/>
          <w:sz w:val="20"/>
          <w:szCs w:val="20"/>
          <w:lang w:val="en-US" w:eastAsia="en-US"/>
        </w:rPr>
        <w:t xml:space="preserve">Compliance </w:t>
      </w:r>
      <w:r w:rsidR="00CD07BF" w:rsidRPr="00B4597A">
        <w:rPr>
          <w:rStyle w:val="normaltextrun"/>
          <w:rFonts w:ascii="Arial" w:eastAsiaTheme="minorHAnsi" w:hAnsi="Arial" w:cs="Arial"/>
          <w:color w:val="000000" w:themeColor="text1"/>
          <w:sz w:val="20"/>
          <w:szCs w:val="20"/>
          <w:lang w:val="en-US" w:eastAsia="en-US"/>
        </w:rPr>
        <w:t xml:space="preserve">Officer </w:t>
      </w:r>
      <w:r w:rsidR="00ED0D23" w:rsidRPr="00B4597A">
        <w:rPr>
          <w:rStyle w:val="normaltextrun"/>
          <w:rFonts w:ascii="Arial" w:eastAsiaTheme="minorHAnsi" w:hAnsi="Arial" w:cs="Arial"/>
          <w:color w:val="000000" w:themeColor="text1"/>
          <w:sz w:val="20"/>
          <w:szCs w:val="20"/>
          <w:lang w:val="en-US" w:eastAsia="en-US"/>
        </w:rPr>
        <w:t xml:space="preserve">will </w:t>
      </w:r>
      <w:r w:rsidR="00162293" w:rsidRPr="00B4597A">
        <w:rPr>
          <w:rStyle w:val="normaltextrun"/>
          <w:rFonts w:ascii="Arial" w:eastAsiaTheme="minorHAnsi" w:hAnsi="Arial" w:cs="Arial"/>
          <w:color w:val="000000" w:themeColor="text1"/>
          <w:sz w:val="20"/>
          <w:szCs w:val="20"/>
          <w:lang w:val="en-US" w:eastAsia="en-US"/>
        </w:rPr>
        <w:t>notify</w:t>
      </w:r>
      <w:r w:rsidR="00D6071C" w:rsidRPr="00B4597A">
        <w:rPr>
          <w:rStyle w:val="normaltextrun"/>
          <w:rFonts w:ascii="Arial" w:eastAsiaTheme="minorHAnsi" w:hAnsi="Arial" w:cs="Arial"/>
          <w:color w:val="000000" w:themeColor="text1"/>
          <w:sz w:val="20"/>
          <w:szCs w:val="20"/>
          <w:lang w:val="en-US" w:eastAsia="en-US"/>
        </w:rPr>
        <w:t xml:space="preserve"> the DELWP Case Manager</w:t>
      </w:r>
      <w:r w:rsidR="00E55FC3" w:rsidRPr="00B4597A">
        <w:rPr>
          <w:rStyle w:val="normaltextrun"/>
          <w:rFonts w:ascii="Arial" w:eastAsiaTheme="minorHAnsi" w:hAnsi="Arial" w:cs="Arial"/>
          <w:color w:val="000000" w:themeColor="text1"/>
          <w:sz w:val="20"/>
          <w:szCs w:val="20"/>
          <w:lang w:val="en-US" w:eastAsia="en-US"/>
        </w:rPr>
        <w:t xml:space="preserve"> in writing</w:t>
      </w:r>
      <w:r w:rsidR="001734BD" w:rsidRPr="00B4597A">
        <w:rPr>
          <w:rStyle w:val="normaltextrun"/>
          <w:rFonts w:ascii="Arial" w:eastAsiaTheme="minorHAnsi" w:hAnsi="Arial" w:cs="Arial"/>
          <w:color w:val="000000" w:themeColor="text1"/>
          <w:sz w:val="20"/>
          <w:szCs w:val="20"/>
          <w:lang w:val="en-US" w:eastAsia="en-US"/>
        </w:rPr>
        <w:t>.</w:t>
      </w:r>
      <w:r w:rsidR="009F20A0" w:rsidRPr="00B4597A">
        <w:rPr>
          <w:rStyle w:val="normaltextrun"/>
          <w:rFonts w:ascii="Arial" w:eastAsiaTheme="minorHAnsi" w:hAnsi="Arial" w:cs="Arial"/>
          <w:color w:val="000000" w:themeColor="text1"/>
          <w:sz w:val="20"/>
          <w:szCs w:val="20"/>
          <w:lang w:val="en-US" w:eastAsia="en-US"/>
        </w:rPr>
        <w:t xml:space="preserve"> </w:t>
      </w:r>
      <w:r w:rsidR="00C176CD" w:rsidRPr="00B4597A">
        <w:rPr>
          <w:rStyle w:val="normaltextrun"/>
          <w:rFonts w:ascii="Arial" w:eastAsiaTheme="minorHAnsi" w:hAnsi="Arial" w:cs="Arial"/>
          <w:color w:val="000000" w:themeColor="text1"/>
          <w:sz w:val="20"/>
          <w:szCs w:val="20"/>
          <w:lang w:val="en-US" w:eastAsia="en-US"/>
        </w:rPr>
        <w:t>A</w:t>
      </w:r>
      <w:r w:rsidR="009C2C9C" w:rsidRPr="00B4597A">
        <w:rPr>
          <w:rStyle w:val="normaltextrun"/>
          <w:rFonts w:ascii="Arial" w:eastAsiaTheme="minorHAnsi" w:hAnsi="Arial" w:cs="Arial"/>
          <w:color w:val="000000" w:themeColor="text1"/>
          <w:sz w:val="20"/>
          <w:szCs w:val="20"/>
          <w:lang w:val="en-US" w:eastAsia="en-US"/>
        </w:rPr>
        <w:t xml:space="preserve">s far as is reasonably practicable, </w:t>
      </w:r>
      <w:r w:rsidR="005137F0" w:rsidRPr="00B4597A">
        <w:rPr>
          <w:rStyle w:val="normaltextrun"/>
          <w:rFonts w:ascii="Arial" w:eastAsiaTheme="minorHAnsi" w:hAnsi="Arial" w:cs="Arial"/>
          <w:color w:val="000000" w:themeColor="text1"/>
          <w:sz w:val="20"/>
          <w:szCs w:val="20"/>
          <w:lang w:val="en-US" w:eastAsia="en-US"/>
        </w:rPr>
        <w:t>the</w:t>
      </w:r>
      <w:r w:rsidR="00922102" w:rsidRPr="00B4597A">
        <w:rPr>
          <w:rStyle w:val="normaltextrun"/>
          <w:rFonts w:ascii="Arial" w:eastAsiaTheme="minorHAnsi" w:hAnsi="Arial" w:cs="Arial"/>
          <w:color w:val="000000" w:themeColor="text1"/>
          <w:sz w:val="20"/>
          <w:szCs w:val="20"/>
          <w:lang w:val="en-US" w:eastAsia="en-US"/>
        </w:rPr>
        <w:t xml:space="preserve"> notification </w:t>
      </w:r>
      <w:r w:rsidR="00FE314A" w:rsidRPr="00B4597A">
        <w:rPr>
          <w:rStyle w:val="normaltextrun"/>
          <w:rFonts w:ascii="Arial" w:eastAsiaTheme="minorHAnsi" w:hAnsi="Arial" w:cs="Arial"/>
          <w:color w:val="000000" w:themeColor="text1"/>
          <w:sz w:val="20"/>
          <w:szCs w:val="20"/>
          <w:lang w:val="en-US" w:eastAsia="en-US"/>
        </w:rPr>
        <w:t>should</w:t>
      </w:r>
      <w:r w:rsidR="005137F0" w:rsidRPr="00B4597A">
        <w:rPr>
          <w:rStyle w:val="normaltextrun"/>
          <w:rFonts w:ascii="Arial" w:eastAsiaTheme="minorHAnsi" w:hAnsi="Arial" w:cs="Arial"/>
          <w:color w:val="000000" w:themeColor="text1"/>
          <w:sz w:val="20"/>
          <w:szCs w:val="20"/>
          <w:lang w:val="en-US" w:eastAsia="en-US"/>
        </w:rPr>
        <w:t xml:space="preserve"> in</w:t>
      </w:r>
      <w:r w:rsidR="00E04ACD" w:rsidRPr="00B4597A">
        <w:rPr>
          <w:rStyle w:val="normaltextrun"/>
          <w:rFonts w:ascii="Arial" w:eastAsiaTheme="minorHAnsi" w:hAnsi="Arial" w:cs="Arial"/>
          <w:color w:val="000000" w:themeColor="text1"/>
          <w:sz w:val="20"/>
          <w:szCs w:val="20"/>
          <w:lang w:val="en-US" w:eastAsia="en-US"/>
        </w:rPr>
        <w:t>clude</w:t>
      </w:r>
      <w:r w:rsidR="009C2C9C" w:rsidRPr="00B4597A">
        <w:rPr>
          <w:rStyle w:val="normaltextrun"/>
          <w:rFonts w:ascii="Arial" w:eastAsiaTheme="minorHAnsi" w:hAnsi="Arial" w:cs="Arial"/>
          <w:color w:val="000000" w:themeColor="text1"/>
          <w:sz w:val="20"/>
          <w:szCs w:val="20"/>
          <w:lang w:val="en-US" w:eastAsia="en-US"/>
        </w:rPr>
        <w:t>:</w:t>
      </w:r>
    </w:p>
    <w:p w14:paraId="6980F17B" w14:textId="6ABCC9E1" w:rsidR="001F7177" w:rsidRPr="00B4597A" w:rsidRDefault="00C91AA2" w:rsidP="007A446B">
      <w:pPr>
        <w:pStyle w:val="paragraph"/>
        <w:numPr>
          <w:ilvl w:val="1"/>
          <w:numId w:val="21"/>
        </w:numPr>
        <w:spacing w:before="0" w:beforeAutospacing="0" w:after="0" w:afterAutospacing="0"/>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a</w:t>
      </w:r>
      <w:r w:rsidR="00145494" w:rsidRPr="00B4597A">
        <w:rPr>
          <w:rStyle w:val="normaltextrun"/>
          <w:rFonts w:ascii="Arial" w:hAnsi="Arial" w:cs="Arial"/>
          <w:sz w:val="20"/>
          <w:szCs w:val="20"/>
          <w:lang w:val="en-US"/>
        </w:rPr>
        <w:t xml:space="preserve"> copy of the approved</w:t>
      </w:r>
      <w:r w:rsidR="00C66CC8" w:rsidRPr="00B4597A">
        <w:rPr>
          <w:rStyle w:val="normaltextrun"/>
          <w:rFonts w:ascii="Arial" w:hAnsi="Arial" w:cs="Arial"/>
          <w:sz w:val="20"/>
          <w:szCs w:val="20"/>
          <w:lang w:val="en-US"/>
        </w:rPr>
        <w:t xml:space="preserve"> work plan</w:t>
      </w:r>
      <w:r w:rsidR="001F6B69" w:rsidRPr="00B4597A">
        <w:rPr>
          <w:rStyle w:val="normaltextrun"/>
          <w:rFonts w:ascii="Arial" w:hAnsi="Arial" w:cs="Arial"/>
          <w:sz w:val="20"/>
          <w:szCs w:val="20"/>
          <w:lang w:val="en-US"/>
        </w:rPr>
        <w:t>, including the</w:t>
      </w:r>
      <w:r w:rsidR="00145494" w:rsidRPr="00B4597A">
        <w:rPr>
          <w:rStyle w:val="normaltextrun"/>
          <w:rFonts w:ascii="Arial" w:hAnsi="Arial" w:cs="Arial"/>
          <w:sz w:val="20"/>
          <w:szCs w:val="20"/>
          <w:lang w:val="en-US"/>
        </w:rPr>
        <w:t xml:space="preserve"> rehabilitation plan</w:t>
      </w:r>
      <w:r w:rsidR="001F6B69" w:rsidRPr="00B4597A">
        <w:rPr>
          <w:rStyle w:val="normaltextrun"/>
          <w:rFonts w:ascii="Arial" w:hAnsi="Arial" w:cs="Arial"/>
          <w:sz w:val="20"/>
          <w:szCs w:val="20"/>
          <w:lang w:val="en-US"/>
        </w:rPr>
        <w:t>,</w:t>
      </w:r>
      <w:r w:rsidR="00113793" w:rsidRPr="00B4597A">
        <w:rPr>
          <w:rStyle w:val="normaltextrun"/>
          <w:rFonts w:ascii="Arial" w:hAnsi="Arial" w:cs="Arial"/>
          <w:sz w:val="20"/>
          <w:szCs w:val="20"/>
          <w:lang w:val="en-US"/>
        </w:rPr>
        <w:t xml:space="preserve"> and associated </w:t>
      </w:r>
      <w:r w:rsidR="001B35E4" w:rsidRPr="00B4597A">
        <w:rPr>
          <w:rStyle w:val="normaltextrun"/>
          <w:rFonts w:ascii="Arial" w:hAnsi="Arial" w:cs="Arial"/>
          <w:sz w:val="20"/>
          <w:szCs w:val="20"/>
          <w:lang w:val="en-US"/>
        </w:rPr>
        <w:t>conditions</w:t>
      </w:r>
      <w:r w:rsidR="00145494" w:rsidRPr="00B4597A">
        <w:rPr>
          <w:rStyle w:val="normaltextrun"/>
          <w:rFonts w:ascii="Arial" w:hAnsi="Arial" w:cs="Arial"/>
          <w:sz w:val="20"/>
          <w:szCs w:val="20"/>
          <w:lang w:val="en-US"/>
        </w:rPr>
        <w:t xml:space="preserve"> (where relevant)</w:t>
      </w:r>
    </w:p>
    <w:p w14:paraId="05DA274A" w14:textId="496D6D71" w:rsidR="00145494" w:rsidRPr="00B4597A" w:rsidRDefault="00C00DCD" w:rsidP="007A446B">
      <w:pPr>
        <w:pStyle w:val="paragraph"/>
        <w:numPr>
          <w:ilvl w:val="1"/>
          <w:numId w:val="21"/>
        </w:numPr>
        <w:spacing w:before="0" w:beforeAutospacing="0" w:after="0" w:afterAutospacing="0"/>
        <w:ind w:left="1134" w:hanging="425"/>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lastRenderedPageBreak/>
        <w:t>i</w:t>
      </w:r>
      <w:r w:rsidR="00145494" w:rsidRPr="00B4597A">
        <w:rPr>
          <w:rStyle w:val="normaltextrun"/>
          <w:rFonts w:ascii="Arial" w:hAnsi="Arial" w:cs="Arial"/>
          <w:sz w:val="20"/>
          <w:szCs w:val="20"/>
          <w:lang w:val="en-US"/>
        </w:rPr>
        <w:t>nformation on:</w:t>
      </w:r>
    </w:p>
    <w:p w14:paraId="66929D2E" w14:textId="5693BF46" w:rsidR="00A60855" w:rsidRPr="00B4597A" w:rsidRDefault="00A60855" w:rsidP="007A446B">
      <w:pPr>
        <w:pStyle w:val="paragraph"/>
        <w:numPr>
          <w:ilvl w:val="2"/>
          <w:numId w:val="21"/>
        </w:numPr>
        <w:spacing w:before="0" w:beforeAutospacing="0" w:after="0" w:afterAutospacing="0"/>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 xml:space="preserve">the </w:t>
      </w:r>
      <w:r w:rsidR="00285CB1" w:rsidRPr="00B4597A">
        <w:rPr>
          <w:rStyle w:val="normaltextrun"/>
          <w:rFonts w:ascii="Arial" w:hAnsi="Arial" w:cs="Arial"/>
          <w:sz w:val="20"/>
          <w:szCs w:val="20"/>
          <w:lang w:val="en-US"/>
        </w:rPr>
        <w:t xml:space="preserve">site/feature </w:t>
      </w:r>
      <w:r w:rsidR="007A1D0D" w:rsidRPr="00B4597A">
        <w:rPr>
          <w:rStyle w:val="normaltextrun"/>
          <w:rFonts w:ascii="Arial" w:hAnsi="Arial" w:cs="Arial"/>
          <w:sz w:val="20"/>
          <w:szCs w:val="20"/>
          <w:lang w:val="en-US"/>
        </w:rPr>
        <w:t>i.e. what it is, size, location, surrounding land use etc</w:t>
      </w:r>
      <w:r w:rsidR="001E1B16" w:rsidRPr="00B4597A">
        <w:rPr>
          <w:rStyle w:val="normaltextrun"/>
          <w:rFonts w:ascii="Arial" w:hAnsi="Arial" w:cs="Arial"/>
          <w:sz w:val="20"/>
          <w:szCs w:val="20"/>
          <w:lang w:val="en-US"/>
        </w:rPr>
        <w:t>.</w:t>
      </w:r>
    </w:p>
    <w:p w14:paraId="54A740D0" w14:textId="626562F8" w:rsidR="00C91AA2" w:rsidRPr="00B4597A" w:rsidRDefault="003F01DE" w:rsidP="007A446B">
      <w:pPr>
        <w:pStyle w:val="paragraph"/>
        <w:numPr>
          <w:ilvl w:val="2"/>
          <w:numId w:val="21"/>
        </w:numPr>
        <w:spacing w:before="0" w:beforeAutospacing="0" w:after="0" w:afterAutospacing="0"/>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a</w:t>
      </w:r>
      <w:r w:rsidR="00925A19" w:rsidRPr="00B4597A">
        <w:rPr>
          <w:rStyle w:val="normaltextrun"/>
          <w:rFonts w:ascii="Arial" w:hAnsi="Arial" w:cs="Arial"/>
          <w:sz w:val="20"/>
          <w:szCs w:val="20"/>
          <w:lang w:val="en-US"/>
        </w:rPr>
        <w:t xml:space="preserve">nticipated </w:t>
      </w:r>
      <w:r w:rsidR="006103D9" w:rsidRPr="00B4597A">
        <w:rPr>
          <w:rStyle w:val="normaltextrun"/>
          <w:rFonts w:ascii="Arial" w:hAnsi="Arial" w:cs="Arial"/>
          <w:sz w:val="20"/>
          <w:szCs w:val="20"/>
          <w:lang w:val="en-US"/>
        </w:rPr>
        <w:t>monitoring requirements</w:t>
      </w:r>
    </w:p>
    <w:p w14:paraId="6297D5A4" w14:textId="77777777" w:rsidR="00C91AA2" w:rsidRPr="00B4597A" w:rsidRDefault="005B564A" w:rsidP="007A446B">
      <w:pPr>
        <w:pStyle w:val="paragraph"/>
        <w:numPr>
          <w:ilvl w:val="2"/>
          <w:numId w:val="21"/>
        </w:numPr>
        <w:spacing w:before="0" w:beforeAutospacing="0" w:after="0" w:afterAutospacing="0"/>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 xml:space="preserve">bonds or </w:t>
      </w:r>
      <w:r w:rsidR="003F01DE" w:rsidRPr="00B4597A">
        <w:rPr>
          <w:rStyle w:val="normaltextrun"/>
          <w:rFonts w:ascii="Arial" w:hAnsi="Arial" w:cs="Arial"/>
          <w:sz w:val="20"/>
          <w:szCs w:val="20"/>
          <w:lang w:val="en-US"/>
        </w:rPr>
        <w:t>fund</w:t>
      </w:r>
      <w:r w:rsidR="00A40B86" w:rsidRPr="00B4597A">
        <w:rPr>
          <w:rStyle w:val="normaltextrun"/>
          <w:rFonts w:ascii="Arial" w:hAnsi="Arial" w:cs="Arial"/>
          <w:sz w:val="20"/>
          <w:szCs w:val="20"/>
          <w:lang w:val="en-US"/>
        </w:rPr>
        <w:t>s</w:t>
      </w:r>
      <w:r w:rsidR="003F01DE" w:rsidRPr="00B4597A">
        <w:rPr>
          <w:rStyle w:val="normaltextrun"/>
          <w:rFonts w:ascii="Arial" w:hAnsi="Arial" w:cs="Arial"/>
          <w:sz w:val="20"/>
          <w:szCs w:val="20"/>
          <w:lang w:val="en-US"/>
        </w:rPr>
        <w:t xml:space="preserve"> </w:t>
      </w:r>
      <w:r w:rsidRPr="00B4597A">
        <w:rPr>
          <w:rStyle w:val="normaltextrun"/>
          <w:rFonts w:ascii="Arial" w:hAnsi="Arial" w:cs="Arial"/>
          <w:sz w:val="20"/>
          <w:szCs w:val="20"/>
          <w:lang w:val="en-US"/>
        </w:rPr>
        <w:t>available</w:t>
      </w:r>
    </w:p>
    <w:p w14:paraId="774EB88E" w14:textId="77777777" w:rsidR="00E60371" w:rsidRPr="00B4597A" w:rsidRDefault="002E5862" w:rsidP="007A446B">
      <w:pPr>
        <w:pStyle w:val="paragraph"/>
        <w:numPr>
          <w:ilvl w:val="2"/>
          <w:numId w:val="21"/>
        </w:numPr>
        <w:spacing w:before="0" w:beforeAutospacing="0" w:after="0" w:afterAutospacing="0"/>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 xml:space="preserve">risks </w:t>
      </w:r>
      <w:r w:rsidR="005F3828" w:rsidRPr="00B4597A">
        <w:rPr>
          <w:rStyle w:val="normaltextrun"/>
          <w:rFonts w:ascii="Arial" w:hAnsi="Arial" w:cs="Arial"/>
          <w:sz w:val="20"/>
          <w:szCs w:val="20"/>
          <w:lang w:val="en-US"/>
        </w:rPr>
        <w:t>and/or</w:t>
      </w:r>
      <w:r w:rsidRPr="00B4597A">
        <w:rPr>
          <w:rStyle w:val="normaltextrun"/>
          <w:rFonts w:ascii="Arial" w:hAnsi="Arial" w:cs="Arial"/>
          <w:sz w:val="20"/>
          <w:szCs w:val="20"/>
          <w:lang w:val="en-US"/>
        </w:rPr>
        <w:t xml:space="preserve"> issues</w:t>
      </w:r>
      <w:r w:rsidR="00410FD0" w:rsidRPr="00B4597A">
        <w:rPr>
          <w:rStyle w:val="normaltextrun"/>
          <w:rFonts w:ascii="Arial" w:hAnsi="Arial" w:cs="Arial"/>
          <w:sz w:val="20"/>
          <w:szCs w:val="20"/>
          <w:lang w:val="en-US"/>
        </w:rPr>
        <w:t xml:space="preserve"> (both existing </w:t>
      </w:r>
      <w:r w:rsidR="00F13F39" w:rsidRPr="00B4597A">
        <w:rPr>
          <w:rStyle w:val="normaltextrun"/>
          <w:rFonts w:ascii="Arial" w:hAnsi="Arial" w:cs="Arial"/>
          <w:sz w:val="20"/>
          <w:szCs w:val="20"/>
          <w:lang w:val="en-US"/>
        </w:rPr>
        <w:t>risks</w:t>
      </w:r>
      <w:r w:rsidR="005F3828" w:rsidRPr="00B4597A">
        <w:rPr>
          <w:rStyle w:val="normaltextrun"/>
          <w:rFonts w:ascii="Arial" w:hAnsi="Arial" w:cs="Arial"/>
          <w:sz w:val="20"/>
          <w:szCs w:val="20"/>
          <w:lang w:val="en-US"/>
        </w:rPr>
        <w:t xml:space="preserve">/issues </w:t>
      </w:r>
      <w:r w:rsidR="00F13F39" w:rsidRPr="00B4597A">
        <w:rPr>
          <w:rStyle w:val="normaltextrun"/>
          <w:rFonts w:ascii="Arial" w:hAnsi="Arial" w:cs="Arial"/>
          <w:sz w:val="20"/>
          <w:szCs w:val="20"/>
          <w:lang w:val="en-US"/>
        </w:rPr>
        <w:t>and those that may emerge</w:t>
      </w:r>
      <w:r w:rsidR="001C521F" w:rsidRPr="00B4597A">
        <w:rPr>
          <w:rStyle w:val="normaltextrun"/>
          <w:rFonts w:ascii="Arial" w:hAnsi="Arial" w:cs="Arial"/>
          <w:sz w:val="20"/>
          <w:szCs w:val="20"/>
          <w:lang w:val="en-US"/>
        </w:rPr>
        <w:t>)</w:t>
      </w:r>
    </w:p>
    <w:p w14:paraId="394242A1" w14:textId="113ED962" w:rsidR="000F133B" w:rsidRPr="00B4597A" w:rsidRDefault="000F133B" w:rsidP="007A446B">
      <w:pPr>
        <w:pStyle w:val="paragraph"/>
        <w:numPr>
          <w:ilvl w:val="2"/>
          <w:numId w:val="21"/>
        </w:numPr>
        <w:spacing w:before="0" w:beforeAutospacing="0" w:after="0" w:afterAutospacing="0"/>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current Emergency Management Plan</w:t>
      </w:r>
    </w:p>
    <w:p w14:paraId="4A9D1C3E" w14:textId="5668330A" w:rsidR="00A17E34" w:rsidRPr="00B4597A" w:rsidRDefault="00547D12" w:rsidP="007A446B">
      <w:pPr>
        <w:pStyle w:val="paragraph"/>
        <w:numPr>
          <w:ilvl w:val="2"/>
          <w:numId w:val="21"/>
        </w:numPr>
        <w:spacing w:before="0" w:beforeAutospacing="0" w:after="0" w:afterAutospacing="0"/>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factors relevant to the</w:t>
      </w:r>
      <w:r w:rsidR="00CC19A6" w:rsidRPr="00B4597A">
        <w:rPr>
          <w:rStyle w:val="normaltextrun"/>
          <w:rFonts w:ascii="Arial" w:hAnsi="Arial" w:cs="Arial"/>
          <w:sz w:val="20"/>
          <w:szCs w:val="20"/>
          <w:lang w:val="en-US"/>
        </w:rPr>
        <w:t xml:space="preserve"> management </w:t>
      </w:r>
      <w:r w:rsidRPr="00B4597A">
        <w:rPr>
          <w:rStyle w:val="normaltextrun"/>
          <w:rFonts w:ascii="Arial" w:hAnsi="Arial" w:cs="Arial"/>
          <w:sz w:val="20"/>
          <w:szCs w:val="20"/>
          <w:lang w:val="en-US"/>
        </w:rPr>
        <w:t>of the site</w:t>
      </w:r>
      <w:r w:rsidR="00CC19A6" w:rsidRPr="00B4597A">
        <w:rPr>
          <w:rStyle w:val="normaltextrun"/>
          <w:rFonts w:ascii="Arial" w:hAnsi="Arial" w:cs="Arial"/>
          <w:sz w:val="20"/>
          <w:szCs w:val="20"/>
          <w:lang w:val="en-US"/>
        </w:rPr>
        <w:t xml:space="preserve"> e.g. </w:t>
      </w:r>
      <w:r w:rsidR="00C139DA">
        <w:rPr>
          <w:rStyle w:val="normaltextrun"/>
          <w:rFonts w:ascii="Arial" w:hAnsi="Arial" w:cs="Arial"/>
          <w:sz w:val="20"/>
          <w:szCs w:val="20"/>
          <w:lang w:val="en-US"/>
        </w:rPr>
        <w:t>consideration of site being declared</w:t>
      </w:r>
      <w:r w:rsidR="00C139DA" w:rsidRPr="00B4597A">
        <w:rPr>
          <w:rStyle w:val="normaltextrun"/>
          <w:rFonts w:ascii="Arial" w:hAnsi="Arial" w:cs="Arial"/>
          <w:sz w:val="20"/>
          <w:szCs w:val="20"/>
          <w:lang w:val="en-US"/>
        </w:rPr>
        <w:t xml:space="preserve"> </w:t>
      </w:r>
      <w:r w:rsidR="00FC0C8C" w:rsidRPr="00B4597A">
        <w:rPr>
          <w:rStyle w:val="normaltextrun"/>
          <w:rFonts w:ascii="Arial" w:hAnsi="Arial" w:cs="Arial"/>
          <w:sz w:val="20"/>
          <w:szCs w:val="20"/>
          <w:lang w:val="en-US"/>
        </w:rPr>
        <w:t xml:space="preserve">under </w:t>
      </w:r>
      <w:r w:rsidR="001F2808" w:rsidRPr="00B4597A">
        <w:rPr>
          <w:rStyle w:val="normaltextrun"/>
          <w:rFonts w:ascii="Arial" w:hAnsi="Arial" w:cs="Arial"/>
          <w:sz w:val="20"/>
          <w:szCs w:val="20"/>
          <w:lang w:val="en-US"/>
        </w:rPr>
        <w:t>section 7C of the MRSDA</w:t>
      </w:r>
    </w:p>
    <w:p w14:paraId="499D621F" w14:textId="77777777" w:rsidR="00E60371" w:rsidRPr="00B4597A" w:rsidRDefault="002125C9" w:rsidP="007A446B">
      <w:pPr>
        <w:pStyle w:val="paragraph"/>
        <w:numPr>
          <w:ilvl w:val="2"/>
          <w:numId w:val="21"/>
        </w:numPr>
        <w:spacing w:before="0" w:beforeAutospacing="0" w:after="0" w:afterAutospacing="0"/>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 xml:space="preserve">any other matter </w:t>
      </w:r>
      <w:r w:rsidR="009E4F13" w:rsidRPr="00B4597A">
        <w:rPr>
          <w:rStyle w:val="normaltextrun"/>
          <w:rFonts w:ascii="Arial" w:hAnsi="Arial" w:cs="Arial"/>
          <w:sz w:val="20"/>
          <w:szCs w:val="20"/>
          <w:lang w:val="en-US"/>
        </w:rPr>
        <w:t>requested by the DELWP Case Manager</w:t>
      </w:r>
    </w:p>
    <w:p w14:paraId="04C4002A" w14:textId="3ACA853B" w:rsidR="002125C9" w:rsidRPr="00B4597A" w:rsidRDefault="002125C9" w:rsidP="007A446B">
      <w:pPr>
        <w:pStyle w:val="paragraph"/>
        <w:numPr>
          <w:ilvl w:val="2"/>
          <w:numId w:val="21"/>
        </w:numPr>
        <w:spacing w:before="0" w:beforeAutospacing="0" w:after="0" w:afterAutospacing="0"/>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 xml:space="preserve">any other matter deemed relevant by the DJPR </w:t>
      </w:r>
      <w:r w:rsidR="005A1D32" w:rsidRPr="00B4597A">
        <w:rPr>
          <w:rStyle w:val="normaltextrun"/>
          <w:rFonts w:ascii="Arial" w:hAnsi="Arial" w:cs="Arial"/>
          <w:sz w:val="20"/>
          <w:szCs w:val="20"/>
          <w:lang w:val="en-US"/>
        </w:rPr>
        <w:t xml:space="preserve">Compliance </w:t>
      </w:r>
      <w:r w:rsidRPr="00B4597A">
        <w:rPr>
          <w:rStyle w:val="normaltextrun"/>
          <w:rFonts w:ascii="Arial" w:hAnsi="Arial" w:cs="Arial"/>
          <w:sz w:val="20"/>
          <w:szCs w:val="20"/>
          <w:lang w:val="en-US"/>
        </w:rPr>
        <w:t>Officer</w:t>
      </w:r>
      <w:r w:rsidR="001E1B16" w:rsidRPr="00B4597A">
        <w:rPr>
          <w:rStyle w:val="normaltextrun"/>
          <w:rFonts w:ascii="Arial" w:hAnsi="Arial" w:cs="Arial"/>
          <w:sz w:val="20"/>
          <w:szCs w:val="20"/>
          <w:lang w:val="en-US"/>
        </w:rPr>
        <w:t>.</w:t>
      </w:r>
    </w:p>
    <w:p w14:paraId="0EF034BB" w14:textId="77777777" w:rsidR="00D6071C" w:rsidRPr="00B4597A" w:rsidRDefault="00D6071C" w:rsidP="007A446B">
      <w:pPr>
        <w:pStyle w:val="ListParagraph"/>
        <w:rPr>
          <w:rStyle w:val="normaltextrun"/>
          <w:rFonts w:ascii="Arial" w:hAnsi="Arial" w:cs="Arial"/>
          <w:sz w:val="20"/>
          <w:szCs w:val="20"/>
          <w:lang w:val="en-US"/>
        </w:rPr>
      </w:pPr>
    </w:p>
    <w:p w14:paraId="16653CA7" w14:textId="0D320F76" w:rsidR="00E225A8" w:rsidRPr="00B4597A" w:rsidRDefault="0041786B" w:rsidP="007A446B">
      <w:pPr>
        <w:pStyle w:val="paragraph"/>
        <w:numPr>
          <w:ilvl w:val="0"/>
          <w:numId w:val="10"/>
        </w:numPr>
        <w:tabs>
          <w:tab w:val="clear" w:pos="360"/>
          <w:tab w:val="num" w:pos="709"/>
        </w:tabs>
        <w:spacing w:before="0" w:beforeAutospacing="0" w:after="0" w:afterAutospacing="0"/>
        <w:ind w:left="709" w:hanging="709"/>
        <w:textAlignment w:val="baseline"/>
        <w:rPr>
          <w:rStyle w:val="normaltextrun"/>
          <w:rFonts w:ascii="Arial" w:eastAsiaTheme="minorHAnsi" w:hAnsi="Arial" w:cs="Arial"/>
          <w:color w:val="000000" w:themeColor="text1"/>
          <w:sz w:val="20"/>
          <w:szCs w:val="20"/>
          <w:lang w:val="en-US" w:eastAsia="en-US"/>
        </w:rPr>
      </w:pPr>
      <w:r w:rsidRPr="00B4597A">
        <w:rPr>
          <w:rStyle w:val="normaltextrun"/>
          <w:rFonts w:ascii="Arial" w:eastAsiaTheme="minorHAnsi" w:hAnsi="Arial" w:cs="Arial"/>
          <w:color w:val="000000" w:themeColor="text1"/>
          <w:sz w:val="20"/>
          <w:szCs w:val="20"/>
          <w:lang w:val="en-US" w:eastAsia="en-US"/>
        </w:rPr>
        <w:t>Following notification</w:t>
      </w:r>
      <w:r w:rsidR="00C9286F" w:rsidRPr="00B4597A">
        <w:rPr>
          <w:rStyle w:val="normaltextrun"/>
          <w:rFonts w:ascii="Arial" w:eastAsiaTheme="minorHAnsi" w:hAnsi="Arial" w:cs="Arial"/>
          <w:color w:val="000000" w:themeColor="text1"/>
          <w:sz w:val="20"/>
          <w:szCs w:val="20"/>
          <w:lang w:val="en-US" w:eastAsia="en-US"/>
        </w:rPr>
        <w:t>,</w:t>
      </w:r>
      <w:r w:rsidR="000D5B61" w:rsidRPr="00B4597A">
        <w:rPr>
          <w:rStyle w:val="normaltextrun"/>
          <w:rFonts w:ascii="Arial" w:eastAsiaTheme="minorHAnsi" w:hAnsi="Arial" w:cs="Arial"/>
          <w:color w:val="000000" w:themeColor="text1"/>
          <w:sz w:val="20"/>
          <w:szCs w:val="20"/>
          <w:lang w:val="en-US" w:eastAsia="en-US"/>
        </w:rPr>
        <w:t xml:space="preserve"> </w:t>
      </w:r>
      <w:r w:rsidR="00F5460F" w:rsidRPr="00B4597A">
        <w:rPr>
          <w:rStyle w:val="normaltextrun"/>
          <w:rFonts w:ascii="Arial" w:eastAsiaTheme="minorHAnsi" w:hAnsi="Arial" w:cs="Arial"/>
          <w:color w:val="000000" w:themeColor="text1"/>
          <w:sz w:val="20"/>
          <w:szCs w:val="20"/>
          <w:lang w:val="en-US" w:eastAsia="en-US"/>
        </w:rPr>
        <w:t xml:space="preserve">the </w:t>
      </w:r>
      <w:r w:rsidR="00C9286F" w:rsidRPr="00B4597A">
        <w:rPr>
          <w:rStyle w:val="normaltextrun"/>
          <w:rFonts w:ascii="Arial" w:eastAsiaTheme="minorHAnsi" w:hAnsi="Arial" w:cs="Arial"/>
          <w:color w:val="000000" w:themeColor="text1"/>
          <w:sz w:val="20"/>
          <w:szCs w:val="20"/>
          <w:lang w:val="en-US" w:eastAsia="en-US"/>
        </w:rPr>
        <w:t xml:space="preserve">DJPR </w:t>
      </w:r>
      <w:r w:rsidR="005A1D32" w:rsidRPr="00B4597A">
        <w:rPr>
          <w:rStyle w:val="normaltextrun"/>
          <w:rFonts w:ascii="Arial" w:eastAsiaTheme="minorHAnsi" w:hAnsi="Arial" w:cs="Arial"/>
          <w:color w:val="000000" w:themeColor="text1"/>
          <w:sz w:val="20"/>
          <w:szCs w:val="20"/>
          <w:lang w:val="en-US" w:eastAsia="en-US"/>
        </w:rPr>
        <w:t xml:space="preserve">Compliance </w:t>
      </w:r>
      <w:r w:rsidR="00F5460F" w:rsidRPr="00B4597A">
        <w:rPr>
          <w:rStyle w:val="normaltextrun"/>
          <w:rFonts w:ascii="Arial" w:eastAsiaTheme="minorHAnsi" w:hAnsi="Arial" w:cs="Arial"/>
          <w:color w:val="000000" w:themeColor="text1"/>
          <w:sz w:val="20"/>
          <w:szCs w:val="20"/>
          <w:lang w:val="en-US" w:eastAsia="en-US"/>
        </w:rPr>
        <w:t xml:space="preserve">Officer </w:t>
      </w:r>
      <w:r w:rsidR="00C9286F" w:rsidRPr="00B4597A">
        <w:rPr>
          <w:rStyle w:val="normaltextrun"/>
          <w:rFonts w:ascii="Arial" w:eastAsiaTheme="minorHAnsi" w:hAnsi="Arial" w:cs="Arial"/>
          <w:color w:val="000000" w:themeColor="text1"/>
          <w:sz w:val="20"/>
          <w:szCs w:val="20"/>
          <w:lang w:val="en-US" w:eastAsia="en-US"/>
        </w:rPr>
        <w:t xml:space="preserve">and DELWP </w:t>
      </w:r>
      <w:r w:rsidR="00F5460F" w:rsidRPr="00B4597A">
        <w:rPr>
          <w:rStyle w:val="normaltextrun"/>
          <w:rFonts w:ascii="Arial" w:eastAsiaTheme="minorHAnsi" w:hAnsi="Arial" w:cs="Arial"/>
          <w:color w:val="000000" w:themeColor="text1"/>
          <w:sz w:val="20"/>
          <w:szCs w:val="20"/>
          <w:lang w:val="en-US" w:eastAsia="en-US"/>
        </w:rPr>
        <w:t xml:space="preserve">Case Manager </w:t>
      </w:r>
      <w:r w:rsidR="00827F17" w:rsidRPr="00B4597A">
        <w:rPr>
          <w:rStyle w:val="normaltextrun"/>
          <w:rFonts w:ascii="Arial" w:eastAsiaTheme="minorHAnsi" w:hAnsi="Arial" w:cs="Arial"/>
          <w:color w:val="000000" w:themeColor="text1"/>
          <w:sz w:val="20"/>
          <w:szCs w:val="20"/>
          <w:lang w:val="en-US" w:eastAsia="en-US"/>
        </w:rPr>
        <w:t xml:space="preserve">will </w:t>
      </w:r>
      <w:r w:rsidR="00470585" w:rsidRPr="00B4597A">
        <w:rPr>
          <w:rStyle w:val="normaltextrun"/>
          <w:rFonts w:ascii="Arial" w:eastAsiaTheme="minorHAnsi" w:hAnsi="Arial" w:cs="Arial"/>
          <w:color w:val="000000" w:themeColor="text1"/>
          <w:sz w:val="20"/>
          <w:szCs w:val="20"/>
          <w:lang w:val="en-US" w:eastAsia="en-US"/>
        </w:rPr>
        <w:t xml:space="preserve">facilitate </w:t>
      </w:r>
      <w:r w:rsidR="00ED0918" w:rsidRPr="00B4597A">
        <w:rPr>
          <w:rStyle w:val="normaltextrun"/>
          <w:rFonts w:ascii="Arial" w:eastAsiaTheme="minorHAnsi" w:hAnsi="Arial" w:cs="Arial"/>
          <w:color w:val="000000" w:themeColor="text1"/>
          <w:sz w:val="20"/>
          <w:szCs w:val="20"/>
          <w:lang w:val="en-US" w:eastAsia="en-US"/>
        </w:rPr>
        <w:t xml:space="preserve">consultation between the two departments </w:t>
      </w:r>
      <w:r w:rsidR="00A00871" w:rsidRPr="00B4597A">
        <w:rPr>
          <w:rStyle w:val="normaltextrun"/>
          <w:rFonts w:ascii="Arial" w:eastAsiaTheme="minorHAnsi" w:hAnsi="Arial" w:cs="Arial"/>
          <w:color w:val="000000" w:themeColor="text1"/>
          <w:sz w:val="20"/>
          <w:szCs w:val="20"/>
          <w:lang w:val="en-US" w:eastAsia="en-US"/>
        </w:rPr>
        <w:t xml:space="preserve">to resolve </w:t>
      </w:r>
      <w:r w:rsidR="00C41A87" w:rsidRPr="00B4597A">
        <w:rPr>
          <w:rStyle w:val="normaltextrun"/>
          <w:rFonts w:ascii="Arial" w:eastAsiaTheme="minorHAnsi" w:hAnsi="Arial" w:cs="Arial"/>
          <w:color w:val="000000" w:themeColor="text1"/>
          <w:sz w:val="20"/>
          <w:szCs w:val="20"/>
          <w:lang w:val="en-US" w:eastAsia="en-US"/>
        </w:rPr>
        <w:t>management</w:t>
      </w:r>
      <w:r w:rsidR="00DF0A97" w:rsidRPr="00B4597A">
        <w:rPr>
          <w:rStyle w:val="normaltextrun"/>
          <w:rFonts w:ascii="Arial" w:eastAsiaTheme="minorHAnsi" w:hAnsi="Arial" w:cs="Arial"/>
          <w:color w:val="000000" w:themeColor="text1"/>
          <w:sz w:val="20"/>
          <w:szCs w:val="20"/>
          <w:lang w:val="en-US" w:eastAsia="en-US"/>
        </w:rPr>
        <w:t xml:space="preserve"> </w:t>
      </w:r>
      <w:r w:rsidR="007E1FFF" w:rsidRPr="00B4597A">
        <w:rPr>
          <w:rStyle w:val="normaltextrun"/>
          <w:rFonts w:ascii="Arial" w:eastAsiaTheme="minorHAnsi" w:hAnsi="Arial" w:cs="Arial"/>
          <w:color w:val="000000" w:themeColor="text1"/>
          <w:sz w:val="20"/>
          <w:szCs w:val="20"/>
          <w:lang w:val="en-US" w:eastAsia="en-US"/>
        </w:rPr>
        <w:t xml:space="preserve">arrangements </w:t>
      </w:r>
      <w:r w:rsidR="00DF0A97" w:rsidRPr="00B4597A">
        <w:rPr>
          <w:rStyle w:val="normaltextrun"/>
          <w:rFonts w:ascii="Arial" w:eastAsiaTheme="minorHAnsi" w:hAnsi="Arial" w:cs="Arial"/>
          <w:color w:val="000000" w:themeColor="text1"/>
          <w:sz w:val="20"/>
          <w:szCs w:val="20"/>
          <w:lang w:val="en-US" w:eastAsia="en-US"/>
        </w:rPr>
        <w:t xml:space="preserve">of the rehabilitated </w:t>
      </w:r>
      <w:r w:rsidR="00A00871" w:rsidRPr="00B4597A">
        <w:rPr>
          <w:rStyle w:val="normaltextrun"/>
          <w:rFonts w:ascii="Arial" w:eastAsiaTheme="minorHAnsi" w:hAnsi="Arial" w:cs="Arial"/>
          <w:color w:val="000000" w:themeColor="text1"/>
          <w:sz w:val="20"/>
          <w:szCs w:val="20"/>
          <w:lang w:val="en-US" w:eastAsia="en-US"/>
        </w:rPr>
        <w:t>site/feature</w:t>
      </w:r>
      <w:r w:rsidR="00E225A8" w:rsidRPr="00B4597A">
        <w:rPr>
          <w:rStyle w:val="normaltextrun"/>
          <w:rFonts w:ascii="Arial" w:eastAsiaTheme="minorHAnsi" w:hAnsi="Arial" w:cs="Arial"/>
          <w:color w:val="000000" w:themeColor="text1"/>
          <w:sz w:val="20"/>
          <w:szCs w:val="20"/>
          <w:lang w:val="en-US" w:eastAsia="en-US"/>
        </w:rPr>
        <w:t>, including</w:t>
      </w:r>
      <w:r w:rsidR="00CC3127" w:rsidRPr="00B4597A">
        <w:rPr>
          <w:rStyle w:val="normaltextrun"/>
          <w:rFonts w:ascii="Arial" w:eastAsiaTheme="minorHAnsi" w:hAnsi="Arial" w:cs="Arial"/>
          <w:color w:val="000000" w:themeColor="text1"/>
          <w:sz w:val="20"/>
          <w:szCs w:val="20"/>
          <w:lang w:val="en-US" w:eastAsia="en-US"/>
        </w:rPr>
        <w:t xml:space="preserve"> </w:t>
      </w:r>
      <w:r w:rsidR="008C2D62" w:rsidRPr="00B4597A">
        <w:rPr>
          <w:rStyle w:val="normaltextrun"/>
          <w:rFonts w:ascii="Arial" w:eastAsiaTheme="minorHAnsi" w:hAnsi="Arial" w:cs="Arial"/>
          <w:color w:val="000000" w:themeColor="text1"/>
          <w:sz w:val="20"/>
          <w:szCs w:val="20"/>
          <w:lang w:val="en-US" w:eastAsia="en-US"/>
        </w:rPr>
        <w:t>matters relating to</w:t>
      </w:r>
      <w:r w:rsidR="00F91302" w:rsidRPr="00B4597A">
        <w:rPr>
          <w:rStyle w:val="normaltextrun"/>
          <w:rFonts w:ascii="Arial" w:eastAsiaTheme="minorHAnsi" w:hAnsi="Arial" w:cs="Arial"/>
          <w:color w:val="000000" w:themeColor="text1"/>
          <w:sz w:val="20"/>
          <w:szCs w:val="20"/>
          <w:lang w:val="en-US" w:eastAsia="en-US"/>
        </w:rPr>
        <w:t>:</w:t>
      </w:r>
    </w:p>
    <w:p w14:paraId="484B6710" w14:textId="41C168AA" w:rsidR="00F84464" w:rsidRPr="00B4597A" w:rsidRDefault="00727255" w:rsidP="007A446B">
      <w:pPr>
        <w:pStyle w:val="paragraph"/>
        <w:numPr>
          <w:ilvl w:val="1"/>
          <w:numId w:val="22"/>
        </w:numPr>
        <w:spacing w:before="0" w:beforeAutospacing="0" w:after="0" w:afterAutospacing="0"/>
        <w:textAlignment w:val="baseline"/>
        <w:rPr>
          <w:rStyle w:val="normaltextrun"/>
          <w:rFonts w:ascii="Arial" w:eastAsiaTheme="minorHAnsi" w:hAnsi="Arial" w:cs="Arial"/>
          <w:sz w:val="20"/>
          <w:szCs w:val="20"/>
          <w:lang w:val="en-US"/>
        </w:rPr>
      </w:pPr>
      <w:r w:rsidRPr="00B4597A">
        <w:rPr>
          <w:rStyle w:val="normaltextrun"/>
          <w:rFonts w:ascii="Arial" w:hAnsi="Arial" w:cs="Arial"/>
          <w:sz w:val="20"/>
          <w:szCs w:val="20"/>
          <w:lang w:val="en-US"/>
        </w:rPr>
        <w:t xml:space="preserve">insurance and liability </w:t>
      </w:r>
      <w:r w:rsidR="00092345" w:rsidRPr="00B4597A">
        <w:rPr>
          <w:rStyle w:val="normaltextrun"/>
          <w:rFonts w:ascii="Arial" w:hAnsi="Arial" w:cs="Arial"/>
          <w:sz w:val="20"/>
          <w:szCs w:val="20"/>
          <w:lang w:val="en-US"/>
        </w:rPr>
        <w:t xml:space="preserve">(all </w:t>
      </w:r>
      <w:r w:rsidR="00F84464" w:rsidRPr="00B4597A">
        <w:rPr>
          <w:rStyle w:val="normaltextrun"/>
          <w:rFonts w:ascii="Arial" w:hAnsi="Arial" w:cs="Arial"/>
          <w:sz w:val="20"/>
          <w:szCs w:val="20"/>
          <w:lang w:val="en-US"/>
        </w:rPr>
        <w:t>risk management</w:t>
      </w:r>
      <w:r w:rsidR="00092345" w:rsidRPr="00B4597A">
        <w:rPr>
          <w:rStyle w:val="normaltextrun"/>
          <w:rFonts w:ascii="Arial" w:hAnsi="Arial" w:cs="Arial"/>
          <w:sz w:val="20"/>
          <w:szCs w:val="20"/>
          <w:lang w:val="en-US"/>
        </w:rPr>
        <w:t>)</w:t>
      </w:r>
      <w:r w:rsidR="00FE7ED0" w:rsidRPr="00B4597A">
        <w:rPr>
          <w:rStyle w:val="normaltextrun"/>
          <w:rFonts w:ascii="Arial" w:hAnsi="Arial" w:cs="Arial"/>
          <w:sz w:val="20"/>
          <w:szCs w:val="20"/>
          <w:lang w:val="en-US"/>
        </w:rPr>
        <w:t xml:space="preserve"> pertaining to the site</w:t>
      </w:r>
      <w:r w:rsidR="000F0804" w:rsidRPr="00B4597A">
        <w:rPr>
          <w:rStyle w:val="normaltextrun"/>
          <w:rFonts w:ascii="Arial" w:hAnsi="Arial" w:cs="Arial"/>
          <w:sz w:val="20"/>
          <w:szCs w:val="20"/>
          <w:lang w:val="en-US"/>
        </w:rPr>
        <w:t>/feature</w:t>
      </w:r>
    </w:p>
    <w:p w14:paraId="12277E4A" w14:textId="5165D23E" w:rsidR="0003264D" w:rsidRPr="00B4597A" w:rsidRDefault="0003264D" w:rsidP="007A446B">
      <w:pPr>
        <w:pStyle w:val="paragraph"/>
        <w:numPr>
          <w:ilvl w:val="1"/>
          <w:numId w:val="22"/>
        </w:numPr>
        <w:spacing w:before="0" w:beforeAutospacing="0" w:after="0" w:afterAutospacing="0"/>
        <w:ind w:left="1134" w:hanging="425"/>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occupation and control of the site</w:t>
      </w:r>
      <w:r w:rsidR="000F0804" w:rsidRPr="00B4597A">
        <w:rPr>
          <w:rStyle w:val="normaltextrun"/>
          <w:rFonts w:ascii="Arial" w:hAnsi="Arial" w:cs="Arial"/>
          <w:sz w:val="20"/>
          <w:szCs w:val="20"/>
          <w:lang w:val="en-US"/>
        </w:rPr>
        <w:t>/feature</w:t>
      </w:r>
    </w:p>
    <w:p w14:paraId="5C556D98" w14:textId="293E62B0" w:rsidR="00403B5E" w:rsidRPr="00B4597A" w:rsidRDefault="000037FC" w:rsidP="007A446B">
      <w:pPr>
        <w:pStyle w:val="paragraph"/>
        <w:numPr>
          <w:ilvl w:val="1"/>
          <w:numId w:val="22"/>
        </w:numPr>
        <w:spacing w:before="0" w:beforeAutospacing="0" w:after="0" w:afterAutospacing="0"/>
        <w:ind w:left="1134" w:hanging="425"/>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ongoing</w:t>
      </w:r>
      <w:r w:rsidR="00BC2656" w:rsidRPr="00B4597A">
        <w:rPr>
          <w:rStyle w:val="normaltextrun"/>
          <w:rFonts w:ascii="Arial" w:hAnsi="Arial" w:cs="Arial"/>
          <w:sz w:val="20"/>
          <w:szCs w:val="20"/>
          <w:lang w:val="en-US"/>
        </w:rPr>
        <w:t xml:space="preserve"> </w:t>
      </w:r>
      <w:r w:rsidR="00FE1C00" w:rsidRPr="00B4597A">
        <w:rPr>
          <w:rStyle w:val="normaltextrun"/>
          <w:rFonts w:ascii="Arial" w:hAnsi="Arial" w:cs="Arial"/>
          <w:sz w:val="20"/>
          <w:szCs w:val="20"/>
          <w:lang w:val="en-US"/>
        </w:rPr>
        <w:t>m</w:t>
      </w:r>
      <w:r w:rsidR="00495DA0" w:rsidRPr="00B4597A">
        <w:rPr>
          <w:rStyle w:val="normaltextrun"/>
          <w:rFonts w:ascii="Arial" w:hAnsi="Arial" w:cs="Arial"/>
          <w:sz w:val="20"/>
          <w:szCs w:val="20"/>
          <w:lang w:val="en-US"/>
        </w:rPr>
        <w:t>onitoring</w:t>
      </w:r>
      <w:r w:rsidR="00776C01" w:rsidRPr="00B4597A">
        <w:rPr>
          <w:rStyle w:val="normaltextrun"/>
          <w:rFonts w:ascii="Arial" w:hAnsi="Arial" w:cs="Arial"/>
          <w:sz w:val="20"/>
          <w:szCs w:val="20"/>
          <w:lang w:val="en-US"/>
        </w:rPr>
        <w:t xml:space="preserve"> </w:t>
      </w:r>
      <w:r w:rsidR="00363A1F" w:rsidRPr="00B4597A">
        <w:rPr>
          <w:rStyle w:val="normaltextrun"/>
          <w:rFonts w:ascii="Arial" w:hAnsi="Arial" w:cs="Arial"/>
          <w:sz w:val="20"/>
          <w:szCs w:val="20"/>
          <w:lang w:val="en-US"/>
        </w:rPr>
        <w:t>responsibilities</w:t>
      </w:r>
    </w:p>
    <w:p w14:paraId="1D58DFFA" w14:textId="595CD247" w:rsidR="00495DA0" w:rsidRPr="00B4597A" w:rsidRDefault="00F70EAF" w:rsidP="007A446B">
      <w:pPr>
        <w:pStyle w:val="paragraph"/>
        <w:numPr>
          <w:ilvl w:val="1"/>
          <w:numId w:val="22"/>
        </w:numPr>
        <w:spacing w:before="0" w:beforeAutospacing="0" w:after="0" w:afterAutospacing="0"/>
        <w:ind w:left="1134" w:hanging="425"/>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water quality</w:t>
      </w:r>
      <w:r w:rsidR="00433A21" w:rsidRPr="00B4597A">
        <w:rPr>
          <w:rStyle w:val="normaltextrun"/>
          <w:rFonts w:ascii="Arial" w:hAnsi="Arial" w:cs="Arial"/>
          <w:sz w:val="20"/>
          <w:szCs w:val="20"/>
          <w:lang w:val="en-US"/>
        </w:rPr>
        <w:t xml:space="preserve"> and availability</w:t>
      </w:r>
      <w:r w:rsidR="00B82CF5" w:rsidRPr="00B4597A">
        <w:rPr>
          <w:rStyle w:val="normaltextrun"/>
          <w:rFonts w:ascii="Arial" w:hAnsi="Arial" w:cs="Arial"/>
          <w:sz w:val="20"/>
          <w:szCs w:val="20"/>
          <w:lang w:val="en-US"/>
        </w:rPr>
        <w:t xml:space="preserve"> (where relevant)</w:t>
      </w:r>
    </w:p>
    <w:p w14:paraId="4312830E" w14:textId="20B14745" w:rsidR="003840F5" w:rsidRPr="00B4597A" w:rsidRDefault="003840F5" w:rsidP="007A446B">
      <w:pPr>
        <w:pStyle w:val="paragraph"/>
        <w:numPr>
          <w:ilvl w:val="1"/>
          <w:numId w:val="22"/>
        </w:numPr>
        <w:spacing w:before="0" w:beforeAutospacing="0" w:after="0" w:afterAutospacing="0"/>
        <w:ind w:left="1134" w:hanging="425"/>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 xml:space="preserve">contamination </w:t>
      </w:r>
      <w:r w:rsidR="00D13344" w:rsidRPr="00B4597A">
        <w:rPr>
          <w:rStyle w:val="normaltextrun"/>
          <w:rFonts w:ascii="Arial" w:hAnsi="Arial" w:cs="Arial"/>
          <w:sz w:val="20"/>
          <w:szCs w:val="20"/>
          <w:lang w:val="en-US"/>
        </w:rPr>
        <w:t xml:space="preserve">- </w:t>
      </w:r>
      <w:r w:rsidR="00015C25" w:rsidRPr="00B4597A">
        <w:rPr>
          <w:rStyle w:val="normaltextrun"/>
          <w:rFonts w:ascii="Arial" w:hAnsi="Arial" w:cs="Arial"/>
          <w:sz w:val="20"/>
          <w:szCs w:val="20"/>
          <w:lang w:val="en-US"/>
        </w:rPr>
        <w:t>both surface and subsurface</w:t>
      </w:r>
      <w:r w:rsidR="00D13344" w:rsidRPr="00B4597A">
        <w:rPr>
          <w:rStyle w:val="normaltextrun"/>
          <w:rFonts w:ascii="Arial" w:hAnsi="Arial" w:cs="Arial"/>
          <w:sz w:val="20"/>
          <w:szCs w:val="20"/>
          <w:lang w:val="en-US"/>
        </w:rPr>
        <w:t xml:space="preserve"> e.g. </w:t>
      </w:r>
      <w:r w:rsidR="00E02399" w:rsidRPr="00B4597A">
        <w:rPr>
          <w:rStyle w:val="normaltextrun"/>
          <w:rFonts w:ascii="Arial" w:hAnsi="Arial" w:cs="Arial"/>
          <w:sz w:val="20"/>
          <w:szCs w:val="20"/>
          <w:lang w:val="en-US"/>
        </w:rPr>
        <w:t>groundwater plume</w:t>
      </w:r>
      <w:r w:rsidR="00B82CF5" w:rsidRPr="00B4597A">
        <w:rPr>
          <w:rStyle w:val="normaltextrun"/>
          <w:rFonts w:ascii="Arial" w:hAnsi="Arial" w:cs="Arial"/>
          <w:sz w:val="20"/>
          <w:szCs w:val="20"/>
          <w:lang w:val="en-US"/>
        </w:rPr>
        <w:t xml:space="preserve"> (where relevant)</w:t>
      </w:r>
    </w:p>
    <w:p w14:paraId="4B6AFDF3" w14:textId="4F09794E" w:rsidR="00B442A9" w:rsidRPr="00B4597A" w:rsidRDefault="00FE1C00" w:rsidP="007A446B">
      <w:pPr>
        <w:pStyle w:val="paragraph"/>
        <w:numPr>
          <w:ilvl w:val="1"/>
          <w:numId w:val="22"/>
        </w:numPr>
        <w:spacing w:before="0" w:beforeAutospacing="0" w:after="0" w:afterAutospacing="0"/>
        <w:ind w:left="1134" w:hanging="425"/>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i</w:t>
      </w:r>
      <w:r w:rsidR="00642C59" w:rsidRPr="00B4597A">
        <w:rPr>
          <w:rStyle w:val="normaltextrun"/>
          <w:rFonts w:ascii="Arial" w:hAnsi="Arial" w:cs="Arial"/>
          <w:sz w:val="20"/>
          <w:szCs w:val="20"/>
          <w:lang w:val="en-US"/>
        </w:rPr>
        <w:t xml:space="preserve">mpacts from failure of </w:t>
      </w:r>
      <w:r w:rsidR="000F0804" w:rsidRPr="00B4597A">
        <w:rPr>
          <w:rStyle w:val="normaltextrun"/>
          <w:rFonts w:ascii="Arial" w:hAnsi="Arial" w:cs="Arial"/>
          <w:sz w:val="20"/>
          <w:szCs w:val="20"/>
          <w:lang w:val="en-US"/>
        </w:rPr>
        <w:t xml:space="preserve">the </w:t>
      </w:r>
      <w:r w:rsidR="00642C59" w:rsidRPr="00B4597A">
        <w:rPr>
          <w:rStyle w:val="normaltextrun"/>
          <w:rFonts w:ascii="Arial" w:hAnsi="Arial" w:cs="Arial"/>
          <w:sz w:val="20"/>
          <w:szCs w:val="20"/>
          <w:lang w:val="en-US"/>
        </w:rPr>
        <w:t xml:space="preserve">rehabilitated </w:t>
      </w:r>
      <w:r w:rsidR="000F0804" w:rsidRPr="00B4597A">
        <w:rPr>
          <w:rStyle w:val="normaltextrun"/>
          <w:rFonts w:ascii="Arial" w:hAnsi="Arial" w:cs="Arial"/>
          <w:sz w:val="20"/>
          <w:szCs w:val="20"/>
          <w:lang w:val="en-US"/>
        </w:rPr>
        <w:t>site/</w:t>
      </w:r>
      <w:r w:rsidR="00642C59" w:rsidRPr="00B4597A">
        <w:rPr>
          <w:rStyle w:val="normaltextrun"/>
          <w:rFonts w:ascii="Arial" w:hAnsi="Arial" w:cs="Arial"/>
          <w:sz w:val="20"/>
          <w:szCs w:val="20"/>
          <w:lang w:val="en-US"/>
        </w:rPr>
        <w:t xml:space="preserve">feature, including </w:t>
      </w:r>
      <w:r w:rsidR="0042280D" w:rsidRPr="00B4597A">
        <w:rPr>
          <w:rStyle w:val="normaltextrun"/>
          <w:rFonts w:ascii="Arial" w:hAnsi="Arial" w:cs="Arial"/>
          <w:sz w:val="20"/>
          <w:szCs w:val="20"/>
          <w:lang w:val="en-US"/>
        </w:rPr>
        <w:t>environmental impacts downstream in the event of</w:t>
      </w:r>
      <w:r w:rsidR="00F91302" w:rsidRPr="00B4597A">
        <w:rPr>
          <w:rStyle w:val="normaltextrun"/>
          <w:rFonts w:ascii="Arial" w:hAnsi="Arial" w:cs="Arial"/>
          <w:sz w:val="20"/>
          <w:szCs w:val="20"/>
          <w:lang w:val="en-US"/>
        </w:rPr>
        <w:t xml:space="preserve"> </w:t>
      </w:r>
      <w:r w:rsidR="0042280D" w:rsidRPr="00B4597A">
        <w:rPr>
          <w:rStyle w:val="normaltextrun"/>
          <w:rFonts w:ascii="Arial" w:hAnsi="Arial" w:cs="Arial"/>
          <w:sz w:val="20"/>
          <w:szCs w:val="20"/>
          <w:lang w:val="en-US"/>
        </w:rPr>
        <w:t>dam failure</w:t>
      </w:r>
      <w:r w:rsidR="00AE085B" w:rsidRPr="00B4597A">
        <w:rPr>
          <w:rStyle w:val="normaltextrun"/>
          <w:rFonts w:ascii="Arial" w:hAnsi="Arial" w:cs="Arial"/>
          <w:sz w:val="20"/>
          <w:szCs w:val="20"/>
          <w:lang w:val="en-US"/>
        </w:rPr>
        <w:t>, and d</w:t>
      </w:r>
      <w:r w:rsidR="002E3329" w:rsidRPr="00B4597A">
        <w:rPr>
          <w:rStyle w:val="normaltextrun"/>
          <w:rFonts w:ascii="Arial" w:hAnsi="Arial" w:cs="Arial"/>
          <w:sz w:val="20"/>
          <w:szCs w:val="20"/>
          <w:lang w:val="en-US"/>
        </w:rPr>
        <w:t>evelopment of Emergency Management Plans</w:t>
      </w:r>
    </w:p>
    <w:p w14:paraId="16B9B57A" w14:textId="61ECD07D" w:rsidR="001F177E" w:rsidRPr="00B4597A" w:rsidRDefault="001F177E" w:rsidP="007A446B">
      <w:pPr>
        <w:pStyle w:val="paragraph"/>
        <w:numPr>
          <w:ilvl w:val="1"/>
          <w:numId w:val="22"/>
        </w:numPr>
        <w:spacing w:before="0" w:beforeAutospacing="0" w:after="0" w:afterAutospacing="0"/>
        <w:ind w:left="1134" w:hanging="425"/>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Traditional Owner use and requirements</w:t>
      </w:r>
    </w:p>
    <w:p w14:paraId="7B304ACF" w14:textId="4EB963BD" w:rsidR="000A6E76" w:rsidRPr="00B4597A" w:rsidRDefault="00C519AA" w:rsidP="007A446B">
      <w:pPr>
        <w:pStyle w:val="paragraph"/>
        <w:numPr>
          <w:ilvl w:val="1"/>
          <w:numId w:val="22"/>
        </w:numPr>
        <w:spacing w:before="0" w:beforeAutospacing="0" w:after="0" w:afterAutospacing="0"/>
        <w:ind w:left="1134" w:hanging="425"/>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 xml:space="preserve">public access </w:t>
      </w:r>
      <w:r w:rsidR="00F8037A" w:rsidRPr="00B4597A">
        <w:rPr>
          <w:rStyle w:val="normaltextrun"/>
          <w:rFonts w:ascii="Arial" w:hAnsi="Arial" w:cs="Arial"/>
          <w:sz w:val="20"/>
          <w:szCs w:val="20"/>
          <w:lang w:val="en-US"/>
        </w:rPr>
        <w:t>and use</w:t>
      </w:r>
    </w:p>
    <w:p w14:paraId="5809F018" w14:textId="70430AB5" w:rsidR="00753C37" w:rsidRPr="00B4597A" w:rsidRDefault="00753C37" w:rsidP="007A446B">
      <w:pPr>
        <w:pStyle w:val="paragraph"/>
        <w:numPr>
          <w:ilvl w:val="1"/>
          <w:numId w:val="22"/>
        </w:numPr>
        <w:spacing w:before="0" w:beforeAutospacing="0" w:after="0" w:afterAutospacing="0"/>
        <w:ind w:left="1134" w:hanging="425"/>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funding</w:t>
      </w:r>
    </w:p>
    <w:p w14:paraId="3C32BEF3" w14:textId="1D34CA3A" w:rsidR="0073100B" w:rsidRPr="00B4597A" w:rsidRDefault="0073100B" w:rsidP="007A446B">
      <w:pPr>
        <w:pStyle w:val="paragraph"/>
        <w:numPr>
          <w:ilvl w:val="1"/>
          <w:numId w:val="22"/>
        </w:numPr>
        <w:spacing w:before="0" w:beforeAutospacing="0" w:after="0" w:afterAutospacing="0"/>
        <w:ind w:left="1134" w:hanging="425"/>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 xml:space="preserve">any other matter deemed relevant by </w:t>
      </w:r>
      <w:r w:rsidR="002D7205" w:rsidRPr="00B4597A">
        <w:rPr>
          <w:rStyle w:val="normaltextrun"/>
          <w:rFonts w:ascii="Arial" w:hAnsi="Arial" w:cs="Arial"/>
          <w:sz w:val="20"/>
          <w:szCs w:val="20"/>
          <w:lang w:val="en-US"/>
        </w:rPr>
        <w:t>DJPR and/or DELWP.</w:t>
      </w:r>
    </w:p>
    <w:p w14:paraId="66A24980" w14:textId="77777777" w:rsidR="000A6E76" w:rsidRPr="00B4597A" w:rsidRDefault="000A6E76" w:rsidP="007A446B">
      <w:pPr>
        <w:pStyle w:val="paragraph"/>
        <w:spacing w:before="0" w:beforeAutospacing="0" w:after="0" w:afterAutospacing="0"/>
        <w:textAlignment w:val="baseline"/>
        <w:rPr>
          <w:rStyle w:val="normaltextrun"/>
          <w:rFonts w:ascii="Arial" w:hAnsi="Arial" w:cs="Arial"/>
          <w:sz w:val="20"/>
          <w:szCs w:val="20"/>
          <w:lang w:val="en-US"/>
        </w:rPr>
      </w:pPr>
    </w:p>
    <w:p w14:paraId="759E127A" w14:textId="2CE5E4D1" w:rsidR="00D959B0" w:rsidRPr="00B4597A" w:rsidRDefault="00954152" w:rsidP="007A446B">
      <w:pPr>
        <w:pStyle w:val="paragraph"/>
        <w:numPr>
          <w:ilvl w:val="0"/>
          <w:numId w:val="10"/>
        </w:numPr>
        <w:tabs>
          <w:tab w:val="clear" w:pos="360"/>
          <w:tab w:val="num" w:pos="709"/>
        </w:tabs>
        <w:spacing w:before="0" w:beforeAutospacing="0" w:after="0" w:afterAutospacing="0"/>
        <w:ind w:left="709" w:hanging="709"/>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 xml:space="preserve">The DJPR </w:t>
      </w:r>
      <w:r w:rsidR="005A1D32" w:rsidRPr="00B4597A">
        <w:rPr>
          <w:rStyle w:val="normaltextrun"/>
          <w:rFonts w:ascii="Arial" w:hAnsi="Arial" w:cs="Arial"/>
          <w:sz w:val="20"/>
          <w:szCs w:val="20"/>
          <w:lang w:val="en-US"/>
        </w:rPr>
        <w:t xml:space="preserve">Compliance </w:t>
      </w:r>
      <w:r w:rsidRPr="00B4597A">
        <w:rPr>
          <w:rStyle w:val="normaltextrun"/>
          <w:rFonts w:ascii="Arial" w:hAnsi="Arial" w:cs="Arial"/>
          <w:sz w:val="20"/>
          <w:szCs w:val="20"/>
          <w:lang w:val="en-US"/>
        </w:rPr>
        <w:t xml:space="preserve">Officer and DELWP Case Manager will work </w:t>
      </w:r>
      <w:r w:rsidR="008D2747" w:rsidRPr="00B4597A">
        <w:rPr>
          <w:rStyle w:val="normaltextrun"/>
          <w:rFonts w:ascii="Arial" w:hAnsi="Arial" w:cs="Arial"/>
          <w:sz w:val="20"/>
          <w:szCs w:val="20"/>
          <w:lang w:val="en-US"/>
        </w:rPr>
        <w:t xml:space="preserve">together to </w:t>
      </w:r>
      <w:r w:rsidR="008065D5" w:rsidRPr="00B4597A">
        <w:rPr>
          <w:rStyle w:val="normaltextrun"/>
          <w:rFonts w:ascii="Arial" w:hAnsi="Arial" w:cs="Arial"/>
          <w:sz w:val="20"/>
          <w:szCs w:val="20"/>
          <w:lang w:val="en-US"/>
        </w:rPr>
        <w:t>ensure that c</w:t>
      </w:r>
      <w:r w:rsidR="005C5AFA" w:rsidRPr="00B4597A">
        <w:rPr>
          <w:rStyle w:val="normaltextrun"/>
          <w:rFonts w:ascii="Arial" w:hAnsi="Arial" w:cs="Arial"/>
          <w:sz w:val="20"/>
          <w:szCs w:val="20"/>
          <w:lang w:val="en-US"/>
        </w:rPr>
        <w:t xml:space="preserve">onsultation </w:t>
      </w:r>
      <w:r w:rsidR="004A6DEF" w:rsidRPr="00B4597A">
        <w:rPr>
          <w:rStyle w:val="normaltextrun"/>
          <w:rFonts w:ascii="Arial" w:hAnsi="Arial" w:cs="Arial"/>
          <w:sz w:val="20"/>
          <w:szCs w:val="20"/>
          <w:lang w:val="en-US"/>
        </w:rPr>
        <w:t xml:space="preserve">and agreement on management arrangements </w:t>
      </w:r>
      <w:r w:rsidR="000A6E76" w:rsidRPr="00B4597A">
        <w:rPr>
          <w:rStyle w:val="normaltextrun"/>
          <w:rFonts w:ascii="Arial" w:hAnsi="Arial" w:cs="Arial"/>
          <w:sz w:val="20"/>
          <w:szCs w:val="20"/>
          <w:lang w:val="en-US"/>
        </w:rPr>
        <w:t>occur</w:t>
      </w:r>
      <w:r w:rsidR="008065D5" w:rsidRPr="00B4597A">
        <w:rPr>
          <w:rStyle w:val="normaltextrun"/>
          <w:rFonts w:ascii="Arial" w:hAnsi="Arial" w:cs="Arial"/>
          <w:sz w:val="20"/>
          <w:szCs w:val="20"/>
          <w:lang w:val="en-US"/>
        </w:rPr>
        <w:t>s</w:t>
      </w:r>
      <w:r w:rsidR="000A6E76" w:rsidRPr="00B4597A">
        <w:rPr>
          <w:rStyle w:val="normaltextrun"/>
          <w:rFonts w:ascii="Arial" w:hAnsi="Arial" w:cs="Arial"/>
          <w:sz w:val="20"/>
          <w:szCs w:val="20"/>
          <w:lang w:val="en-US"/>
        </w:rPr>
        <w:t xml:space="preserve"> at the earliest </w:t>
      </w:r>
      <w:r w:rsidR="00134133" w:rsidRPr="00B4597A">
        <w:rPr>
          <w:rStyle w:val="normaltextrun"/>
          <w:rFonts w:ascii="Arial" w:hAnsi="Arial" w:cs="Arial"/>
          <w:sz w:val="20"/>
          <w:szCs w:val="20"/>
          <w:lang w:val="en-US"/>
        </w:rPr>
        <w:t>practical</w:t>
      </w:r>
      <w:r w:rsidR="000A6E76" w:rsidRPr="00B4597A">
        <w:rPr>
          <w:rStyle w:val="normaltextrun"/>
          <w:rFonts w:ascii="Arial" w:hAnsi="Arial" w:cs="Arial"/>
          <w:sz w:val="20"/>
          <w:szCs w:val="20"/>
          <w:lang w:val="en-US"/>
        </w:rPr>
        <w:t xml:space="preserve"> </w:t>
      </w:r>
      <w:r w:rsidR="00724346" w:rsidRPr="00B4597A">
        <w:rPr>
          <w:rStyle w:val="normaltextrun"/>
          <w:rFonts w:ascii="Arial" w:hAnsi="Arial" w:cs="Arial"/>
          <w:sz w:val="20"/>
          <w:szCs w:val="20"/>
          <w:lang w:val="en-US"/>
        </w:rPr>
        <w:t xml:space="preserve">time </w:t>
      </w:r>
      <w:r w:rsidR="00134133" w:rsidRPr="00B4597A">
        <w:rPr>
          <w:rStyle w:val="normaltextrun"/>
          <w:rFonts w:ascii="Arial" w:hAnsi="Arial" w:cs="Arial"/>
          <w:sz w:val="20"/>
          <w:szCs w:val="20"/>
          <w:lang w:val="en-US"/>
        </w:rPr>
        <w:t xml:space="preserve">after </w:t>
      </w:r>
      <w:r w:rsidR="00876D84" w:rsidRPr="00B4597A">
        <w:rPr>
          <w:rStyle w:val="normaltextrun"/>
          <w:rFonts w:ascii="Arial" w:hAnsi="Arial" w:cs="Arial"/>
          <w:sz w:val="20"/>
          <w:szCs w:val="20"/>
          <w:lang w:val="en-US"/>
        </w:rPr>
        <w:t xml:space="preserve">requirements for </w:t>
      </w:r>
      <w:r w:rsidR="00183FBB" w:rsidRPr="00B4597A">
        <w:rPr>
          <w:rStyle w:val="normaltextrun"/>
          <w:rFonts w:ascii="Arial" w:hAnsi="Arial" w:cs="Arial"/>
          <w:sz w:val="20"/>
          <w:szCs w:val="20"/>
          <w:lang w:val="en-US"/>
        </w:rPr>
        <w:t xml:space="preserve">ongoing management </w:t>
      </w:r>
      <w:r w:rsidR="00876D84" w:rsidRPr="00B4597A">
        <w:rPr>
          <w:rStyle w:val="normaltextrun"/>
          <w:rFonts w:ascii="Arial" w:hAnsi="Arial" w:cs="Arial"/>
          <w:sz w:val="20"/>
          <w:szCs w:val="20"/>
          <w:lang w:val="en-US"/>
        </w:rPr>
        <w:t>are</w:t>
      </w:r>
      <w:r w:rsidR="00183FBB" w:rsidRPr="00B4597A">
        <w:rPr>
          <w:rStyle w:val="normaltextrun"/>
          <w:rFonts w:ascii="Arial" w:hAnsi="Arial" w:cs="Arial"/>
          <w:sz w:val="20"/>
          <w:szCs w:val="20"/>
          <w:lang w:val="en-US"/>
        </w:rPr>
        <w:t xml:space="preserve"> identified</w:t>
      </w:r>
      <w:r w:rsidR="008065D5" w:rsidRPr="00B4597A">
        <w:rPr>
          <w:rStyle w:val="normaltextrun"/>
          <w:rFonts w:ascii="Arial" w:hAnsi="Arial" w:cs="Arial"/>
          <w:sz w:val="20"/>
          <w:szCs w:val="20"/>
          <w:lang w:val="en-US"/>
        </w:rPr>
        <w:t xml:space="preserve">. </w:t>
      </w:r>
      <w:r w:rsidR="001961FE" w:rsidRPr="00B4597A">
        <w:rPr>
          <w:rStyle w:val="normaltextrun"/>
          <w:rFonts w:ascii="Arial" w:hAnsi="Arial" w:cs="Arial"/>
          <w:sz w:val="20"/>
          <w:szCs w:val="20"/>
          <w:lang w:val="en-US"/>
        </w:rPr>
        <w:t>T</w:t>
      </w:r>
      <w:r w:rsidR="004F134A" w:rsidRPr="00B4597A">
        <w:rPr>
          <w:rStyle w:val="normaltextrun"/>
          <w:rFonts w:ascii="Arial" w:hAnsi="Arial" w:cs="Arial"/>
          <w:sz w:val="20"/>
          <w:szCs w:val="20"/>
          <w:lang w:val="en-US"/>
        </w:rPr>
        <w:t xml:space="preserve">hese matters should be resolved at the point </w:t>
      </w:r>
      <w:r w:rsidR="00011C77" w:rsidRPr="00B4597A">
        <w:rPr>
          <w:rStyle w:val="normaltextrun"/>
          <w:rFonts w:ascii="Arial" w:hAnsi="Arial" w:cs="Arial"/>
          <w:sz w:val="20"/>
          <w:szCs w:val="20"/>
          <w:lang w:val="en-US"/>
        </w:rPr>
        <w:t xml:space="preserve">at which </w:t>
      </w:r>
      <w:r w:rsidR="00B66283" w:rsidRPr="00B4597A">
        <w:rPr>
          <w:rStyle w:val="normaltextrun"/>
          <w:rFonts w:ascii="Arial" w:hAnsi="Arial" w:cs="Arial"/>
          <w:sz w:val="20"/>
          <w:szCs w:val="20"/>
          <w:lang w:val="en-US"/>
        </w:rPr>
        <w:t xml:space="preserve">formal </w:t>
      </w:r>
      <w:r w:rsidR="00011C77" w:rsidRPr="00B4597A">
        <w:rPr>
          <w:rStyle w:val="normaltextrun"/>
          <w:rFonts w:ascii="Arial" w:hAnsi="Arial" w:cs="Arial"/>
          <w:sz w:val="20"/>
          <w:szCs w:val="20"/>
          <w:lang w:val="en-US"/>
        </w:rPr>
        <w:t>approval for the associated works is sought by the proponent</w:t>
      </w:r>
      <w:r w:rsidR="00BD70E3" w:rsidRPr="00B4597A">
        <w:rPr>
          <w:rStyle w:val="normaltextrun"/>
          <w:rFonts w:ascii="Arial" w:hAnsi="Arial" w:cs="Arial"/>
          <w:sz w:val="20"/>
          <w:szCs w:val="20"/>
          <w:lang w:val="en-US"/>
        </w:rPr>
        <w:t xml:space="preserve"> e.g. </w:t>
      </w:r>
      <w:r w:rsidR="0099550B" w:rsidRPr="00B4597A">
        <w:rPr>
          <w:rStyle w:val="normaltextrun"/>
          <w:rFonts w:ascii="Arial" w:hAnsi="Arial" w:cs="Arial"/>
          <w:sz w:val="20"/>
          <w:szCs w:val="20"/>
          <w:lang w:val="en-US"/>
        </w:rPr>
        <w:t>lodgment</w:t>
      </w:r>
      <w:r w:rsidR="00A415B3" w:rsidRPr="00B4597A">
        <w:rPr>
          <w:rStyle w:val="normaltextrun"/>
          <w:rFonts w:ascii="Arial" w:hAnsi="Arial" w:cs="Arial"/>
          <w:sz w:val="20"/>
          <w:szCs w:val="20"/>
          <w:lang w:val="en-US"/>
        </w:rPr>
        <w:t xml:space="preserve"> of a </w:t>
      </w:r>
      <w:r w:rsidR="00BD70E3" w:rsidRPr="00B4597A">
        <w:rPr>
          <w:rStyle w:val="normaltextrun"/>
          <w:rFonts w:ascii="Arial" w:hAnsi="Arial" w:cs="Arial"/>
          <w:sz w:val="20"/>
          <w:szCs w:val="20"/>
          <w:lang w:val="en-US"/>
        </w:rPr>
        <w:t>work plan or work plan variation (including rehabilitation plan)</w:t>
      </w:r>
      <w:r w:rsidR="00011C77" w:rsidRPr="00B4597A">
        <w:rPr>
          <w:rStyle w:val="normaltextrun"/>
          <w:rFonts w:ascii="Arial" w:hAnsi="Arial" w:cs="Arial"/>
          <w:sz w:val="20"/>
          <w:szCs w:val="20"/>
          <w:lang w:val="en-US"/>
        </w:rPr>
        <w:t xml:space="preserve">. </w:t>
      </w:r>
      <w:r w:rsidR="00104C0D" w:rsidRPr="00B4597A">
        <w:rPr>
          <w:rStyle w:val="normaltextrun"/>
          <w:rFonts w:ascii="Arial" w:hAnsi="Arial" w:cs="Arial"/>
          <w:sz w:val="20"/>
          <w:szCs w:val="20"/>
          <w:lang w:val="en-US"/>
        </w:rPr>
        <w:t>R</w:t>
      </w:r>
      <w:r w:rsidR="0036313D" w:rsidRPr="00B4597A">
        <w:rPr>
          <w:rStyle w:val="normaltextrun"/>
          <w:rFonts w:ascii="Arial" w:hAnsi="Arial" w:cs="Arial"/>
          <w:sz w:val="20"/>
          <w:szCs w:val="20"/>
          <w:lang w:val="en-US"/>
        </w:rPr>
        <w:t>e</w:t>
      </w:r>
      <w:r w:rsidR="003C06BB" w:rsidRPr="00B4597A">
        <w:rPr>
          <w:rStyle w:val="normaltextrun"/>
          <w:rFonts w:ascii="Arial" w:hAnsi="Arial" w:cs="Arial"/>
          <w:sz w:val="20"/>
          <w:szCs w:val="20"/>
          <w:lang w:val="en-US"/>
        </w:rPr>
        <w:t xml:space="preserve">fer to </w:t>
      </w:r>
      <w:r w:rsidR="00104C0D" w:rsidRPr="00B4597A">
        <w:rPr>
          <w:rStyle w:val="normaltextrun"/>
          <w:rFonts w:ascii="Arial" w:hAnsi="Arial" w:cs="Arial"/>
          <w:sz w:val="20"/>
          <w:szCs w:val="20"/>
          <w:lang w:val="en-US"/>
        </w:rPr>
        <w:t>Schedules</w:t>
      </w:r>
      <w:r w:rsidR="00BA3E6C" w:rsidRPr="00B4597A">
        <w:rPr>
          <w:rStyle w:val="normaltextrun"/>
          <w:rFonts w:ascii="Arial" w:hAnsi="Arial" w:cs="Arial"/>
          <w:sz w:val="20"/>
          <w:szCs w:val="20"/>
          <w:lang w:val="en-US"/>
        </w:rPr>
        <w:t xml:space="preserve"> </w:t>
      </w:r>
      <w:r w:rsidR="0077451A" w:rsidRPr="00B4597A">
        <w:rPr>
          <w:rStyle w:val="normaltextrun"/>
          <w:rFonts w:ascii="Arial" w:hAnsi="Arial" w:cs="Arial"/>
          <w:sz w:val="20"/>
          <w:szCs w:val="20"/>
          <w:lang w:val="en-US"/>
        </w:rPr>
        <w:t>1.1, 1.2 or 1.3</w:t>
      </w:r>
      <w:r w:rsidR="006A489E" w:rsidRPr="00B4597A">
        <w:rPr>
          <w:rStyle w:val="normaltextrun"/>
          <w:rFonts w:ascii="Arial" w:hAnsi="Arial" w:cs="Arial"/>
          <w:sz w:val="20"/>
          <w:szCs w:val="20"/>
          <w:lang w:val="en-US"/>
        </w:rPr>
        <w:t xml:space="preserve"> for work plan and work plan variation</w:t>
      </w:r>
      <w:r w:rsidR="005773BF" w:rsidRPr="00B4597A">
        <w:rPr>
          <w:rStyle w:val="normaltextrun"/>
          <w:rFonts w:ascii="Arial" w:hAnsi="Arial" w:cs="Arial"/>
          <w:sz w:val="20"/>
          <w:szCs w:val="20"/>
          <w:lang w:val="en-US"/>
        </w:rPr>
        <w:t>s</w:t>
      </w:r>
      <w:r w:rsidR="00A64E6C" w:rsidRPr="00B4597A">
        <w:rPr>
          <w:rStyle w:val="normaltextrun"/>
          <w:rFonts w:ascii="Arial" w:hAnsi="Arial" w:cs="Arial"/>
          <w:sz w:val="20"/>
          <w:szCs w:val="20"/>
          <w:lang w:val="en-US"/>
        </w:rPr>
        <w:t>.</w:t>
      </w:r>
      <w:r w:rsidR="000D6360" w:rsidRPr="00B4597A">
        <w:rPr>
          <w:rStyle w:val="normaltextrun"/>
          <w:rFonts w:ascii="Arial" w:hAnsi="Arial" w:cs="Arial"/>
          <w:sz w:val="20"/>
          <w:szCs w:val="20"/>
          <w:lang w:val="en-US"/>
        </w:rPr>
        <w:t xml:space="preserve"> </w:t>
      </w:r>
    </w:p>
    <w:p w14:paraId="1529A9B4" w14:textId="77777777" w:rsidR="00D959B0" w:rsidRPr="00B4597A" w:rsidRDefault="00D959B0" w:rsidP="007A446B">
      <w:pPr>
        <w:pStyle w:val="paragraph"/>
        <w:tabs>
          <w:tab w:val="num" w:pos="709"/>
        </w:tabs>
        <w:spacing w:before="0" w:beforeAutospacing="0" w:after="0" w:afterAutospacing="0"/>
        <w:ind w:left="709" w:hanging="709"/>
        <w:textAlignment w:val="baseline"/>
        <w:rPr>
          <w:rStyle w:val="normaltextrun"/>
          <w:rFonts w:ascii="Arial" w:hAnsi="Arial" w:cs="Arial"/>
          <w:sz w:val="20"/>
          <w:szCs w:val="20"/>
          <w:lang w:val="en-US"/>
        </w:rPr>
      </w:pPr>
    </w:p>
    <w:p w14:paraId="4708331F" w14:textId="767AF41A" w:rsidR="009F21E5" w:rsidRPr="00B4597A" w:rsidRDefault="00B73F7A" w:rsidP="007A446B">
      <w:pPr>
        <w:pStyle w:val="paragraph"/>
        <w:numPr>
          <w:ilvl w:val="0"/>
          <w:numId w:val="10"/>
        </w:numPr>
        <w:tabs>
          <w:tab w:val="clear" w:pos="360"/>
          <w:tab w:val="num" w:pos="709"/>
        </w:tabs>
        <w:spacing w:before="0" w:beforeAutospacing="0" w:after="0" w:afterAutospacing="0"/>
        <w:ind w:left="709" w:hanging="709"/>
        <w:textAlignment w:val="baseline"/>
        <w:rPr>
          <w:rStyle w:val="normaltextrun"/>
          <w:rFonts w:ascii="Arial" w:hAnsi="Arial" w:cs="Arial"/>
          <w:sz w:val="20"/>
          <w:szCs w:val="20"/>
          <w:lang w:val="en-US"/>
        </w:rPr>
      </w:pPr>
      <w:r w:rsidRPr="00B4597A">
        <w:rPr>
          <w:rStyle w:val="normaltextrun"/>
          <w:rFonts w:ascii="Arial" w:hAnsi="Arial" w:cs="Arial"/>
          <w:sz w:val="20"/>
          <w:szCs w:val="20"/>
          <w:lang w:val="en-US"/>
        </w:rPr>
        <w:t>O</w:t>
      </w:r>
      <w:r w:rsidR="001D43BB" w:rsidRPr="00B4597A">
        <w:rPr>
          <w:rStyle w:val="normaltextrun"/>
          <w:rFonts w:ascii="Arial" w:hAnsi="Arial" w:cs="Arial"/>
          <w:sz w:val="20"/>
          <w:szCs w:val="20"/>
          <w:lang w:val="en-US"/>
        </w:rPr>
        <w:t>ngoing</w:t>
      </w:r>
      <w:r w:rsidR="009F21E5" w:rsidRPr="00B4597A">
        <w:rPr>
          <w:rStyle w:val="normaltextrun"/>
          <w:rFonts w:ascii="Arial" w:hAnsi="Arial" w:cs="Arial"/>
          <w:sz w:val="20"/>
          <w:szCs w:val="20"/>
          <w:lang w:val="en-US"/>
        </w:rPr>
        <w:t xml:space="preserve"> management </w:t>
      </w:r>
      <w:r w:rsidR="001D43BB" w:rsidRPr="00B4597A">
        <w:rPr>
          <w:rStyle w:val="normaltextrun"/>
          <w:rFonts w:ascii="Arial" w:hAnsi="Arial" w:cs="Arial"/>
          <w:sz w:val="20"/>
          <w:szCs w:val="20"/>
          <w:lang w:val="en-US"/>
        </w:rPr>
        <w:t>arrangements for a rehabilitated site/feature</w:t>
      </w:r>
      <w:r w:rsidR="00BC36A9" w:rsidRPr="00B4597A">
        <w:rPr>
          <w:rStyle w:val="normaltextrun"/>
          <w:rFonts w:ascii="Arial" w:hAnsi="Arial" w:cs="Arial"/>
          <w:sz w:val="20"/>
          <w:szCs w:val="20"/>
          <w:lang w:val="en-US"/>
        </w:rPr>
        <w:t xml:space="preserve"> </w:t>
      </w:r>
      <w:r w:rsidR="00250A13">
        <w:rPr>
          <w:rStyle w:val="normaltextrun"/>
          <w:rFonts w:ascii="Arial" w:hAnsi="Arial" w:cs="Arial"/>
          <w:sz w:val="20"/>
          <w:szCs w:val="20"/>
          <w:lang w:val="en-US"/>
        </w:rPr>
        <w:t>are</w:t>
      </w:r>
      <w:r w:rsidR="00250A13" w:rsidRPr="00B4597A">
        <w:rPr>
          <w:rStyle w:val="normaltextrun"/>
          <w:rFonts w:ascii="Arial" w:hAnsi="Arial" w:cs="Arial"/>
          <w:sz w:val="20"/>
          <w:szCs w:val="20"/>
          <w:lang w:val="en-US"/>
        </w:rPr>
        <w:t xml:space="preserve"> </w:t>
      </w:r>
      <w:r w:rsidR="00BC36A9" w:rsidRPr="00B4597A">
        <w:rPr>
          <w:rStyle w:val="normaltextrun"/>
          <w:rFonts w:ascii="Arial" w:hAnsi="Arial" w:cs="Arial"/>
          <w:sz w:val="20"/>
          <w:szCs w:val="20"/>
          <w:lang w:val="en-US"/>
        </w:rPr>
        <w:t xml:space="preserve">only deemed to have been </w:t>
      </w:r>
      <w:r w:rsidRPr="00B4597A">
        <w:rPr>
          <w:rStyle w:val="normaltextrun"/>
          <w:rFonts w:ascii="Arial" w:hAnsi="Arial" w:cs="Arial"/>
          <w:sz w:val="20"/>
          <w:szCs w:val="20"/>
          <w:lang w:val="en-US"/>
        </w:rPr>
        <w:t>agreed</w:t>
      </w:r>
      <w:r w:rsidR="00BC36A9" w:rsidRPr="00B4597A">
        <w:rPr>
          <w:rStyle w:val="normaltextrun"/>
          <w:rFonts w:ascii="Arial" w:hAnsi="Arial" w:cs="Arial"/>
          <w:sz w:val="20"/>
          <w:szCs w:val="20"/>
          <w:lang w:val="en-US"/>
        </w:rPr>
        <w:t xml:space="preserve"> following confirmation, in writing, by </w:t>
      </w:r>
      <w:r w:rsidR="00156AC6" w:rsidRPr="00B4597A">
        <w:rPr>
          <w:rStyle w:val="normaltextrun"/>
          <w:rFonts w:ascii="Arial" w:hAnsi="Arial" w:cs="Arial"/>
          <w:sz w:val="20"/>
          <w:szCs w:val="20"/>
          <w:lang w:val="en-US"/>
        </w:rPr>
        <w:t xml:space="preserve">both </w:t>
      </w:r>
      <w:r w:rsidR="00BC36A9" w:rsidRPr="00B4597A">
        <w:rPr>
          <w:rStyle w:val="normaltextrun"/>
          <w:rFonts w:ascii="Arial" w:hAnsi="Arial" w:cs="Arial"/>
          <w:sz w:val="20"/>
          <w:szCs w:val="20"/>
          <w:lang w:val="en-US"/>
        </w:rPr>
        <w:t xml:space="preserve">DELWP </w:t>
      </w:r>
      <w:r w:rsidR="00156AC6" w:rsidRPr="00B4597A">
        <w:rPr>
          <w:rStyle w:val="normaltextrun"/>
          <w:rFonts w:ascii="Arial" w:hAnsi="Arial" w:cs="Arial"/>
          <w:sz w:val="20"/>
          <w:szCs w:val="20"/>
          <w:lang w:val="en-US"/>
        </w:rPr>
        <w:t xml:space="preserve">and </w:t>
      </w:r>
      <w:r w:rsidR="00933FF4" w:rsidRPr="00B4597A">
        <w:rPr>
          <w:rStyle w:val="normaltextrun"/>
          <w:rFonts w:ascii="Arial" w:hAnsi="Arial" w:cs="Arial"/>
          <w:sz w:val="20"/>
          <w:szCs w:val="20"/>
          <w:lang w:val="en-US"/>
        </w:rPr>
        <w:t xml:space="preserve">DJPR </w:t>
      </w:r>
      <w:r w:rsidR="00760F53" w:rsidRPr="00B4597A">
        <w:rPr>
          <w:rStyle w:val="normaltextrun"/>
          <w:rFonts w:ascii="Arial" w:hAnsi="Arial" w:cs="Arial"/>
          <w:sz w:val="20"/>
          <w:szCs w:val="20"/>
          <w:lang w:val="en-US"/>
        </w:rPr>
        <w:t>at the appropriate executive level of responsibility</w:t>
      </w:r>
      <w:r w:rsidR="00970E7C" w:rsidRPr="00B4597A">
        <w:rPr>
          <w:rStyle w:val="normaltextrun"/>
          <w:rFonts w:ascii="Arial" w:hAnsi="Arial" w:cs="Arial"/>
          <w:sz w:val="20"/>
          <w:szCs w:val="20"/>
          <w:lang w:val="en-US"/>
        </w:rPr>
        <w:t xml:space="preserve">. </w:t>
      </w:r>
    </w:p>
    <w:p w14:paraId="5E671A30" w14:textId="77777777" w:rsidR="008B577A" w:rsidRPr="00B4597A" w:rsidRDefault="008B577A" w:rsidP="007A446B">
      <w:pPr>
        <w:pStyle w:val="ListParagraph"/>
        <w:rPr>
          <w:rStyle w:val="normaltextrun"/>
          <w:rFonts w:ascii="Arial" w:hAnsi="Arial" w:cs="Arial"/>
          <w:sz w:val="20"/>
          <w:szCs w:val="20"/>
          <w:lang w:val="en-US"/>
        </w:rPr>
      </w:pPr>
    </w:p>
    <w:p w14:paraId="61D85E02" w14:textId="77777777" w:rsidR="001E1B16" w:rsidRPr="00B4597A" w:rsidRDefault="001E1B16" w:rsidP="007A446B">
      <w:pPr>
        <w:pStyle w:val="ListParagraph"/>
        <w:rPr>
          <w:rStyle w:val="normaltextrun"/>
          <w:rFonts w:ascii="Arial" w:hAnsi="Arial" w:cs="Arial"/>
          <w:sz w:val="20"/>
          <w:szCs w:val="20"/>
          <w:lang w:val="en-US"/>
        </w:rPr>
      </w:pPr>
    </w:p>
    <w:p w14:paraId="76560E14" w14:textId="1373F9F9" w:rsidR="008B577A" w:rsidRPr="00B4597A" w:rsidRDefault="008B577A" w:rsidP="007A446B">
      <w:pPr>
        <w:pStyle w:val="Heading2"/>
        <w:rPr>
          <w:rStyle w:val="normaltextrun"/>
          <w:rFonts w:ascii="Arial" w:hAnsi="Arial" w:cs="Arial"/>
          <w:sz w:val="20"/>
          <w:szCs w:val="20"/>
          <w:lang w:val="en-US"/>
        </w:rPr>
      </w:pPr>
      <w:bookmarkStart w:id="15" w:name="_Toc102643225"/>
      <w:r w:rsidRPr="00B4597A">
        <w:rPr>
          <w:rStyle w:val="normaltextrun"/>
          <w:rFonts w:ascii="Arial" w:hAnsi="Arial" w:cs="Arial"/>
          <w:b/>
          <w:color w:val="000000"/>
          <w:sz w:val="20"/>
          <w:szCs w:val="20"/>
          <w:lang w:val="en-US"/>
        </w:rPr>
        <w:t>A.6 P</w:t>
      </w:r>
      <w:r w:rsidR="00FF65F9" w:rsidRPr="00B4597A">
        <w:rPr>
          <w:rStyle w:val="normaltextrun"/>
          <w:rFonts w:ascii="Arial" w:hAnsi="Arial" w:cs="Arial"/>
          <w:b/>
          <w:color w:val="000000"/>
          <w:sz w:val="20"/>
          <w:szCs w:val="20"/>
          <w:lang w:val="en-US"/>
        </w:rPr>
        <w:t xml:space="preserve">OST REHABILITATION </w:t>
      </w:r>
      <w:r w:rsidR="005E4604" w:rsidRPr="00B4597A">
        <w:rPr>
          <w:rStyle w:val="normaltextrun"/>
          <w:rFonts w:ascii="Arial" w:hAnsi="Arial" w:cs="Arial"/>
          <w:b/>
          <w:color w:val="000000"/>
          <w:sz w:val="20"/>
          <w:szCs w:val="20"/>
          <w:lang w:val="en-US"/>
        </w:rPr>
        <w:t>INCIDENTS</w:t>
      </w:r>
      <w:r w:rsidR="00FF65F9" w:rsidRPr="00B4597A">
        <w:rPr>
          <w:rStyle w:val="normaltextrun"/>
          <w:rFonts w:ascii="Arial" w:hAnsi="Arial" w:cs="Arial"/>
          <w:b/>
          <w:color w:val="000000"/>
          <w:sz w:val="20"/>
          <w:szCs w:val="20"/>
          <w:lang w:val="en-US"/>
        </w:rPr>
        <w:t xml:space="preserve"> AND FAILURES</w:t>
      </w:r>
      <w:r w:rsidR="002A50F3" w:rsidRPr="00B4597A">
        <w:rPr>
          <w:rStyle w:val="normaltextrun"/>
          <w:rFonts w:ascii="Arial" w:hAnsi="Arial" w:cs="Arial"/>
          <w:b/>
          <w:color w:val="000000"/>
          <w:sz w:val="20"/>
          <w:szCs w:val="20"/>
          <w:lang w:val="en-US"/>
        </w:rPr>
        <w:t xml:space="preserve"> OF REHABILITATION</w:t>
      </w:r>
      <w:bookmarkEnd w:id="15"/>
    </w:p>
    <w:p w14:paraId="0A266FEA" w14:textId="77777777" w:rsidR="000A6E76" w:rsidRPr="00B4597A" w:rsidRDefault="000A6E76" w:rsidP="007A446B">
      <w:pPr>
        <w:pStyle w:val="paragraph"/>
        <w:spacing w:before="0" w:beforeAutospacing="0" w:after="0" w:afterAutospacing="0"/>
        <w:textAlignment w:val="baseline"/>
        <w:rPr>
          <w:rStyle w:val="normaltextrun"/>
          <w:rFonts w:ascii="Arial" w:eastAsiaTheme="minorHAnsi" w:hAnsi="Arial" w:cs="Arial"/>
          <w:sz w:val="20"/>
          <w:szCs w:val="20"/>
          <w:lang w:val="en-US"/>
        </w:rPr>
      </w:pPr>
    </w:p>
    <w:p w14:paraId="01999034" w14:textId="5927CA30" w:rsidR="00604A0A" w:rsidRPr="00B4597A" w:rsidRDefault="00604A0A" w:rsidP="007A446B">
      <w:pPr>
        <w:pStyle w:val="paragraph"/>
        <w:numPr>
          <w:ilvl w:val="0"/>
          <w:numId w:val="10"/>
        </w:numPr>
        <w:tabs>
          <w:tab w:val="clear" w:pos="360"/>
          <w:tab w:val="num" w:pos="709"/>
        </w:tabs>
        <w:spacing w:before="0" w:beforeAutospacing="0" w:after="0" w:afterAutospacing="0"/>
        <w:ind w:left="709" w:hanging="709"/>
        <w:textAlignment w:val="baseline"/>
        <w:rPr>
          <w:rStyle w:val="normaltextrun"/>
          <w:rFonts w:ascii="Arial" w:eastAsiaTheme="minorHAnsi" w:hAnsi="Arial" w:cs="Arial"/>
          <w:sz w:val="20"/>
          <w:szCs w:val="20"/>
          <w:lang w:val="en-US"/>
        </w:rPr>
      </w:pPr>
      <w:r w:rsidRPr="00B4597A">
        <w:rPr>
          <w:rStyle w:val="normaltextrun"/>
          <w:rFonts w:ascii="Arial" w:hAnsi="Arial" w:cs="Arial"/>
          <w:sz w:val="20"/>
          <w:szCs w:val="20"/>
        </w:rPr>
        <w:t xml:space="preserve">DJPR and DELWP will work together to resolve </w:t>
      </w:r>
      <w:r w:rsidR="00193369" w:rsidRPr="00B4597A">
        <w:rPr>
          <w:rStyle w:val="normaltextrun"/>
          <w:rFonts w:ascii="Arial" w:hAnsi="Arial" w:cs="Arial"/>
          <w:sz w:val="20"/>
          <w:szCs w:val="20"/>
        </w:rPr>
        <w:t>responsibilities</w:t>
      </w:r>
      <w:r w:rsidR="00E265D6" w:rsidRPr="00B4597A">
        <w:rPr>
          <w:rStyle w:val="normaltextrun"/>
          <w:rFonts w:ascii="Arial" w:hAnsi="Arial" w:cs="Arial"/>
          <w:sz w:val="20"/>
          <w:szCs w:val="20"/>
        </w:rPr>
        <w:t xml:space="preserve"> and agree in writing</w:t>
      </w:r>
      <w:r w:rsidR="00193369" w:rsidRPr="00B4597A">
        <w:rPr>
          <w:rStyle w:val="normaltextrun"/>
          <w:rFonts w:ascii="Arial" w:hAnsi="Arial" w:cs="Arial"/>
          <w:sz w:val="20"/>
          <w:szCs w:val="20"/>
        </w:rPr>
        <w:t xml:space="preserve"> </w:t>
      </w:r>
      <w:r w:rsidR="00A43021" w:rsidRPr="00B4597A">
        <w:rPr>
          <w:rStyle w:val="normaltextrun"/>
          <w:rFonts w:ascii="Arial" w:hAnsi="Arial" w:cs="Arial"/>
          <w:sz w:val="20"/>
          <w:szCs w:val="20"/>
        </w:rPr>
        <w:t>in the event that</w:t>
      </w:r>
      <w:r w:rsidRPr="00B4597A">
        <w:rPr>
          <w:rStyle w:val="normaltextrun"/>
          <w:rFonts w:ascii="Arial" w:hAnsi="Arial" w:cs="Arial"/>
          <w:sz w:val="20"/>
          <w:szCs w:val="20"/>
        </w:rPr>
        <w:t xml:space="preserve">: </w:t>
      </w:r>
    </w:p>
    <w:p w14:paraId="7C99137A" w14:textId="696F4804" w:rsidR="009E7EA8" w:rsidRPr="00B4597A" w:rsidRDefault="009E7EA8" w:rsidP="007A446B">
      <w:pPr>
        <w:pStyle w:val="paragraph"/>
        <w:numPr>
          <w:ilvl w:val="1"/>
          <w:numId w:val="23"/>
        </w:numPr>
        <w:spacing w:before="0" w:beforeAutospacing="0" w:after="0" w:afterAutospacing="0"/>
        <w:textAlignment w:val="baseline"/>
        <w:rPr>
          <w:rStyle w:val="normaltextrun"/>
          <w:rFonts w:ascii="Arial" w:eastAsiaTheme="minorHAnsi" w:hAnsi="Arial" w:cs="Arial"/>
          <w:sz w:val="20"/>
          <w:szCs w:val="20"/>
          <w:lang w:val="en-US" w:eastAsia="en-US"/>
        </w:rPr>
      </w:pPr>
      <w:r w:rsidRPr="00B4597A">
        <w:rPr>
          <w:rStyle w:val="normaltextrun"/>
          <w:rFonts w:ascii="Arial" w:hAnsi="Arial" w:cs="Arial"/>
          <w:sz w:val="20"/>
          <w:szCs w:val="20"/>
        </w:rPr>
        <w:t>f</w:t>
      </w:r>
      <w:r w:rsidR="0040036D" w:rsidRPr="00B4597A">
        <w:rPr>
          <w:rStyle w:val="normaltextrun"/>
          <w:rFonts w:ascii="Arial" w:hAnsi="Arial" w:cs="Arial"/>
          <w:sz w:val="20"/>
          <w:szCs w:val="20"/>
          <w:lang w:val="en-US"/>
        </w:rPr>
        <w:t>ollowin</w:t>
      </w:r>
      <w:r w:rsidR="00630002" w:rsidRPr="00B4597A">
        <w:rPr>
          <w:rStyle w:val="normaltextrun"/>
          <w:rFonts w:ascii="Arial" w:hAnsi="Arial" w:cs="Arial"/>
          <w:sz w:val="20"/>
          <w:szCs w:val="20"/>
          <w:lang w:val="en-US"/>
        </w:rPr>
        <w:t>g</w:t>
      </w:r>
      <w:r w:rsidR="0040036D" w:rsidRPr="00B4597A">
        <w:rPr>
          <w:rStyle w:val="normaltextrun"/>
          <w:rFonts w:ascii="Arial" w:hAnsi="Arial" w:cs="Arial"/>
          <w:sz w:val="20"/>
          <w:szCs w:val="20"/>
          <w:lang w:val="en-US"/>
        </w:rPr>
        <w:t xml:space="preserve"> </w:t>
      </w:r>
      <w:r w:rsidR="002C0292" w:rsidRPr="00B4597A">
        <w:rPr>
          <w:rStyle w:val="normaltextrun"/>
          <w:rFonts w:ascii="Arial" w:hAnsi="Arial" w:cs="Arial"/>
          <w:sz w:val="20"/>
          <w:szCs w:val="20"/>
        </w:rPr>
        <w:t>agreement</w:t>
      </w:r>
      <w:r w:rsidR="009626D0" w:rsidRPr="00B4597A">
        <w:rPr>
          <w:rStyle w:val="normaltextrun"/>
          <w:rFonts w:ascii="Arial" w:hAnsi="Arial" w:cs="Arial"/>
          <w:sz w:val="20"/>
          <w:szCs w:val="20"/>
        </w:rPr>
        <w:t xml:space="preserve"> on </w:t>
      </w:r>
      <w:r w:rsidR="001826AF" w:rsidRPr="00B4597A">
        <w:rPr>
          <w:rStyle w:val="normaltextrun"/>
          <w:rFonts w:ascii="Arial" w:hAnsi="Arial" w:cs="Arial"/>
          <w:sz w:val="20"/>
          <w:szCs w:val="20"/>
        </w:rPr>
        <w:t xml:space="preserve">ongoing management </w:t>
      </w:r>
      <w:r w:rsidR="00FE2812">
        <w:rPr>
          <w:rStyle w:val="normaltextrun"/>
          <w:rFonts w:ascii="Arial" w:hAnsi="Arial" w:cs="Arial"/>
          <w:sz w:val="20"/>
          <w:szCs w:val="20"/>
        </w:rPr>
        <w:t xml:space="preserve">arrangements </w:t>
      </w:r>
      <w:r w:rsidR="006B36FE" w:rsidRPr="00B4597A">
        <w:rPr>
          <w:rStyle w:val="normaltextrun"/>
          <w:rFonts w:ascii="Arial" w:hAnsi="Arial" w:cs="Arial"/>
          <w:sz w:val="20"/>
          <w:szCs w:val="20"/>
        </w:rPr>
        <w:t>under</w:t>
      </w:r>
      <w:r w:rsidR="00153021" w:rsidRPr="00B4597A">
        <w:rPr>
          <w:rStyle w:val="normaltextrun"/>
          <w:rFonts w:ascii="Arial" w:hAnsi="Arial" w:cs="Arial"/>
          <w:sz w:val="20"/>
          <w:szCs w:val="20"/>
        </w:rPr>
        <w:t xml:space="preserve"> </w:t>
      </w:r>
      <w:r w:rsidR="007F7BB4">
        <w:rPr>
          <w:rStyle w:val="normaltextrun"/>
          <w:rFonts w:ascii="Arial" w:hAnsi="Arial" w:cs="Arial"/>
          <w:sz w:val="20"/>
          <w:szCs w:val="20"/>
        </w:rPr>
        <w:t>P</w:t>
      </w:r>
      <w:r w:rsidR="00F7207A">
        <w:rPr>
          <w:rStyle w:val="normaltextrun"/>
          <w:rFonts w:ascii="Arial" w:hAnsi="Arial" w:cs="Arial"/>
          <w:sz w:val="20"/>
          <w:szCs w:val="20"/>
        </w:rPr>
        <w:t xml:space="preserve">art </w:t>
      </w:r>
      <w:r w:rsidR="006B36FE" w:rsidRPr="00B4597A">
        <w:rPr>
          <w:rStyle w:val="normaltextrun"/>
          <w:rFonts w:ascii="Arial" w:hAnsi="Arial" w:cs="Arial"/>
          <w:b/>
          <w:bCs/>
          <w:sz w:val="20"/>
          <w:szCs w:val="20"/>
        </w:rPr>
        <w:t>A.5</w:t>
      </w:r>
      <w:r w:rsidR="001730D2" w:rsidRPr="00B4597A">
        <w:rPr>
          <w:rStyle w:val="normaltextrun"/>
          <w:rFonts w:ascii="Arial" w:hAnsi="Arial" w:cs="Arial"/>
          <w:sz w:val="20"/>
          <w:szCs w:val="20"/>
        </w:rPr>
        <w:t>,</w:t>
      </w:r>
      <w:r w:rsidR="00D22189" w:rsidRPr="00B4597A">
        <w:rPr>
          <w:rStyle w:val="normaltextrun"/>
          <w:rFonts w:ascii="Arial" w:hAnsi="Arial" w:cs="Arial"/>
          <w:sz w:val="20"/>
          <w:szCs w:val="20"/>
        </w:rPr>
        <w:t xml:space="preserve"> </w:t>
      </w:r>
      <w:r w:rsidR="00BD3313" w:rsidRPr="00B4597A">
        <w:rPr>
          <w:rStyle w:val="normaltextrun"/>
          <w:rFonts w:ascii="Arial" w:hAnsi="Arial" w:cs="Arial"/>
          <w:sz w:val="20"/>
          <w:szCs w:val="20"/>
          <w:lang w:val="en-US"/>
        </w:rPr>
        <w:t>it is deemed by DJPR or DELWP that</w:t>
      </w:r>
      <w:r w:rsidR="00754A71" w:rsidRPr="00B4597A">
        <w:rPr>
          <w:rStyle w:val="normaltextrun"/>
          <w:rFonts w:ascii="Arial" w:hAnsi="Arial" w:cs="Arial"/>
          <w:sz w:val="20"/>
          <w:szCs w:val="20"/>
        </w:rPr>
        <w:t xml:space="preserve"> </w:t>
      </w:r>
      <w:r w:rsidR="00E45D03" w:rsidRPr="00B4597A">
        <w:rPr>
          <w:rStyle w:val="normaltextrun"/>
          <w:rFonts w:ascii="Arial" w:hAnsi="Arial" w:cs="Arial"/>
          <w:sz w:val="20"/>
          <w:szCs w:val="20"/>
          <w:lang w:val="en-US"/>
        </w:rPr>
        <w:t>further action to rehabilitate the land is required</w:t>
      </w:r>
      <w:r w:rsidR="00187CE1" w:rsidRPr="00B4597A">
        <w:rPr>
          <w:rStyle w:val="normaltextrun"/>
          <w:rFonts w:ascii="Arial" w:hAnsi="Arial" w:cs="Arial"/>
          <w:sz w:val="20"/>
          <w:szCs w:val="20"/>
          <w:lang w:val="en-US"/>
        </w:rPr>
        <w:t xml:space="preserve"> and/or</w:t>
      </w:r>
      <w:r w:rsidR="0057101E" w:rsidRPr="00B4597A">
        <w:rPr>
          <w:rStyle w:val="normaltextrun"/>
          <w:rFonts w:ascii="Arial" w:hAnsi="Arial" w:cs="Arial"/>
          <w:sz w:val="20"/>
          <w:szCs w:val="20"/>
        </w:rPr>
        <w:t xml:space="preserve"> </w:t>
      </w:r>
      <w:r w:rsidR="005156B0" w:rsidRPr="00B4597A">
        <w:rPr>
          <w:rStyle w:val="normaltextrun"/>
          <w:rFonts w:ascii="Arial" w:hAnsi="Arial" w:cs="Arial"/>
          <w:sz w:val="20"/>
          <w:szCs w:val="20"/>
          <w:lang w:val="en-US"/>
        </w:rPr>
        <w:t xml:space="preserve">there are additional management issues to those </w:t>
      </w:r>
      <w:r w:rsidR="00A54DD5" w:rsidRPr="00B4597A">
        <w:rPr>
          <w:rStyle w:val="normaltextrun"/>
          <w:rFonts w:ascii="Arial" w:hAnsi="Arial" w:cs="Arial"/>
          <w:sz w:val="20"/>
          <w:szCs w:val="20"/>
          <w:lang w:val="en-US"/>
        </w:rPr>
        <w:t>agreed</w:t>
      </w:r>
    </w:p>
    <w:p w14:paraId="17989767" w14:textId="12A5AB6D" w:rsidR="00BA6202" w:rsidRPr="00B4597A" w:rsidRDefault="00BA6202" w:rsidP="007A446B">
      <w:pPr>
        <w:pStyle w:val="ListParagraph"/>
        <w:numPr>
          <w:ilvl w:val="1"/>
          <w:numId w:val="23"/>
        </w:numPr>
        <w:rPr>
          <w:rStyle w:val="normaltextrun"/>
          <w:rFonts w:ascii="Arial" w:eastAsia="Times New Roman" w:hAnsi="Arial" w:cs="Arial"/>
          <w:sz w:val="20"/>
          <w:szCs w:val="20"/>
          <w:lang w:eastAsia="en-AU"/>
        </w:rPr>
      </w:pPr>
      <w:r w:rsidRPr="00B4597A">
        <w:rPr>
          <w:rStyle w:val="normaltextrun"/>
          <w:rFonts w:ascii="Arial" w:hAnsi="Arial" w:cs="Arial"/>
          <w:sz w:val="20"/>
          <w:szCs w:val="20"/>
        </w:rPr>
        <w:t xml:space="preserve"> </w:t>
      </w:r>
      <w:r w:rsidR="00FE7DFE" w:rsidRPr="00B4597A">
        <w:rPr>
          <w:rStyle w:val="normaltextrun"/>
          <w:rFonts w:ascii="Arial" w:eastAsia="Times New Roman" w:hAnsi="Arial" w:cs="Arial"/>
          <w:sz w:val="20"/>
          <w:szCs w:val="20"/>
          <w:lang w:eastAsia="en-AU"/>
        </w:rPr>
        <w:t xml:space="preserve">there </w:t>
      </w:r>
      <w:r w:rsidR="00BA776E" w:rsidRPr="00B4597A">
        <w:rPr>
          <w:rStyle w:val="normaltextrun"/>
          <w:rFonts w:ascii="Arial" w:eastAsia="Times New Roman" w:hAnsi="Arial" w:cs="Arial"/>
          <w:sz w:val="20"/>
          <w:szCs w:val="20"/>
          <w:lang w:eastAsia="en-AU"/>
        </w:rPr>
        <w:t>is a</w:t>
      </w:r>
      <w:r w:rsidR="004E4620" w:rsidRPr="00B4597A">
        <w:rPr>
          <w:rStyle w:val="normaltextrun"/>
          <w:rFonts w:ascii="Arial" w:eastAsia="Times New Roman" w:hAnsi="Arial" w:cs="Arial"/>
          <w:sz w:val="20"/>
          <w:szCs w:val="20"/>
          <w:lang w:eastAsia="en-AU"/>
        </w:rPr>
        <w:t>n</w:t>
      </w:r>
      <w:r w:rsidR="00BA776E" w:rsidRPr="00B4597A">
        <w:rPr>
          <w:rStyle w:val="normaltextrun"/>
          <w:rFonts w:ascii="Arial" w:eastAsia="Times New Roman" w:hAnsi="Arial" w:cs="Arial"/>
          <w:sz w:val="20"/>
          <w:szCs w:val="20"/>
          <w:lang w:eastAsia="en-AU"/>
        </w:rPr>
        <w:t xml:space="preserve"> unforesee</w:t>
      </w:r>
      <w:r w:rsidR="004E4620" w:rsidRPr="00B4597A">
        <w:rPr>
          <w:rStyle w:val="normaltextrun"/>
          <w:rFonts w:ascii="Arial" w:eastAsia="Times New Roman" w:hAnsi="Arial" w:cs="Arial"/>
          <w:sz w:val="20"/>
          <w:szCs w:val="20"/>
          <w:lang w:eastAsia="en-AU"/>
        </w:rPr>
        <w:t>n or unplanned</w:t>
      </w:r>
      <w:r w:rsidR="00FE7DFE" w:rsidRPr="00B4597A">
        <w:rPr>
          <w:rStyle w:val="normaltextrun"/>
          <w:rFonts w:ascii="Arial" w:eastAsia="Times New Roman" w:hAnsi="Arial" w:cs="Arial"/>
          <w:sz w:val="20"/>
          <w:szCs w:val="20"/>
          <w:lang w:eastAsia="en-AU"/>
        </w:rPr>
        <w:t xml:space="preserve"> </w:t>
      </w:r>
      <w:r w:rsidR="006D638A" w:rsidRPr="00B4597A">
        <w:rPr>
          <w:rStyle w:val="normaltextrun"/>
          <w:rFonts w:ascii="Arial" w:eastAsia="Times New Roman" w:hAnsi="Arial" w:cs="Arial"/>
          <w:sz w:val="20"/>
          <w:szCs w:val="20"/>
          <w:lang w:eastAsia="en-AU"/>
        </w:rPr>
        <w:t>incident</w:t>
      </w:r>
      <w:r w:rsidR="00FE7DFE" w:rsidRPr="00B4597A">
        <w:rPr>
          <w:rStyle w:val="normaltextrun"/>
          <w:rFonts w:ascii="Arial" w:eastAsia="Times New Roman" w:hAnsi="Arial" w:cs="Arial"/>
          <w:sz w:val="20"/>
          <w:szCs w:val="20"/>
          <w:lang w:eastAsia="en-AU"/>
        </w:rPr>
        <w:t xml:space="preserve"> or failure post rehabilitation </w:t>
      </w:r>
      <w:r w:rsidR="007351F8" w:rsidRPr="00B4597A">
        <w:rPr>
          <w:rStyle w:val="normaltextrun"/>
          <w:rFonts w:ascii="Arial" w:eastAsia="Times New Roman" w:hAnsi="Arial" w:cs="Arial"/>
          <w:sz w:val="20"/>
          <w:szCs w:val="20"/>
          <w:lang w:eastAsia="en-AU"/>
        </w:rPr>
        <w:t>(e.</w:t>
      </w:r>
      <w:r w:rsidR="00533A72" w:rsidRPr="00B4597A">
        <w:rPr>
          <w:rStyle w:val="normaltextrun"/>
          <w:rFonts w:ascii="Arial" w:eastAsia="Times New Roman" w:hAnsi="Arial" w:cs="Arial"/>
          <w:sz w:val="20"/>
          <w:szCs w:val="20"/>
          <w:lang w:eastAsia="en-AU"/>
        </w:rPr>
        <w:t>g.</w:t>
      </w:r>
      <w:r w:rsidR="007351F8" w:rsidRPr="00B4597A">
        <w:rPr>
          <w:rStyle w:val="normaltextrun"/>
          <w:rFonts w:ascii="Arial" w:eastAsia="Times New Roman" w:hAnsi="Arial" w:cs="Arial"/>
          <w:sz w:val="20"/>
          <w:szCs w:val="20"/>
          <w:lang w:eastAsia="en-AU"/>
        </w:rPr>
        <w:t xml:space="preserve"> contamination,</w:t>
      </w:r>
      <w:r w:rsidR="00325148" w:rsidRPr="00B4597A">
        <w:rPr>
          <w:rStyle w:val="normaltextrun"/>
          <w:rFonts w:ascii="Arial" w:hAnsi="Arial" w:cs="Arial"/>
          <w:sz w:val="20"/>
          <w:szCs w:val="20"/>
        </w:rPr>
        <w:t xml:space="preserve"> </w:t>
      </w:r>
      <w:r w:rsidR="007351F8" w:rsidRPr="00B4597A">
        <w:rPr>
          <w:rStyle w:val="normaltextrun"/>
          <w:rFonts w:ascii="Arial" w:eastAsia="Times New Roman" w:hAnsi="Arial" w:cs="Arial"/>
          <w:sz w:val="20"/>
          <w:szCs w:val="20"/>
          <w:lang w:eastAsia="en-AU"/>
        </w:rPr>
        <w:t xml:space="preserve">slumping, failed </w:t>
      </w:r>
      <w:r w:rsidR="00EB37E4">
        <w:rPr>
          <w:rStyle w:val="normaltextrun"/>
          <w:rFonts w:ascii="Arial" w:eastAsia="Times New Roman" w:hAnsi="Arial" w:cs="Arial"/>
          <w:sz w:val="20"/>
          <w:szCs w:val="20"/>
          <w:lang w:eastAsia="en-AU"/>
        </w:rPr>
        <w:t>re</w:t>
      </w:r>
      <w:r w:rsidR="007351F8" w:rsidRPr="00B4597A">
        <w:rPr>
          <w:rStyle w:val="normaltextrun"/>
          <w:rFonts w:ascii="Arial" w:eastAsia="Times New Roman" w:hAnsi="Arial" w:cs="Arial"/>
          <w:sz w:val="20"/>
          <w:szCs w:val="20"/>
          <w:lang w:eastAsia="en-AU"/>
        </w:rPr>
        <w:t>vegetation</w:t>
      </w:r>
      <w:r w:rsidR="00EF01C5">
        <w:rPr>
          <w:rStyle w:val="normaltextrun"/>
          <w:rFonts w:ascii="Arial" w:eastAsia="Times New Roman" w:hAnsi="Arial" w:cs="Arial"/>
          <w:sz w:val="20"/>
          <w:szCs w:val="20"/>
          <w:lang w:eastAsia="en-AU"/>
        </w:rPr>
        <w:t xml:space="preserve"> works</w:t>
      </w:r>
      <w:r w:rsidR="007351F8" w:rsidRPr="00B4597A">
        <w:rPr>
          <w:rStyle w:val="normaltextrun"/>
          <w:rFonts w:ascii="Arial" w:eastAsia="Times New Roman" w:hAnsi="Arial" w:cs="Arial"/>
          <w:sz w:val="20"/>
          <w:szCs w:val="20"/>
          <w:lang w:eastAsia="en-AU"/>
        </w:rPr>
        <w:t>)</w:t>
      </w:r>
      <w:r w:rsidR="00325148" w:rsidRPr="00B4597A">
        <w:rPr>
          <w:rStyle w:val="normaltextrun"/>
          <w:rFonts w:ascii="Arial" w:hAnsi="Arial" w:cs="Arial"/>
          <w:sz w:val="20"/>
          <w:szCs w:val="20"/>
        </w:rPr>
        <w:t>.</w:t>
      </w:r>
    </w:p>
    <w:p w14:paraId="403AE1A6" w14:textId="77777777" w:rsidR="0071369A" w:rsidRPr="00B4597A" w:rsidRDefault="0071369A" w:rsidP="00B62CD9">
      <w:pPr>
        <w:pStyle w:val="paragraph"/>
        <w:spacing w:before="0" w:beforeAutospacing="0" w:after="0" w:afterAutospacing="0"/>
        <w:ind w:left="720"/>
        <w:jc w:val="both"/>
        <w:textAlignment w:val="baseline"/>
        <w:rPr>
          <w:rStyle w:val="normaltextrun"/>
          <w:rFonts w:ascii="Arial" w:eastAsiaTheme="minorHAnsi" w:hAnsi="Arial" w:cs="Arial"/>
          <w:sz w:val="20"/>
          <w:szCs w:val="20"/>
          <w:lang w:val="en-US" w:eastAsia="en-US"/>
        </w:rPr>
      </w:pPr>
    </w:p>
    <w:p w14:paraId="77FC0283" w14:textId="0E8270BA" w:rsidR="001A2F97" w:rsidRPr="00B4597A" w:rsidRDefault="001A2F97" w:rsidP="00B62CD9">
      <w:pPr>
        <w:jc w:val="both"/>
        <w:rPr>
          <w:rFonts w:ascii="Arial" w:hAnsi="Arial" w:cs="Arial"/>
          <w:b/>
          <w:sz w:val="20"/>
          <w:szCs w:val="20"/>
        </w:rPr>
      </w:pPr>
      <w:r w:rsidRPr="00B4597A">
        <w:rPr>
          <w:rFonts w:ascii="Arial" w:hAnsi="Arial" w:cs="Arial"/>
          <w:b/>
          <w:sz w:val="20"/>
          <w:szCs w:val="20"/>
        </w:rPr>
        <w:br w:type="page"/>
      </w:r>
    </w:p>
    <w:p w14:paraId="73C86BEF" w14:textId="0333DEEE" w:rsidR="00770F95" w:rsidRPr="00B4597A" w:rsidRDefault="00770F95" w:rsidP="00770F95">
      <w:pPr>
        <w:spacing w:after="0"/>
        <w:jc w:val="both"/>
        <w:rPr>
          <w:rFonts w:ascii="Arial" w:hAnsi="Arial" w:cs="Arial"/>
          <w:b/>
          <w:sz w:val="20"/>
          <w:szCs w:val="20"/>
        </w:rPr>
      </w:pPr>
      <w:r w:rsidRPr="00B4597A">
        <w:rPr>
          <w:rFonts w:ascii="Arial" w:hAnsi="Arial" w:cs="Arial"/>
          <w:b/>
          <w:sz w:val="20"/>
          <w:szCs w:val="20"/>
        </w:rPr>
        <w:lastRenderedPageBreak/>
        <w:t>SIGNED ON BEHALF OF DJPR:</w:t>
      </w:r>
    </w:p>
    <w:p w14:paraId="6AE1ACE1" w14:textId="77777777" w:rsidR="00770F95" w:rsidRPr="00B4597A" w:rsidRDefault="00770F95" w:rsidP="00770F95">
      <w:pPr>
        <w:spacing w:after="0"/>
        <w:jc w:val="both"/>
        <w:rPr>
          <w:rFonts w:ascii="Arial" w:hAnsi="Arial" w:cs="Arial"/>
          <w:sz w:val="20"/>
          <w:szCs w:val="20"/>
        </w:rPr>
      </w:pPr>
    </w:p>
    <w:p w14:paraId="6EB213B8" w14:textId="77777777" w:rsidR="00770F95" w:rsidRPr="00B4597A" w:rsidRDefault="00770F95" w:rsidP="00770F95">
      <w:pPr>
        <w:spacing w:after="0"/>
        <w:jc w:val="both"/>
        <w:rPr>
          <w:rFonts w:ascii="Arial" w:hAnsi="Arial" w:cs="Arial"/>
          <w:sz w:val="20"/>
          <w:szCs w:val="20"/>
        </w:rPr>
      </w:pPr>
    </w:p>
    <w:p w14:paraId="40AB6DE8" w14:textId="556B5D1C" w:rsidR="00770F95" w:rsidRPr="00B4597A" w:rsidRDefault="00770F95" w:rsidP="00770F95">
      <w:pPr>
        <w:spacing w:after="0"/>
        <w:jc w:val="both"/>
        <w:rPr>
          <w:rFonts w:ascii="Arial" w:hAnsi="Arial" w:cs="Arial"/>
          <w:sz w:val="20"/>
          <w:szCs w:val="20"/>
        </w:rPr>
      </w:pPr>
      <w:r w:rsidRPr="00B4597A">
        <w:rPr>
          <w:rFonts w:ascii="Arial" w:hAnsi="Arial" w:cs="Arial"/>
          <w:sz w:val="20"/>
          <w:szCs w:val="20"/>
        </w:rPr>
        <w:t>Executed on the                 day of                 202</w:t>
      </w:r>
      <w:r w:rsidR="00A3212D" w:rsidRPr="00B4597A">
        <w:rPr>
          <w:rFonts w:ascii="Arial" w:hAnsi="Arial" w:cs="Arial"/>
          <w:sz w:val="20"/>
          <w:szCs w:val="20"/>
        </w:rPr>
        <w:t>2</w:t>
      </w:r>
    </w:p>
    <w:p w14:paraId="0BA4450F" w14:textId="77777777" w:rsidR="00770F95" w:rsidRPr="00B4597A" w:rsidRDefault="00770F95" w:rsidP="00770F95">
      <w:pPr>
        <w:spacing w:after="0"/>
        <w:jc w:val="both"/>
        <w:rPr>
          <w:rFonts w:ascii="Arial" w:hAnsi="Arial" w:cs="Arial"/>
          <w:sz w:val="20"/>
          <w:szCs w:val="20"/>
        </w:rPr>
      </w:pPr>
    </w:p>
    <w:p w14:paraId="37FA19E1" w14:textId="77777777" w:rsidR="00770F95" w:rsidRPr="00B4597A" w:rsidRDefault="00770F95" w:rsidP="00770F95">
      <w:pPr>
        <w:spacing w:after="0"/>
        <w:jc w:val="both"/>
        <w:rPr>
          <w:rFonts w:ascii="Arial" w:hAnsi="Arial" w:cs="Arial"/>
          <w:sz w:val="20"/>
          <w:szCs w:val="20"/>
        </w:rPr>
      </w:pPr>
    </w:p>
    <w:p w14:paraId="10BFA6E1" w14:textId="77777777" w:rsidR="00770F95" w:rsidRPr="00B4597A" w:rsidRDefault="00770F95" w:rsidP="00770F95">
      <w:pPr>
        <w:spacing w:after="0"/>
        <w:jc w:val="both"/>
        <w:rPr>
          <w:rFonts w:ascii="Arial" w:hAnsi="Arial" w:cs="Arial"/>
          <w:sz w:val="20"/>
          <w:szCs w:val="20"/>
        </w:rPr>
      </w:pPr>
    </w:p>
    <w:p w14:paraId="2371CCEC" w14:textId="77777777" w:rsidR="00770F95" w:rsidRPr="00B4597A" w:rsidRDefault="00770F95" w:rsidP="00770F95">
      <w:pPr>
        <w:spacing w:after="0"/>
        <w:jc w:val="both"/>
        <w:rPr>
          <w:rFonts w:ascii="Arial" w:hAnsi="Arial" w:cs="Arial"/>
          <w:sz w:val="20"/>
          <w:szCs w:val="20"/>
        </w:rPr>
      </w:pPr>
    </w:p>
    <w:p w14:paraId="5FCF42A3" w14:textId="77777777" w:rsidR="00770F95" w:rsidRPr="00B4597A" w:rsidRDefault="00770F95" w:rsidP="00770F95">
      <w:pPr>
        <w:spacing w:after="0"/>
        <w:jc w:val="both"/>
        <w:rPr>
          <w:rFonts w:ascii="Arial" w:hAnsi="Arial" w:cs="Arial"/>
          <w:sz w:val="20"/>
          <w:szCs w:val="20"/>
        </w:rPr>
      </w:pPr>
      <w:r w:rsidRPr="00B4597A">
        <w:rPr>
          <w:rFonts w:ascii="Arial" w:hAnsi="Arial" w:cs="Arial"/>
          <w:sz w:val="20"/>
          <w:szCs w:val="20"/>
        </w:rPr>
        <w:t>…………………………………….</w:t>
      </w:r>
    </w:p>
    <w:p w14:paraId="2D3C5D4E" w14:textId="0CBBC622" w:rsidR="00770F95" w:rsidRPr="00B4597A" w:rsidRDefault="00D22EAC" w:rsidP="00770F95">
      <w:pPr>
        <w:spacing w:after="0"/>
        <w:jc w:val="both"/>
        <w:rPr>
          <w:rFonts w:ascii="Arial" w:hAnsi="Arial" w:cs="Arial"/>
          <w:sz w:val="20"/>
          <w:szCs w:val="20"/>
        </w:rPr>
      </w:pPr>
      <w:r>
        <w:rPr>
          <w:rFonts w:ascii="Arial" w:hAnsi="Arial" w:cs="Arial"/>
          <w:sz w:val="20"/>
          <w:szCs w:val="20"/>
        </w:rPr>
        <w:t>Jenine Smith</w:t>
      </w:r>
      <w:r w:rsidR="00770F95" w:rsidRPr="00B4597A">
        <w:rPr>
          <w:rFonts w:ascii="Arial" w:hAnsi="Arial" w:cs="Arial"/>
          <w:sz w:val="20"/>
          <w:szCs w:val="20"/>
        </w:rPr>
        <w:t xml:space="preserve">, </w:t>
      </w:r>
    </w:p>
    <w:p w14:paraId="7FD43700" w14:textId="6C70AB65" w:rsidR="00770F95" w:rsidRPr="00B4597A" w:rsidRDefault="00D22EAC" w:rsidP="00770F95">
      <w:pPr>
        <w:spacing w:after="0"/>
        <w:jc w:val="both"/>
        <w:rPr>
          <w:rFonts w:ascii="Arial" w:hAnsi="Arial" w:cs="Arial"/>
          <w:sz w:val="20"/>
          <w:szCs w:val="20"/>
        </w:rPr>
      </w:pPr>
      <w:r>
        <w:rPr>
          <w:rFonts w:ascii="Arial" w:hAnsi="Arial" w:cs="Arial"/>
          <w:sz w:val="20"/>
          <w:szCs w:val="20"/>
        </w:rPr>
        <w:t xml:space="preserve">Acting </w:t>
      </w:r>
      <w:r w:rsidR="00770F95" w:rsidRPr="00B4597A">
        <w:rPr>
          <w:rFonts w:ascii="Arial" w:hAnsi="Arial" w:cs="Arial"/>
          <w:sz w:val="20"/>
          <w:szCs w:val="20"/>
        </w:rPr>
        <w:t>Executive Director Earth Resources Regulation</w:t>
      </w:r>
    </w:p>
    <w:p w14:paraId="0B4EE7A6" w14:textId="65F371BE" w:rsidR="00770F95" w:rsidRPr="00B4597A" w:rsidRDefault="00770F95" w:rsidP="00770F95">
      <w:pPr>
        <w:spacing w:after="0"/>
        <w:jc w:val="both"/>
        <w:rPr>
          <w:rFonts w:ascii="Arial" w:hAnsi="Arial" w:cs="Arial"/>
          <w:sz w:val="20"/>
          <w:szCs w:val="20"/>
        </w:rPr>
      </w:pPr>
      <w:r w:rsidRPr="00B4597A">
        <w:rPr>
          <w:rFonts w:ascii="Arial" w:hAnsi="Arial" w:cs="Arial"/>
          <w:sz w:val="20"/>
          <w:szCs w:val="20"/>
        </w:rPr>
        <w:t xml:space="preserve">For Department of Jobs, </w:t>
      </w:r>
      <w:r w:rsidRPr="23FE7EFA">
        <w:rPr>
          <w:rFonts w:ascii="Arial" w:hAnsi="Arial" w:cs="Arial"/>
          <w:sz w:val="20"/>
          <w:szCs w:val="20"/>
        </w:rPr>
        <w:t>Precincts</w:t>
      </w:r>
      <w:r w:rsidRPr="00B4597A">
        <w:rPr>
          <w:rFonts w:ascii="Arial" w:hAnsi="Arial" w:cs="Arial"/>
          <w:sz w:val="20"/>
          <w:szCs w:val="20"/>
        </w:rPr>
        <w:t xml:space="preserve"> and Regions</w:t>
      </w:r>
    </w:p>
    <w:p w14:paraId="6D198D77" w14:textId="77777777" w:rsidR="00770F95" w:rsidRPr="00B4597A" w:rsidRDefault="00770F95" w:rsidP="00770F95">
      <w:pPr>
        <w:spacing w:after="0"/>
        <w:rPr>
          <w:rFonts w:ascii="Arial" w:hAnsi="Arial" w:cs="Arial"/>
          <w:b/>
          <w:sz w:val="20"/>
          <w:szCs w:val="20"/>
        </w:rPr>
      </w:pPr>
    </w:p>
    <w:p w14:paraId="0854F6FC" w14:textId="77777777" w:rsidR="00770F95" w:rsidRPr="00B4597A" w:rsidRDefault="00770F95" w:rsidP="00770F95">
      <w:pPr>
        <w:spacing w:after="0"/>
        <w:rPr>
          <w:rFonts w:ascii="Arial" w:hAnsi="Arial" w:cs="Arial"/>
          <w:b/>
          <w:sz w:val="20"/>
          <w:szCs w:val="20"/>
        </w:rPr>
      </w:pPr>
    </w:p>
    <w:p w14:paraId="3E93D2A0" w14:textId="77777777" w:rsidR="00770F95" w:rsidRPr="00B4597A" w:rsidRDefault="00770F95" w:rsidP="00770F95">
      <w:pPr>
        <w:spacing w:after="0"/>
        <w:rPr>
          <w:rFonts w:ascii="Arial" w:hAnsi="Arial" w:cs="Arial"/>
          <w:b/>
          <w:sz w:val="20"/>
          <w:szCs w:val="20"/>
        </w:rPr>
      </w:pPr>
    </w:p>
    <w:p w14:paraId="48041CFD" w14:textId="77777777" w:rsidR="00770F95" w:rsidRPr="00B4597A" w:rsidRDefault="00770F95" w:rsidP="00770F95">
      <w:pPr>
        <w:spacing w:after="0"/>
        <w:rPr>
          <w:rFonts w:ascii="Arial" w:hAnsi="Arial" w:cs="Arial"/>
          <w:b/>
          <w:sz w:val="20"/>
          <w:szCs w:val="20"/>
        </w:rPr>
      </w:pPr>
    </w:p>
    <w:p w14:paraId="60D90015" w14:textId="77777777" w:rsidR="00770F95" w:rsidRPr="00B4597A" w:rsidRDefault="00770F95" w:rsidP="00770F95">
      <w:pPr>
        <w:spacing w:after="0"/>
        <w:rPr>
          <w:rFonts w:ascii="Arial" w:hAnsi="Arial" w:cs="Arial"/>
          <w:b/>
          <w:sz w:val="20"/>
          <w:szCs w:val="20"/>
        </w:rPr>
      </w:pPr>
      <w:r w:rsidRPr="00B4597A">
        <w:rPr>
          <w:rFonts w:ascii="Arial" w:hAnsi="Arial" w:cs="Arial"/>
          <w:b/>
          <w:sz w:val="20"/>
          <w:szCs w:val="20"/>
        </w:rPr>
        <w:t>SIGNED ON BEHALF OF DELWP:</w:t>
      </w:r>
    </w:p>
    <w:p w14:paraId="7FE50E3A" w14:textId="77777777" w:rsidR="00770F95" w:rsidRPr="00B4597A" w:rsidRDefault="00770F95" w:rsidP="00770F95">
      <w:pPr>
        <w:spacing w:after="0"/>
        <w:rPr>
          <w:rFonts w:ascii="Arial" w:hAnsi="Arial" w:cs="Arial"/>
          <w:b/>
          <w:sz w:val="20"/>
          <w:szCs w:val="20"/>
        </w:rPr>
      </w:pPr>
    </w:p>
    <w:p w14:paraId="115FB6CB" w14:textId="77777777" w:rsidR="00770F95" w:rsidRPr="00B4597A" w:rsidRDefault="00770F95" w:rsidP="00770F95">
      <w:pPr>
        <w:spacing w:after="0"/>
        <w:rPr>
          <w:rFonts w:ascii="Arial" w:hAnsi="Arial" w:cs="Arial"/>
          <w:b/>
          <w:sz w:val="20"/>
          <w:szCs w:val="20"/>
        </w:rPr>
      </w:pPr>
    </w:p>
    <w:p w14:paraId="1FF436A1" w14:textId="12DFCC19" w:rsidR="00770F95" w:rsidRPr="00B4597A" w:rsidRDefault="00770F95" w:rsidP="00770F95">
      <w:pPr>
        <w:spacing w:after="0"/>
        <w:jc w:val="both"/>
        <w:rPr>
          <w:rFonts w:ascii="Arial" w:hAnsi="Arial" w:cs="Arial"/>
          <w:sz w:val="20"/>
          <w:szCs w:val="20"/>
        </w:rPr>
      </w:pPr>
      <w:r w:rsidRPr="00B4597A">
        <w:rPr>
          <w:rFonts w:ascii="Arial" w:hAnsi="Arial" w:cs="Arial"/>
          <w:sz w:val="20"/>
          <w:szCs w:val="20"/>
        </w:rPr>
        <w:t>Executed on the                 day of                 202</w:t>
      </w:r>
      <w:r w:rsidR="002F6AE0" w:rsidRPr="00B4597A">
        <w:rPr>
          <w:rFonts w:ascii="Arial" w:hAnsi="Arial" w:cs="Arial"/>
          <w:sz w:val="20"/>
          <w:szCs w:val="20"/>
        </w:rPr>
        <w:t>2</w:t>
      </w:r>
    </w:p>
    <w:p w14:paraId="76E090C2" w14:textId="77777777" w:rsidR="00770F95" w:rsidRPr="00B4597A" w:rsidRDefault="00770F95" w:rsidP="00770F95">
      <w:pPr>
        <w:spacing w:after="0"/>
        <w:jc w:val="both"/>
        <w:rPr>
          <w:rFonts w:ascii="Arial" w:hAnsi="Arial" w:cs="Arial"/>
          <w:sz w:val="20"/>
          <w:szCs w:val="20"/>
        </w:rPr>
      </w:pPr>
    </w:p>
    <w:p w14:paraId="201E4D40" w14:textId="77777777" w:rsidR="00770F95" w:rsidRPr="00B4597A" w:rsidRDefault="00770F95" w:rsidP="00770F95">
      <w:pPr>
        <w:spacing w:after="0"/>
        <w:jc w:val="both"/>
        <w:rPr>
          <w:rFonts w:ascii="Arial" w:hAnsi="Arial" w:cs="Arial"/>
          <w:sz w:val="20"/>
          <w:szCs w:val="20"/>
        </w:rPr>
      </w:pPr>
    </w:p>
    <w:p w14:paraId="458663F2" w14:textId="77777777" w:rsidR="00770F95" w:rsidRPr="00B4597A" w:rsidRDefault="00770F95" w:rsidP="00770F95">
      <w:pPr>
        <w:spacing w:after="0"/>
        <w:jc w:val="both"/>
        <w:rPr>
          <w:rFonts w:ascii="Arial" w:hAnsi="Arial" w:cs="Arial"/>
          <w:sz w:val="20"/>
          <w:szCs w:val="20"/>
        </w:rPr>
      </w:pPr>
    </w:p>
    <w:p w14:paraId="4FB510A2" w14:textId="77777777" w:rsidR="00770F95" w:rsidRPr="00B4597A" w:rsidRDefault="00770F95" w:rsidP="00770F95">
      <w:pPr>
        <w:spacing w:after="0"/>
        <w:jc w:val="both"/>
        <w:rPr>
          <w:rFonts w:ascii="Arial" w:hAnsi="Arial" w:cs="Arial"/>
          <w:sz w:val="20"/>
          <w:szCs w:val="20"/>
        </w:rPr>
      </w:pPr>
    </w:p>
    <w:p w14:paraId="704BE8E5" w14:textId="77777777" w:rsidR="00770F95" w:rsidRPr="00B4597A" w:rsidRDefault="00770F95" w:rsidP="00770F95">
      <w:pPr>
        <w:spacing w:after="0"/>
        <w:jc w:val="both"/>
        <w:rPr>
          <w:rFonts w:ascii="Arial" w:hAnsi="Arial" w:cs="Arial"/>
          <w:sz w:val="20"/>
          <w:szCs w:val="20"/>
        </w:rPr>
      </w:pPr>
      <w:r w:rsidRPr="00B4597A">
        <w:rPr>
          <w:rFonts w:ascii="Arial" w:hAnsi="Arial" w:cs="Arial"/>
          <w:sz w:val="20"/>
          <w:szCs w:val="20"/>
        </w:rPr>
        <w:t>…………………………………….</w:t>
      </w:r>
    </w:p>
    <w:p w14:paraId="6717302D" w14:textId="6F4B5BDB" w:rsidR="009E2866" w:rsidRPr="00B4597A" w:rsidRDefault="009E2866" w:rsidP="00770F95">
      <w:pPr>
        <w:spacing w:after="0"/>
        <w:jc w:val="both"/>
        <w:rPr>
          <w:rFonts w:ascii="Arial" w:hAnsi="Arial" w:cs="Arial"/>
          <w:sz w:val="20"/>
          <w:szCs w:val="20"/>
        </w:rPr>
      </w:pPr>
      <w:r w:rsidRPr="00B4597A">
        <w:rPr>
          <w:rFonts w:ascii="Arial" w:hAnsi="Arial" w:cs="Arial"/>
          <w:sz w:val="20"/>
          <w:szCs w:val="20"/>
        </w:rPr>
        <w:t>John Bradley</w:t>
      </w:r>
      <w:r w:rsidR="00562066">
        <w:rPr>
          <w:rFonts w:ascii="Arial" w:hAnsi="Arial" w:cs="Arial"/>
          <w:sz w:val="20"/>
          <w:szCs w:val="20"/>
        </w:rPr>
        <w:t>,</w:t>
      </w:r>
    </w:p>
    <w:p w14:paraId="4E9B305E" w14:textId="1A8342EB" w:rsidR="00770F95" w:rsidRPr="00B4597A" w:rsidRDefault="00F4196E" w:rsidP="00770F95">
      <w:pPr>
        <w:spacing w:after="0"/>
        <w:jc w:val="both"/>
        <w:rPr>
          <w:rFonts w:ascii="Arial" w:hAnsi="Arial" w:cs="Arial"/>
          <w:sz w:val="20"/>
          <w:szCs w:val="20"/>
        </w:rPr>
      </w:pPr>
      <w:r w:rsidRPr="00B4597A">
        <w:rPr>
          <w:rFonts w:ascii="Arial" w:hAnsi="Arial" w:cs="Arial"/>
          <w:sz w:val="20"/>
          <w:szCs w:val="20"/>
        </w:rPr>
        <w:t>Secretary</w:t>
      </w:r>
    </w:p>
    <w:p w14:paraId="329B61B6" w14:textId="38AAF33C" w:rsidR="00770F95" w:rsidRPr="00B62CD9" w:rsidRDefault="00770F95" w:rsidP="00770F95">
      <w:pPr>
        <w:spacing w:after="0"/>
        <w:jc w:val="both"/>
        <w:rPr>
          <w:rFonts w:ascii="Arial" w:hAnsi="Arial" w:cs="Arial"/>
          <w:sz w:val="20"/>
          <w:szCs w:val="20"/>
        </w:rPr>
      </w:pPr>
      <w:r w:rsidRPr="00B4597A">
        <w:rPr>
          <w:rFonts w:ascii="Arial" w:hAnsi="Arial" w:cs="Arial"/>
          <w:sz w:val="20"/>
          <w:szCs w:val="20"/>
        </w:rPr>
        <w:t>Department of Environment, Land, Water and Planning</w:t>
      </w:r>
    </w:p>
    <w:p w14:paraId="0E005B9C" w14:textId="77777777" w:rsidR="00770F95" w:rsidRPr="00B62CD9" w:rsidRDefault="00770F95" w:rsidP="00770F95">
      <w:pPr>
        <w:spacing w:after="0"/>
        <w:jc w:val="both"/>
        <w:rPr>
          <w:rFonts w:ascii="Arial" w:hAnsi="Arial" w:cs="Arial"/>
          <w:sz w:val="20"/>
          <w:szCs w:val="20"/>
        </w:rPr>
      </w:pPr>
    </w:p>
    <w:sectPr w:rsidR="00770F95" w:rsidRPr="00B62CD9">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0EA1" w14:textId="77777777" w:rsidR="004B0A56" w:rsidRDefault="004B0A56" w:rsidP="00712906">
      <w:pPr>
        <w:spacing w:after="0" w:line="240" w:lineRule="auto"/>
      </w:pPr>
      <w:r>
        <w:separator/>
      </w:r>
    </w:p>
  </w:endnote>
  <w:endnote w:type="continuationSeparator" w:id="0">
    <w:p w14:paraId="0577E218" w14:textId="77777777" w:rsidR="004B0A56" w:rsidRDefault="004B0A56" w:rsidP="00712906">
      <w:pPr>
        <w:spacing w:after="0" w:line="240" w:lineRule="auto"/>
      </w:pPr>
      <w:r>
        <w:continuationSeparator/>
      </w:r>
    </w:p>
  </w:endnote>
  <w:endnote w:type="continuationNotice" w:id="1">
    <w:p w14:paraId="4511AB8B" w14:textId="77777777" w:rsidR="004B0A56" w:rsidRDefault="004B0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3F13" w14:textId="439A3440" w:rsidR="00EC3EDA" w:rsidRPr="003530E3" w:rsidRDefault="00DB3565" w:rsidP="00EC3EDA">
    <w:pPr>
      <w:pStyle w:val="Footer"/>
      <w:rPr>
        <w:rFonts w:ascii="Arial" w:hAnsi="Arial" w:cs="Arial"/>
        <w:color w:val="808080" w:themeColor="background1" w:themeShade="80"/>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0" allowOverlap="1" wp14:anchorId="0DD358EA" wp14:editId="14CC7EA0">
              <wp:simplePos x="0" y="0"/>
              <wp:positionH relativeFrom="page">
                <wp:posOffset>0</wp:posOffset>
              </wp:positionH>
              <wp:positionV relativeFrom="page">
                <wp:posOffset>9594215</wp:posOffset>
              </wp:positionV>
              <wp:extent cx="7772400" cy="273050"/>
              <wp:effectExtent l="0" t="0" r="0" b="12700"/>
              <wp:wrapNone/>
              <wp:docPr id="3" name="MSIPCM44764b15a848b109043ff979" descr="{&quot;HashCode&quot;:-126468026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C46F5C" w14:textId="3ECE657E" w:rsidR="00DB3565" w:rsidRPr="00DB3565" w:rsidRDefault="00DB3565" w:rsidP="00DB3565">
                          <w:pPr>
                            <w:spacing w:after="0"/>
                            <w:jc w:val="center"/>
                            <w:rPr>
                              <w:rFonts w:ascii="Calibri" w:hAnsi="Calibri" w:cs="Calibri"/>
                              <w:color w:val="000000"/>
                              <w:sz w:val="24"/>
                            </w:rPr>
                          </w:pPr>
                          <w:r w:rsidRPr="00DB356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D358EA" id="_x0000_t202" coordsize="21600,21600" o:spt="202" path="m,l,21600r21600,l21600,xe">
              <v:stroke joinstyle="miter"/>
              <v:path gradientshapeok="t" o:connecttype="rect"/>
            </v:shapetype>
            <v:shape id="MSIPCM44764b15a848b109043ff979" o:spid="_x0000_s1027" type="#_x0000_t202" alt="{&quot;HashCode&quot;:-126468026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" o:allowincell="f" filled="f" stroked="f" strokeweight=".5pt">
              <v:textbox inset=",0,,0">
                <w:txbxContent>
                  <w:p w14:paraId="1DC46F5C" w14:textId="3ECE657E" w:rsidR="00DB3565" w:rsidRPr="00DB3565" w:rsidRDefault="00DB3565" w:rsidP="00DB3565">
                    <w:pPr>
                      <w:spacing w:after="0"/>
                      <w:jc w:val="center"/>
                      <w:rPr>
                        <w:rFonts w:ascii="Calibri" w:hAnsi="Calibri" w:cs="Calibri"/>
                        <w:color w:val="000000"/>
                        <w:sz w:val="24"/>
                      </w:rPr>
                    </w:pPr>
                    <w:r w:rsidRPr="00DB3565">
                      <w:rPr>
                        <w:rFonts w:ascii="Calibri" w:hAnsi="Calibri" w:cs="Calibri"/>
                        <w:color w:val="000000"/>
                        <w:sz w:val="24"/>
                      </w:rPr>
                      <w:t>OFFICIAL</w:t>
                    </w:r>
                  </w:p>
                </w:txbxContent>
              </v:textbox>
              <w10:wrap anchorx="page" anchory="page"/>
            </v:shape>
          </w:pict>
        </mc:Fallback>
      </mc:AlternateContent>
    </w:r>
    <w:r w:rsidR="00EC3EDA" w:rsidRPr="003530E3">
      <w:rPr>
        <w:rFonts w:ascii="Arial" w:hAnsi="Arial" w:cs="Arial"/>
        <w:sz w:val="18"/>
        <w:szCs w:val="18"/>
      </w:rPr>
      <w:t>DJPR-DELWP MoU - Schedule 1.5: Rehabilitation monitoring, compliance, management and bond return 2022</w:t>
    </w:r>
  </w:p>
  <w:sdt>
    <w:sdtPr>
      <w:id w:val="2074088844"/>
      <w:docPartObj>
        <w:docPartGallery w:val="Page Numbers (Bottom of Page)"/>
        <w:docPartUnique/>
      </w:docPartObj>
    </w:sdtPr>
    <w:sdtEndPr>
      <w:rPr>
        <w:rFonts w:ascii="Arial" w:hAnsi="Arial" w:cs="Arial"/>
        <w:sz w:val="20"/>
        <w:szCs w:val="20"/>
      </w:rPr>
    </w:sdtEndPr>
    <w:sdtContent>
      <w:p w14:paraId="5F804D68" w14:textId="7EB650E4" w:rsidR="00712906" w:rsidRPr="00733E50" w:rsidRDefault="002F6AE0" w:rsidP="00893E96">
        <w:pPr>
          <w:pStyle w:val="Footer"/>
          <w:jc w:val="right"/>
          <w:rPr>
            <w:rFonts w:ascii="Arial" w:hAnsi="Arial" w:cs="Arial"/>
            <w:sz w:val="20"/>
            <w:szCs w:val="20"/>
          </w:rPr>
        </w:pPr>
        <w:r w:rsidRPr="00733E50">
          <w:rPr>
            <w:rFonts w:ascii="Arial" w:hAnsi="Arial" w:cs="Arial"/>
            <w:sz w:val="20"/>
            <w:szCs w:val="20"/>
          </w:rPr>
          <w:fldChar w:fldCharType="begin"/>
        </w:r>
        <w:r>
          <w:instrText xml:space="preserve"> PAGE   \* MERGEFORMAT </w:instrText>
        </w:r>
        <w:r w:rsidRPr="00733E50">
          <w:rPr>
            <w:rFonts w:ascii="Arial" w:hAnsi="Arial" w:cs="Arial"/>
            <w:sz w:val="20"/>
            <w:szCs w:val="20"/>
          </w:rPr>
          <w:fldChar w:fldCharType="separate"/>
        </w:r>
        <w:r>
          <w:rPr>
            <w:noProof/>
          </w:rPr>
          <w:t>2</w:t>
        </w:r>
        <w:r w:rsidRPr="00733E5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1001" w14:textId="77777777" w:rsidR="004B0A56" w:rsidRDefault="004B0A56" w:rsidP="00712906">
      <w:pPr>
        <w:spacing w:after="0" w:line="240" w:lineRule="auto"/>
      </w:pPr>
      <w:r>
        <w:separator/>
      </w:r>
    </w:p>
  </w:footnote>
  <w:footnote w:type="continuationSeparator" w:id="0">
    <w:p w14:paraId="4C517402" w14:textId="77777777" w:rsidR="004B0A56" w:rsidRDefault="004B0A56" w:rsidP="00712906">
      <w:pPr>
        <w:spacing w:after="0" w:line="240" w:lineRule="auto"/>
      </w:pPr>
      <w:r>
        <w:continuationSeparator/>
      </w:r>
    </w:p>
  </w:footnote>
  <w:footnote w:type="continuationNotice" w:id="1">
    <w:p w14:paraId="7BB85EC5" w14:textId="77777777" w:rsidR="004B0A56" w:rsidRDefault="004B0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3281" w14:textId="379479CF" w:rsidR="007A4193" w:rsidRDefault="00DB3565">
    <w:pPr>
      <w:pStyle w:val="Header"/>
    </w:pPr>
    <w:r>
      <w:rPr>
        <w:noProof/>
      </w:rPr>
      <mc:AlternateContent>
        <mc:Choice Requires="wps">
          <w:drawing>
            <wp:anchor distT="0" distB="0" distL="114300" distR="114300" simplePos="0" relativeHeight="251660288" behindDoc="0" locked="0" layoutInCell="0" allowOverlap="1" wp14:anchorId="5611D1F0" wp14:editId="711C91FE">
              <wp:simplePos x="0" y="0"/>
              <wp:positionH relativeFrom="page">
                <wp:posOffset>0</wp:posOffset>
              </wp:positionH>
              <wp:positionV relativeFrom="page">
                <wp:posOffset>190500</wp:posOffset>
              </wp:positionV>
              <wp:extent cx="7772400" cy="273050"/>
              <wp:effectExtent l="0" t="0" r="0" b="12700"/>
              <wp:wrapNone/>
              <wp:docPr id="4" name="MSIPCM63ba481ba75b187450eb75d3" descr="{&quot;HashCode&quot;:-12888178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1D5C9" w14:textId="3C9C703F" w:rsidR="00DB3565" w:rsidRPr="00DB3565" w:rsidRDefault="00DB3565" w:rsidP="00DB3565">
                          <w:pPr>
                            <w:spacing w:after="0"/>
                            <w:jc w:val="center"/>
                            <w:rPr>
                              <w:rFonts w:ascii="Calibri" w:hAnsi="Calibri" w:cs="Calibri"/>
                              <w:color w:val="000000"/>
                              <w:sz w:val="24"/>
                            </w:rPr>
                          </w:pPr>
                          <w:r w:rsidRPr="00DB356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11D1F0" id="_x0000_t202" coordsize="21600,21600" o:spt="202" path="m,l,21600r21600,l21600,xe">
              <v:stroke joinstyle="miter"/>
              <v:path gradientshapeok="t" o:connecttype="rect"/>
            </v:shapetype>
            <v:shape id="MSIPCM63ba481ba75b187450eb75d3" o:spid="_x0000_s1026" type="#_x0000_t202" alt="{&quot;HashCode&quot;:-1288817837,&quot;Height&quot;:792.0,&quot;Width&quot;:612.0,&quot;Placement&quot;:&quot;Header&quot;,&quot;Index&quot;:&quot;Primary&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" o:allowincell="f" filled="f" stroked="f" strokeweight=".5pt">
              <v:textbox inset=",0,,0">
                <w:txbxContent>
                  <w:p w14:paraId="6921D5C9" w14:textId="3C9C703F" w:rsidR="00DB3565" w:rsidRPr="00DB3565" w:rsidRDefault="00DB3565" w:rsidP="00DB3565">
                    <w:pPr>
                      <w:spacing w:after="0"/>
                      <w:jc w:val="center"/>
                      <w:rPr>
                        <w:rFonts w:ascii="Calibri" w:hAnsi="Calibri" w:cs="Calibri"/>
                        <w:color w:val="000000"/>
                        <w:sz w:val="24"/>
                      </w:rPr>
                    </w:pPr>
                    <w:r w:rsidRPr="00DB3565">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6250A"/>
    <w:multiLevelType w:val="multilevel"/>
    <w:tmpl w:val="FA6A58FA"/>
    <w:lvl w:ilvl="0">
      <w:start w:val="1"/>
      <w:numFmt w:val="lowerLetter"/>
      <w:lvlText w:val="(%1)"/>
      <w:lvlJc w:val="left"/>
      <w:pPr>
        <w:ind w:left="938" w:hanging="360"/>
      </w:pPr>
      <w:rPr>
        <w:rFonts w:hint="default"/>
      </w:rPr>
    </w:lvl>
    <w:lvl w:ilvl="1">
      <w:start w:val="1"/>
      <w:numFmt w:val="lowerLetter"/>
      <w:lvlText w:val="%2)"/>
      <w:lvlJc w:val="left"/>
      <w:pPr>
        <w:ind w:left="1298" w:hanging="360"/>
      </w:pPr>
    </w:lvl>
    <w:lvl w:ilvl="2">
      <w:start w:val="1"/>
      <w:numFmt w:val="lowerRoman"/>
      <w:lvlText w:val="%3)"/>
      <w:lvlJc w:val="left"/>
      <w:pPr>
        <w:ind w:left="1658" w:hanging="360"/>
      </w:pPr>
    </w:lvl>
    <w:lvl w:ilvl="3">
      <w:start w:val="1"/>
      <w:numFmt w:val="decimal"/>
      <w:lvlText w:val="(%4)"/>
      <w:lvlJc w:val="left"/>
      <w:pPr>
        <w:ind w:left="2018" w:hanging="360"/>
      </w:pPr>
    </w:lvl>
    <w:lvl w:ilvl="4">
      <w:start w:val="1"/>
      <w:numFmt w:val="lowerLetter"/>
      <w:lvlText w:val="(%5)"/>
      <w:lvlJc w:val="left"/>
      <w:pPr>
        <w:ind w:left="2378" w:hanging="360"/>
      </w:pPr>
    </w:lvl>
    <w:lvl w:ilvl="5">
      <w:start w:val="1"/>
      <w:numFmt w:val="lowerRoman"/>
      <w:lvlText w:val="(%6)"/>
      <w:lvlJc w:val="left"/>
      <w:pPr>
        <w:ind w:left="2738" w:hanging="360"/>
      </w:pPr>
    </w:lvl>
    <w:lvl w:ilvl="6">
      <w:start w:val="1"/>
      <w:numFmt w:val="decimal"/>
      <w:lvlText w:val="%7."/>
      <w:lvlJc w:val="left"/>
      <w:pPr>
        <w:ind w:left="3098" w:hanging="360"/>
      </w:pPr>
    </w:lvl>
    <w:lvl w:ilvl="7">
      <w:start w:val="1"/>
      <w:numFmt w:val="lowerLetter"/>
      <w:lvlText w:val="%8."/>
      <w:lvlJc w:val="left"/>
      <w:pPr>
        <w:ind w:left="3458" w:hanging="360"/>
      </w:pPr>
    </w:lvl>
    <w:lvl w:ilvl="8">
      <w:start w:val="1"/>
      <w:numFmt w:val="lowerRoman"/>
      <w:lvlText w:val="%9."/>
      <w:lvlJc w:val="left"/>
      <w:pPr>
        <w:ind w:left="3818" w:hanging="360"/>
      </w:pPr>
    </w:lvl>
  </w:abstractNum>
  <w:abstractNum w:abstractNumId="1" w15:restartNumberingAfterBreak="0">
    <w:nsid w:val="139A2B82"/>
    <w:multiLevelType w:val="hybridMultilevel"/>
    <w:tmpl w:val="FEE063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FB5760"/>
    <w:multiLevelType w:val="hybridMultilevel"/>
    <w:tmpl w:val="68A87166"/>
    <w:lvl w:ilvl="0" w:tplc="D1A898D2">
      <w:start w:val="1"/>
      <w:numFmt w:val="decimal"/>
      <w:lvlText w:val="%1."/>
      <w:lvlJc w:val="left"/>
      <w:pPr>
        <w:ind w:left="785" w:hanging="360"/>
      </w:pPr>
      <w:rPr>
        <w:rFonts w:ascii="Arial" w:eastAsiaTheme="minorHAnsi" w:hAnsi="Arial" w:cs="Arial" w:hint="default"/>
        <w:b w:val="0"/>
        <w:b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671BF7"/>
    <w:multiLevelType w:val="hybridMultilevel"/>
    <w:tmpl w:val="5E26374C"/>
    <w:lvl w:ilvl="0" w:tplc="919A46B0">
      <w:start w:val="1"/>
      <w:numFmt w:val="lowerLetter"/>
      <w:lvlText w:val="(%1)"/>
      <w:lvlJc w:val="left"/>
      <w:pPr>
        <w:ind w:left="938"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4" w15:restartNumberingAfterBreak="0">
    <w:nsid w:val="26EE34BF"/>
    <w:multiLevelType w:val="hybridMultilevel"/>
    <w:tmpl w:val="67AED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09A424E"/>
    <w:multiLevelType w:val="hybridMultilevel"/>
    <w:tmpl w:val="B2808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4635C"/>
    <w:multiLevelType w:val="hybridMultilevel"/>
    <w:tmpl w:val="3CF4B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7D2CFE"/>
    <w:multiLevelType w:val="hybridMultilevel"/>
    <w:tmpl w:val="3AEA8ACA"/>
    <w:lvl w:ilvl="0" w:tplc="068C6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A11ABD"/>
    <w:multiLevelType w:val="multilevel"/>
    <w:tmpl w:val="4BA0A3E2"/>
    <w:lvl w:ilvl="0">
      <w:start w:val="13"/>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15:restartNumberingAfterBreak="0">
    <w:nsid w:val="460615AA"/>
    <w:multiLevelType w:val="multilevel"/>
    <w:tmpl w:val="94FE696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7DE6615"/>
    <w:multiLevelType w:val="multilevel"/>
    <w:tmpl w:val="FA6A58FA"/>
    <w:lvl w:ilvl="0">
      <w:start w:val="1"/>
      <w:numFmt w:val="lowerLetter"/>
      <w:lvlText w:val="(%1)"/>
      <w:lvlJc w:val="left"/>
      <w:pPr>
        <w:ind w:left="938" w:hanging="360"/>
      </w:pPr>
      <w:rPr>
        <w:rFonts w:hint="default"/>
      </w:rPr>
    </w:lvl>
    <w:lvl w:ilvl="1">
      <w:start w:val="1"/>
      <w:numFmt w:val="lowerLetter"/>
      <w:lvlText w:val="%2)"/>
      <w:lvlJc w:val="left"/>
      <w:pPr>
        <w:ind w:left="1298" w:hanging="360"/>
      </w:pPr>
    </w:lvl>
    <w:lvl w:ilvl="2">
      <w:start w:val="1"/>
      <w:numFmt w:val="lowerRoman"/>
      <w:lvlText w:val="%3)"/>
      <w:lvlJc w:val="left"/>
      <w:pPr>
        <w:ind w:left="1658" w:hanging="360"/>
      </w:pPr>
    </w:lvl>
    <w:lvl w:ilvl="3">
      <w:start w:val="1"/>
      <w:numFmt w:val="decimal"/>
      <w:lvlText w:val="(%4)"/>
      <w:lvlJc w:val="left"/>
      <w:pPr>
        <w:ind w:left="2018" w:hanging="360"/>
      </w:pPr>
    </w:lvl>
    <w:lvl w:ilvl="4">
      <w:start w:val="1"/>
      <w:numFmt w:val="lowerLetter"/>
      <w:lvlText w:val="(%5)"/>
      <w:lvlJc w:val="left"/>
      <w:pPr>
        <w:ind w:left="2378" w:hanging="360"/>
      </w:pPr>
    </w:lvl>
    <w:lvl w:ilvl="5">
      <w:start w:val="1"/>
      <w:numFmt w:val="lowerRoman"/>
      <w:lvlText w:val="(%6)"/>
      <w:lvlJc w:val="left"/>
      <w:pPr>
        <w:ind w:left="2738" w:hanging="360"/>
      </w:pPr>
    </w:lvl>
    <w:lvl w:ilvl="6">
      <w:start w:val="1"/>
      <w:numFmt w:val="decimal"/>
      <w:lvlText w:val="%7."/>
      <w:lvlJc w:val="left"/>
      <w:pPr>
        <w:ind w:left="3098" w:hanging="360"/>
      </w:pPr>
    </w:lvl>
    <w:lvl w:ilvl="7">
      <w:start w:val="1"/>
      <w:numFmt w:val="lowerLetter"/>
      <w:lvlText w:val="%8."/>
      <w:lvlJc w:val="left"/>
      <w:pPr>
        <w:ind w:left="3458" w:hanging="360"/>
      </w:pPr>
    </w:lvl>
    <w:lvl w:ilvl="8">
      <w:start w:val="1"/>
      <w:numFmt w:val="lowerRoman"/>
      <w:lvlText w:val="%9."/>
      <w:lvlJc w:val="left"/>
      <w:pPr>
        <w:ind w:left="3818" w:hanging="360"/>
      </w:pPr>
    </w:lvl>
  </w:abstractNum>
  <w:abstractNum w:abstractNumId="11" w15:restartNumberingAfterBreak="0">
    <w:nsid w:val="480F2949"/>
    <w:multiLevelType w:val="hybridMultilevel"/>
    <w:tmpl w:val="E3946234"/>
    <w:lvl w:ilvl="0" w:tplc="E9146A0E">
      <w:start w:val="1"/>
      <w:numFmt w:val="lowerLetter"/>
      <w:lvlText w:val="(%1)"/>
      <w:lvlJc w:val="left"/>
      <w:pPr>
        <w:tabs>
          <w:tab w:val="num" w:pos="720"/>
        </w:tabs>
        <w:ind w:left="2880" w:hanging="360"/>
      </w:pPr>
      <w:rPr>
        <w:rFonts w:hint="default"/>
        <w:i w:val="0"/>
        <w:sz w:val="20"/>
        <w:szCs w:val="20"/>
      </w:rPr>
    </w:lvl>
    <w:lvl w:ilvl="1" w:tplc="0C090019">
      <w:start w:val="1"/>
      <w:numFmt w:val="lowerLetter"/>
      <w:lvlText w:val="%2."/>
      <w:lvlJc w:val="left"/>
      <w:pPr>
        <w:tabs>
          <w:tab w:val="num" w:pos="720"/>
        </w:tabs>
        <w:ind w:left="720" w:hanging="360"/>
      </w:pPr>
    </w:lvl>
    <w:lvl w:ilvl="2" w:tplc="0C09001B">
      <w:start w:val="1"/>
      <w:numFmt w:val="lowerRoman"/>
      <w:lvlText w:val="%3."/>
      <w:lvlJc w:val="right"/>
      <w:pPr>
        <w:tabs>
          <w:tab w:val="num" w:pos="1440"/>
        </w:tabs>
        <w:ind w:left="1440" w:hanging="180"/>
      </w:pPr>
    </w:lvl>
    <w:lvl w:ilvl="3" w:tplc="F2F8BB82">
      <w:start w:val="20"/>
      <w:numFmt w:val="decimal"/>
      <w:lvlText w:val="%4."/>
      <w:lvlJc w:val="left"/>
      <w:pPr>
        <w:tabs>
          <w:tab w:val="num" w:pos="1210"/>
        </w:tabs>
        <w:ind w:left="1210" w:hanging="360"/>
      </w:pPr>
      <w:rPr>
        <w:rFonts w:hint="default"/>
        <w:b w:val="0"/>
        <w:i w:val="0"/>
        <w:iCs w:val="0"/>
      </w:rPr>
    </w:lvl>
    <w:lvl w:ilvl="4" w:tplc="AB08DEC0">
      <w:start w:val="1"/>
      <w:numFmt w:val="lowerLetter"/>
      <w:lvlText w:val="%5)"/>
      <w:lvlJc w:val="left"/>
      <w:pPr>
        <w:ind w:left="2880" w:hanging="360"/>
      </w:pPr>
      <w:rPr>
        <w:rFonts w:hint="default"/>
      </w:r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2" w15:restartNumberingAfterBreak="0">
    <w:nsid w:val="51741BCC"/>
    <w:multiLevelType w:val="multilevel"/>
    <w:tmpl w:val="C114C7E2"/>
    <w:lvl w:ilvl="0">
      <w:start w:val="22"/>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15:restartNumberingAfterBreak="0">
    <w:nsid w:val="53907D20"/>
    <w:multiLevelType w:val="multilevel"/>
    <w:tmpl w:val="C114C7E2"/>
    <w:lvl w:ilvl="0">
      <w:start w:val="22"/>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541E43BE"/>
    <w:multiLevelType w:val="hybridMultilevel"/>
    <w:tmpl w:val="57A276D4"/>
    <w:lvl w:ilvl="0" w:tplc="CF00AE76">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5" w15:restartNumberingAfterBreak="0">
    <w:nsid w:val="558044E5"/>
    <w:multiLevelType w:val="multilevel"/>
    <w:tmpl w:val="FA6A58FA"/>
    <w:lvl w:ilvl="0">
      <w:start w:val="1"/>
      <w:numFmt w:val="lowerLetter"/>
      <w:lvlText w:val="(%1)"/>
      <w:lvlJc w:val="left"/>
      <w:pPr>
        <w:ind w:left="938" w:hanging="360"/>
      </w:pPr>
      <w:rPr>
        <w:rFonts w:hint="default"/>
      </w:rPr>
    </w:lvl>
    <w:lvl w:ilvl="1">
      <w:start w:val="1"/>
      <w:numFmt w:val="lowerLetter"/>
      <w:lvlText w:val="%2)"/>
      <w:lvlJc w:val="left"/>
      <w:pPr>
        <w:ind w:left="1298" w:hanging="360"/>
      </w:pPr>
    </w:lvl>
    <w:lvl w:ilvl="2">
      <w:start w:val="1"/>
      <w:numFmt w:val="lowerRoman"/>
      <w:lvlText w:val="%3)"/>
      <w:lvlJc w:val="left"/>
      <w:pPr>
        <w:ind w:left="1658" w:hanging="360"/>
      </w:pPr>
    </w:lvl>
    <w:lvl w:ilvl="3">
      <w:start w:val="1"/>
      <w:numFmt w:val="decimal"/>
      <w:lvlText w:val="(%4)"/>
      <w:lvlJc w:val="left"/>
      <w:pPr>
        <w:ind w:left="2018" w:hanging="360"/>
      </w:pPr>
    </w:lvl>
    <w:lvl w:ilvl="4">
      <w:start w:val="1"/>
      <w:numFmt w:val="lowerLetter"/>
      <w:lvlText w:val="(%5)"/>
      <w:lvlJc w:val="left"/>
      <w:pPr>
        <w:ind w:left="2378" w:hanging="360"/>
      </w:pPr>
    </w:lvl>
    <w:lvl w:ilvl="5">
      <w:start w:val="1"/>
      <w:numFmt w:val="lowerRoman"/>
      <w:lvlText w:val="(%6)"/>
      <w:lvlJc w:val="left"/>
      <w:pPr>
        <w:ind w:left="2738" w:hanging="360"/>
      </w:pPr>
    </w:lvl>
    <w:lvl w:ilvl="6">
      <w:start w:val="1"/>
      <w:numFmt w:val="decimal"/>
      <w:lvlText w:val="%7."/>
      <w:lvlJc w:val="left"/>
      <w:pPr>
        <w:ind w:left="3098" w:hanging="360"/>
      </w:pPr>
    </w:lvl>
    <w:lvl w:ilvl="7">
      <w:start w:val="1"/>
      <w:numFmt w:val="lowerLetter"/>
      <w:lvlText w:val="%8."/>
      <w:lvlJc w:val="left"/>
      <w:pPr>
        <w:ind w:left="3458" w:hanging="360"/>
      </w:pPr>
    </w:lvl>
    <w:lvl w:ilvl="8">
      <w:start w:val="1"/>
      <w:numFmt w:val="lowerRoman"/>
      <w:lvlText w:val="%9."/>
      <w:lvlJc w:val="left"/>
      <w:pPr>
        <w:ind w:left="3818" w:hanging="360"/>
      </w:pPr>
    </w:lvl>
  </w:abstractNum>
  <w:abstractNum w:abstractNumId="16" w15:restartNumberingAfterBreak="0">
    <w:nsid w:val="5CF443F9"/>
    <w:multiLevelType w:val="multilevel"/>
    <w:tmpl w:val="C114C7E2"/>
    <w:lvl w:ilvl="0">
      <w:start w:val="22"/>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5DA13CAD"/>
    <w:multiLevelType w:val="multilevel"/>
    <w:tmpl w:val="3772A02C"/>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63631196"/>
    <w:multiLevelType w:val="multilevel"/>
    <w:tmpl w:val="8EC8F3DC"/>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63E50F19"/>
    <w:multiLevelType w:val="hybridMultilevel"/>
    <w:tmpl w:val="16A6239C"/>
    <w:lvl w:ilvl="0" w:tplc="139E0BD4">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B42D43"/>
    <w:multiLevelType w:val="hybridMultilevel"/>
    <w:tmpl w:val="3A38F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7811DA"/>
    <w:multiLevelType w:val="hybridMultilevel"/>
    <w:tmpl w:val="2278A0F2"/>
    <w:lvl w:ilvl="0" w:tplc="DDA6D4B0">
      <w:numFmt w:val="bullet"/>
      <w:lvlText w:val=""/>
      <w:lvlJc w:val="left"/>
      <w:pPr>
        <w:ind w:left="720" w:hanging="360"/>
      </w:pPr>
      <w:rPr>
        <w:rFonts w:ascii="Symbol" w:eastAsia="Arial" w:hAnsi="Symbo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CE089E"/>
    <w:multiLevelType w:val="hybridMultilevel"/>
    <w:tmpl w:val="8912E04A"/>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3" w15:restartNumberingAfterBreak="0">
    <w:nsid w:val="7E78190A"/>
    <w:multiLevelType w:val="multilevel"/>
    <w:tmpl w:val="C114C7E2"/>
    <w:lvl w:ilvl="0">
      <w:start w:val="22"/>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18"/>
  </w:num>
  <w:num w:numId="2">
    <w:abstractNumId w:val="6"/>
  </w:num>
  <w:num w:numId="3">
    <w:abstractNumId w:val="20"/>
  </w:num>
  <w:num w:numId="4">
    <w:abstractNumId w:val="1"/>
  </w:num>
  <w:num w:numId="5">
    <w:abstractNumId w:val="14"/>
  </w:num>
  <w:num w:numId="6">
    <w:abstractNumId w:val="7"/>
  </w:num>
  <w:num w:numId="7">
    <w:abstractNumId w:val="10"/>
  </w:num>
  <w:num w:numId="8">
    <w:abstractNumId w:val="0"/>
  </w:num>
  <w:num w:numId="9">
    <w:abstractNumId w:val="5"/>
  </w:num>
  <w:num w:numId="10">
    <w:abstractNumId w:val="17"/>
  </w:num>
  <w:num w:numId="11">
    <w:abstractNumId w:val="15"/>
  </w:num>
  <w:num w:numId="12">
    <w:abstractNumId w:val="2"/>
  </w:num>
  <w:num w:numId="13">
    <w:abstractNumId w:val="11"/>
  </w:num>
  <w:num w:numId="14">
    <w:abstractNumId w:val="3"/>
  </w:num>
  <w:num w:numId="15">
    <w:abstractNumId w:val="9"/>
  </w:num>
  <w:num w:numId="16">
    <w:abstractNumId w:val="12"/>
  </w:num>
  <w:num w:numId="17">
    <w:abstractNumId w:val="19"/>
  </w:num>
  <w:num w:numId="18">
    <w:abstractNumId w:val="8"/>
  </w:num>
  <w:num w:numId="19">
    <w:abstractNumId w:val="22"/>
  </w:num>
  <w:num w:numId="20">
    <w:abstractNumId w:val="21"/>
  </w:num>
  <w:num w:numId="21">
    <w:abstractNumId w:val="23"/>
  </w:num>
  <w:num w:numId="22">
    <w:abstractNumId w:val="13"/>
  </w:num>
  <w:num w:numId="23">
    <w:abstractNumId w:val="16"/>
  </w:num>
  <w:num w:numId="24">
    <w:abstractNumId w:val="4"/>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917CDF"/>
    <w:rsid w:val="0000087E"/>
    <w:rsid w:val="000015C5"/>
    <w:rsid w:val="00001B51"/>
    <w:rsid w:val="000037FC"/>
    <w:rsid w:val="00003CEB"/>
    <w:rsid w:val="000057CB"/>
    <w:rsid w:val="00005A7F"/>
    <w:rsid w:val="00007867"/>
    <w:rsid w:val="000079E9"/>
    <w:rsid w:val="000106AC"/>
    <w:rsid w:val="0001119B"/>
    <w:rsid w:val="00011265"/>
    <w:rsid w:val="00011C77"/>
    <w:rsid w:val="00011FFE"/>
    <w:rsid w:val="000121A2"/>
    <w:rsid w:val="00012DF0"/>
    <w:rsid w:val="00013EBD"/>
    <w:rsid w:val="000149C7"/>
    <w:rsid w:val="00015C25"/>
    <w:rsid w:val="0001658C"/>
    <w:rsid w:val="00016F70"/>
    <w:rsid w:val="00017327"/>
    <w:rsid w:val="000201A2"/>
    <w:rsid w:val="00020594"/>
    <w:rsid w:val="00020C06"/>
    <w:rsid w:val="00020C0F"/>
    <w:rsid w:val="000213B0"/>
    <w:rsid w:val="0002258D"/>
    <w:rsid w:val="00022791"/>
    <w:rsid w:val="000234B0"/>
    <w:rsid w:val="000236B8"/>
    <w:rsid w:val="000243FC"/>
    <w:rsid w:val="0002776A"/>
    <w:rsid w:val="000279E9"/>
    <w:rsid w:val="00027A29"/>
    <w:rsid w:val="00030A4D"/>
    <w:rsid w:val="00031315"/>
    <w:rsid w:val="0003264D"/>
    <w:rsid w:val="00033182"/>
    <w:rsid w:val="0003325A"/>
    <w:rsid w:val="00033B2A"/>
    <w:rsid w:val="00033CE3"/>
    <w:rsid w:val="00033F86"/>
    <w:rsid w:val="00033F96"/>
    <w:rsid w:val="00034053"/>
    <w:rsid w:val="00034B4A"/>
    <w:rsid w:val="000366D0"/>
    <w:rsid w:val="00036A0C"/>
    <w:rsid w:val="00036A88"/>
    <w:rsid w:val="00037551"/>
    <w:rsid w:val="00037AA5"/>
    <w:rsid w:val="00040899"/>
    <w:rsid w:val="00040E41"/>
    <w:rsid w:val="00040F9C"/>
    <w:rsid w:val="000411D9"/>
    <w:rsid w:val="0004145D"/>
    <w:rsid w:val="00041736"/>
    <w:rsid w:val="00041754"/>
    <w:rsid w:val="000435F2"/>
    <w:rsid w:val="0004497F"/>
    <w:rsid w:val="0004498A"/>
    <w:rsid w:val="00045666"/>
    <w:rsid w:val="0004590B"/>
    <w:rsid w:val="00045CB5"/>
    <w:rsid w:val="00045D3E"/>
    <w:rsid w:val="00045F21"/>
    <w:rsid w:val="00046BBF"/>
    <w:rsid w:val="00046C04"/>
    <w:rsid w:val="00047182"/>
    <w:rsid w:val="000472A1"/>
    <w:rsid w:val="000479A1"/>
    <w:rsid w:val="00050894"/>
    <w:rsid w:val="000519D6"/>
    <w:rsid w:val="00051A38"/>
    <w:rsid w:val="000522B4"/>
    <w:rsid w:val="00052D86"/>
    <w:rsid w:val="00053541"/>
    <w:rsid w:val="00053E68"/>
    <w:rsid w:val="000544A1"/>
    <w:rsid w:val="00054B87"/>
    <w:rsid w:val="00055324"/>
    <w:rsid w:val="00055B59"/>
    <w:rsid w:val="0005676D"/>
    <w:rsid w:val="000567F6"/>
    <w:rsid w:val="00057794"/>
    <w:rsid w:val="000578A9"/>
    <w:rsid w:val="00057E21"/>
    <w:rsid w:val="000606F8"/>
    <w:rsid w:val="0006162D"/>
    <w:rsid w:val="00061B2F"/>
    <w:rsid w:val="00061E8F"/>
    <w:rsid w:val="00062160"/>
    <w:rsid w:val="00062735"/>
    <w:rsid w:val="000629C9"/>
    <w:rsid w:val="00063785"/>
    <w:rsid w:val="000640CC"/>
    <w:rsid w:val="000651B2"/>
    <w:rsid w:val="000653A1"/>
    <w:rsid w:val="0006635F"/>
    <w:rsid w:val="00066637"/>
    <w:rsid w:val="00066847"/>
    <w:rsid w:val="00067812"/>
    <w:rsid w:val="00067FD5"/>
    <w:rsid w:val="000700B8"/>
    <w:rsid w:val="000706DD"/>
    <w:rsid w:val="000714EF"/>
    <w:rsid w:val="00071800"/>
    <w:rsid w:val="00072C51"/>
    <w:rsid w:val="00073EA0"/>
    <w:rsid w:val="0007437A"/>
    <w:rsid w:val="000745A3"/>
    <w:rsid w:val="000750E1"/>
    <w:rsid w:val="0007608E"/>
    <w:rsid w:val="000808FB"/>
    <w:rsid w:val="0008172F"/>
    <w:rsid w:val="00084D52"/>
    <w:rsid w:val="000864C9"/>
    <w:rsid w:val="000865F8"/>
    <w:rsid w:val="00086967"/>
    <w:rsid w:val="000872A0"/>
    <w:rsid w:val="00087B27"/>
    <w:rsid w:val="000902AB"/>
    <w:rsid w:val="0009046F"/>
    <w:rsid w:val="00090B08"/>
    <w:rsid w:val="00092345"/>
    <w:rsid w:val="00093BE6"/>
    <w:rsid w:val="000947CC"/>
    <w:rsid w:val="00094A54"/>
    <w:rsid w:val="00095575"/>
    <w:rsid w:val="00095EB1"/>
    <w:rsid w:val="00096860"/>
    <w:rsid w:val="00096D17"/>
    <w:rsid w:val="00096ECA"/>
    <w:rsid w:val="00096FC7"/>
    <w:rsid w:val="00097CD9"/>
    <w:rsid w:val="000A06F0"/>
    <w:rsid w:val="000A07EB"/>
    <w:rsid w:val="000A1BBD"/>
    <w:rsid w:val="000A3075"/>
    <w:rsid w:val="000A32A7"/>
    <w:rsid w:val="000A36B4"/>
    <w:rsid w:val="000A427E"/>
    <w:rsid w:val="000A6C85"/>
    <w:rsid w:val="000A6DA3"/>
    <w:rsid w:val="000A6E76"/>
    <w:rsid w:val="000A75A0"/>
    <w:rsid w:val="000A7791"/>
    <w:rsid w:val="000A78F5"/>
    <w:rsid w:val="000B007E"/>
    <w:rsid w:val="000B33E4"/>
    <w:rsid w:val="000B3931"/>
    <w:rsid w:val="000B578D"/>
    <w:rsid w:val="000B71E7"/>
    <w:rsid w:val="000B7B66"/>
    <w:rsid w:val="000C0608"/>
    <w:rsid w:val="000C092C"/>
    <w:rsid w:val="000C11B1"/>
    <w:rsid w:val="000C1466"/>
    <w:rsid w:val="000C1623"/>
    <w:rsid w:val="000C2C28"/>
    <w:rsid w:val="000C4017"/>
    <w:rsid w:val="000C54B3"/>
    <w:rsid w:val="000C6A55"/>
    <w:rsid w:val="000C6A5C"/>
    <w:rsid w:val="000C6D6D"/>
    <w:rsid w:val="000C6DE7"/>
    <w:rsid w:val="000C72F3"/>
    <w:rsid w:val="000C7335"/>
    <w:rsid w:val="000C7ACB"/>
    <w:rsid w:val="000D0B24"/>
    <w:rsid w:val="000D1DA4"/>
    <w:rsid w:val="000D228B"/>
    <w:rsid w:val="000D25DB"/>
    <w:rsid w:val="000D2D96"/>
    <w:rsid w:val="000D5099"/>
    <w:rsid w:val="000D518C"/>
    <w:rsid w:val="000D5369"/>
    <w:rsid w:val="000D5431"/>
    <w:rsid w:val="000D590B"/>
    <w:rsid w:val="000D5B61"/>
    <w:rsid w:val="000D6244"/>
    <w:rsid w:val="000D6360"/>
    <w:rsid w:val="000D6875"/>
    <w:rsid w:val="000D69BB"/>
    <w:rsid w:val="000D7A89"/>
    <w:rsid w:val="000E0A99"/>
    <w:rsid w:val="000E0F0C"/>
    <w:rsid w:val="000E1A69"/>
    <w:rsid w:val="000E2D60"/>
    <w:rsid w:val="000E2EF7"/>
    <w:rsid w:val="000E3222"/>
    <w:rsid w:val="000E3897"/>
    <w:rsid w:val="000E4376"/>
    <w:rsid w:val="000E4A11"/>
    <w:rsid w:val="000E50CE"/>
    <w:rsid w:val="000E5540"/>
    <w:rsid w:val="000E60C5"/>
    <w:rsid w:val="000F04AE"/>
    <w:rsid w:val="000F0804"/>
    <w:rsid w:val="000F133B"/>
    <w:rsid w:val="000F27BF"/>
    <w:rsid w:val="000F2C89"/>
    <w:rsid w:val="000F35FD"/>
    <w:rsid w:val="000F3C43"/>
    <w:rsid w:val="000F3D91"/>
    <w:rsid w:val="000F409A"/>
    <w:rsid w:val="000F4354"/>
    <w:rsid w:val="000F56DF"/>
    <w:rsid w:val="000F5767"/>
    <w:rsid w:val="000F6619"/>
    <w:rsid w:val="00100218"/>
    <w:rsid w:val="0010027A"/>
    <w:rsid w:val="0010105A"/>
    <w:rsid w:val="00101154"/>
    <w:rsid w:val="00101DD5"/>
    <w:rsid w:val="00101FBB"/>
    <w:rsid w:val="0010214D"/>
    <w:rsid w:val="00104C0D"/>
    <w:rsid w:val="00104E1D"/>
    <w:rsid w:val="00106915"/>
    <w:rsid w:val="00106D1E"/>
    <w:rsid w:val="001072F9"/>
    <w:rsid w:val="001101A7"/>
    <w:rsid w:val="001108A5"/>
    <w:rsid w:val="00110B36"/>
    <w:rsid w:val="00110DB3"/>
    <w:rsid w:val="00112539"/>
    <w:rsid w:val="001126DC"/>
    <w:rsid w:val="00112CE3"/>
    <w:rsid w:val="0011315E"/>
    <w:rsid w:val="00113569"/>
    <w:rsid w:val="00113793"/>
    <w:rsid w:val="001137C9"/>
    <w:rsid w:val="00116081"/>
    <w:rsid w:val="0011735D"/>
    <w:rsid w:val="00117E1A"/>
    <w:rsid w:val="00121054"/>
    <w:rsid w:val="00121768"/>
    <w:rsid w:val="00121A2A"/>
    <w:rsid w:val="00121A50"/>
    <w:rsid w:val="00121AD2"/>
    <w:rsid w:val="00121DA3"/>
    <w:rsid w:val="00122482"/>
    <w:rsid w:val="00123492"/>
    <w:rsid w:val="0012424A"/>
    <w:rsid w:val="001243E5"/>
    <w:rsid w:val="00124B4E"/>
    <w:rsid w:val="00124EED"/>
    <w:rsid w:val="001263CD"/>
    <w:rsid w:val="00127257"/>
    <w:rsid w:val="00130AD7"/>
    <w:rsid w:val="00130B9D"/>
    <w:rsid w:val="001333F4"/>
    <w:rsid w:val="001338BD"/>
    <w:rsid w:val="00133A0A"/>
    <w:rsid w:val="00134133"/>
    <w:rsid w:val="00135763"/>
    <w:rsid w:val="0013739C"/>
    <w:rsid w:val="00137CC5"/>
    <w:rsid w:val="00137FF9"/>
    <w:rsid w:val="001410BC"/>
    <w:rsid w:val="00141350"/>
    <w:rsid w:val="001425E8"/>
    <w:rsid w:val="001425F2"/>
    <w:rsid w:val="00142904"/>
    <w:rsid w:val="00142D6F"/>
    <w:rsid w:val="00145494"/>
    <w:rsid w:val="00145CC5"/>
    <w:rsid w:val="001472E1"/>
    <w:rsid w:val="00147DFD"/>
    <w:rsid w:val="0015002B"/>
    <w:rsid w:val="00150AD6"/>
    <w:rsid w:val="00150F61"/>
    <w:rsid w:val="0015210B"/>
    <w:rsid w:val="0015253B"/>
    <w:rsid w:val="0015262D"/>
    <w:rsid w:val="00153021"/>
    <w:rsid w:val="0015321B"/>
    <w:rsid w:val="00153CEB"/>
    <w:rsid w:val="001548E9"/>
    <w:rsid w:val="00154EB5"/>
    <w:rsid w:val="00155DFC"/>
    <w:rsid w:val="001567D3"/>
    <w:rsid w:val="00156AC6"/>
    <w:rsid w:val="0015783E"/>
    <w:rsid w:val="00157865"/>
    <w:rsid w:val="001601D5"/>
    <w:rsid w:val="001601FB"/>
    <w:rsid w:val="00161977"/>
    <w:rsid w:val="00162293"/>
    <w:rsid w:val="00163BF9"/>
    <w:rsid w:val="0016495B"/>
    <w:rsid w:val="00164B7B"/>
    <w:rsid w:val="001650A9"/>
    <w:rsid w:val="001653F7"/>
    <w:rsid w:val="00165B64"/>
    <w:rsid w:val="00166368"/>
    <w:rsid w:val="00166389"/>
    <w:rsid w:val="00166746"/>
    <w:rsid w:val="00166B0B"/>
    <w:rsid w:val="00170651"/>
    <w:rsid w:val="00171501"/>
    <w:rsid w:val="001730D2"/>
    <w:rsid w:val="001734BD"/>
    <w:rsid w:val="001736CA"/>
    <w:rsid w:val="001737D1"/>
    <w:rsid w:val="00174449"/>
    <w:rsid w:val="001761AC"/>
    <w:rsid w:val="001777F1"/>
    <w:rsid w:val="00181813"/>
    <w:rsid w:val="001826AF"/>
    <w:rsid w:val="00183490"/>
    <w:rsid w:val="00183FBB"/>
    <w:rsid w:val="001848D4"/>
    <w:rsid w:val="00185F56"/>
    <w:rsid w:val="00187838"/>
    <w:rsid w:val="00187A20"/>
    <w:rsid w:val="00187CE1"/>
    <w:rsid w:val="001917EF"/>
    <w:rsid w:val="00191C3C"/>
    <w:rsid w:val="001929D5"/>
    <w:rsid w:val="00192BCA"/>
    <w:rsid w:val="00192C63"/>
    <w:rsid w:val="00192F77"/>
    <w:rsid w:val="00193369"/>
    <w:rsid w:val="00194719"/>
    <w:rsid w:val="001947DD"/>
    <w:rsid w:val="0019494D"/>
    <w:rsid w:val="00194D3C"/>
    <w:rsid w:val="00195638"/>
    <w:rsid w:val="00195666"/>
    <w:rsid w:val="00195874"/>
    <w:rsid w:val="001961FE"/>
    <w:rsid w:val="00196F79"/>
    <w:rsid w:val="00196FFA"/>
    <w:rsid w:val="00197241"/>
    <w:rsid w:val="00197383"/>
    <w:rsid w:val="001976FC"/>
    <w:rsid w:val="00197C31"/>
    <w:rsid w:val="001A041D"/>
    <w:rsid w:val="001A15B8"/>
    <w:rsid w:val="001A16BC"/>
    <w:rsid w:val="001A2F97"/>
    <w:rsid w:val="001A4029"/>
    <w:rsid w:val="001A40C8"/>
    <w:rsid w:val="001A4EA3"/>
    <w:rsid w:val="001A5787"/>
    <w:rsid w:val="001A5A3B"/>
    <w:rsid w:val="001A7211"/>
    <w:rsid w:val="001A73F3"/>
    <w:rsid w:val="001B103F"/>
    <w:rsid w:val="001B14F2"/>
    <w:rsid w:val="001B3522"/>
    <w:rsid w:val="001B35E4"/>
    <w:rsid w:val="001B4B7B"/>
    <w:rsid w:val="001B5721"/>
    <w:rsid w:val="001B5AD3"/>
    <w:rsid w:val="001B65AF"/>
    <w:rsid w:val="001B698D"/>
    <w:rsid w:val="001B6A4E"/>
    <w:rsid w:val="001B7467"/>
    <w:rsid w:val="001C0784"/>
    <w:rsid w:val="001C0A45"/>
    <w:rsid w:val="001C49DB"/>
    <w:rsid w:val="001C5162"/>
    <w:rsid w:val="001C521F"/>
    <w:rsid w:val="001C5B0B"/>
    <w:rsid w:val="001C5B48"/>
    <w:rsid w:val="001C5ED7"/>
    <w:rsid w:val="001C5F87"/>
    <w:rsid w:val="001C7A83"/>
    <w:rsid w:val="001C7DB2"/>
    <w:rsid w:val="001D0C52"/>
    <w:rsid w:val="001D156B"/>
    <w:rsid w:val="001D18A2"/>
    <w:rsid w:val="001D18C3"/>
    <w:rsid w:val="001D18C5"/>
    <w:rsid w:val="001D2616"/>
    <w:rsid w:val="001D2CBC"/>
    <w:rsid w:val="001D3450"/>
    <w:rsid w:val="001D43BB"/>
    <w:rsid w:val="001D45E9"/>
    <w:rsid w:val="001D4A80"/>
    <w:rsid w:val="001D564A"/>
    <w:rsid w:val="001D5A77"/>
    <w:rsid w:val="001D5C36"/>
    <w:rsid w:val="001E0680"/>
    <w:rsid w:val="001E0D41"/>
    <w:rsid w:val="001E13F3"/>
    <w:rsid w:val="001E1B16"/>
    <w:rsid w:val="001E3096"/>
    <w:rsid w:val="001E32BB"/>
    <w:rsid w:val="001E3469"/>
    <w:rsid w:val="001E3B75"/>
    <w:rsid w:val="001E3ECB"/>
    <w:rsid w:val="001E4195"/>
    <w:rsid w:val="001E47CF"/>
    <w:rsid w:val="001E55C9"/>
    <w:rsid w:val="001E5A5F"/>
    <w:rsid w:val="001E5F2B"/>
    <w:rsid w:val="001E634F"/>
    <w:rsid w:val="001E68EF"/>
    <w:rsid w:val="001E6D54"/>
    <w:rsid w:val="001E7406"/>
    <w:rsid w:val="001E762A"/>
    <w:rsid w:val="001E7AAD"/>
    <w:rsid w:val="001F0DBF"/>
    <w:rsid w:val="001F10FB"/>
    <w:rsid w:val="001F177E"/>
    <w:rsid w:val="001F26C4"/>
    <w:rsid w:val="001F2808"/>
    <w:rsid w:val="001F2DEA"/>
    <w:rsid w:val="001F36DA"/>
    <w:rsid w:val="001F3B78"/>
    <w:rsid w:val="001F4F30"/>
    <w:rsid w:val="001F529E"/>
    <w:rsid w:val="001F60AB"/>
    <w:rsid w:val="001F6B69"/>
    <w:rsid w:val="001F6D82"/>
    <w:rsid w:val="001F6E27"/>
    <w:rsid w:val="001F7177"/>
    <w:rsid w:val="001F775C"/>
    <w:rsid w:val="001F7F56"/>
    <w:rsid w:val="0020002F"/>
    <w:rsid w:val="002006FB"/>
    <w:rsid w:val="002007BE"/>
    <w:rsid w:val="00200F87"/>
    <w:rsid w:val="002017F2"/>
    <w:rsid w:val="00201BD1"/>
    <w:rsid w:val="00201D30"/>
    <w:rsid w:val="0020202D"/>
    <w:rsid w:val="002027D4"/>
    <w:rsid w:val="0020358F"/>
    <w:rsid w:val="00203BBF"/>
    <w:rsid w:val="002058DA"/>
    <w:rsid w:val="00205E63"/>
    <w:rsid w:val="00205F3B"/>
    <w:rsid w:val="0020710C"/>
    <w:rsid w:val="00207227"/>
    <w:rsid w:val="00207E66"/>
    <w:rsid w:val="00210191"/>
    <w:rsid w:val="00210ED7"/>
    <w:rsid w:val="00211564"/>
    <w:rsid w:val="002125C9"/>
    <w:rsid w:val="002136A9"/>
    <w:rsid w:val="00214039"/>
    <w:rsid w:val="0021457F"/>
    <w:rsid w:val="00214C85"/>
    <w:rsid w:val="00216B31"/>
    <w:rsid w:val="00217181"/>
    <w:rsid w:val="002173BD"/>
    <w:rsid w:val="002177FF"/>
    <w:rsid w:val="002219C3"/>
    <w:rsid w:val="00221D5B"/>
    <w:rsid w:val="00222074"/>
    <w:rsid w:val="00223873"/>
    <w:rsid w:val="00223CBE"/>
    <w:rsid w:val="0022420E"/>
    <w:rsid w:val="00224249"/>
    <w:rsid w:val="00225128"/>
    <w:rsid w:val="0022608D"/>
    <w:rsid w:val="0022622D"/>
    <w:rsid w:val="00227B8D"/>
    <w:rsid w:val="00230369"/>
    <w:rsid w:val="00230A31"/>
    <w:rsid w:val="00232CF6"/>
    <w:rsid w:val="002335DE"/>
    <w:rsid w:val="002340C7"/>
    <w:rsid w:val="002343C0"/>
    <w:rsid w:val="002352B0"/>
    <w:rsid w:val="00237114"/>
    <w:rsid w:val="002377C7"/>
    <w:rsid w:val="00241AF9"/>
    <w:rsid w:val="00242678"/>
    <w:rsid w:val="00243327"/>
    <w:rsid w:val="0024339B"/>
    <w:rsid w:val="002444A8"/>
    <w:rsid w:val="002445D7"/>
    <w:rsid w:val="0024561B"/>
    <w:rsid w:val="00245B9B"/>
    <w:rsid w:val="00246EFA"/>
    <w:rsid w:val="002473CE"/>
    <w:rsid w:val="00247EEC"/>
    <w:rsid w:val="0025064A"/>
    <w:rsid w:val="00250A13"/>
    <w:rsid w:val="00251EA6"/>
    <w:rsid w:val="002531F4"/>
    <w:rsid w:val="00253B6F"/>
    <w:rsid w:val="002547F0"/>
    <w:rsid w:val="00254B8D"/>
    <w:rsid w:val="0025622C"/>
    <w:rsid w:val="00257D4A"/>
    <w:rsid w:val="00263C1A"/>
    <w:rsid w:val="00263E11"/>
    <w:rsid w:val="00264F58"/>
    <w:rsid w:val="00265B35"/>
    <w:rsid w:val="00265F0C"/>
    <w:rsid w:val="0026657C"/>
    <w:rsid w:val="002671E0"/>
    <w:rsid w:val="00267257"/>
    <w:rsid w:val="002706A6"/>
    <w:rsid w:val="00272A68"/>
    <w:rsid w:val="00273195"/>
    <w:rsid w:val="00273D2B"/>
    <w:rsid w:val="002743B7"/>
    <w:rsid w:val="0027549A"/>
    <w:rsid w:val="002754A5"/>
    <w:rsid w:val="00276732"/>
    <w:rsid w:val="00276CAF"/>
    <w:rsid w:val="002771BC"/>
    <w:rsid w:val="00277480"/>
    <w:rsid w:val="002775E6"/>
    <w:rsid w:val="00280228"/>
    <w:rsid w:val="00280A18"/>
    <w:rsid w:val="00280C35"/>
    <w:rsid w:val="002815FC"/>
    <w:rsid w:val="00281EFF"/>
    <w:rsid w:val="002830AE"/>
    <w:rsid w:val="002838A9"/>
    <w:rsid w:val="00283932"/>
    <w:rsid w:val="00285CB1"/>
    <w:rsid w:val="00286254"/>
    <w:rsid w:val="002863B8"/>
    <w:rsid w:val="0028680D"/>
    <w:rsid w:val="002869B5"/>
    <w:rsid w:val="002909D6"/>
    <w:rsid w:val="00290ACB"/>
    <w:rsid w:val="00291176"/>
    <w:rsid w:val="00293AE7"/>
    <w:rsid w:val="00293EC2"/>
    <w:rsid w:val="002940E0"/>
    <w:rsid w:val="002944AF"/>
    <w:rsid w:val="00296563"/>
    <w:rsid w:val="00296769"/>
    <w:rsid w:val="0029701E"/>
    <w:rsid w:val="00297346"/>
    <w:rsid w:val="00297D28"/>
    <w:rsid w:val="002A0530"/>
    <w:rsid w:val="002A0F83"/>
    <w:rsid w:val="002A1338"/>
    <w:rsid w:val="002A1864"/>
    <w:rsid w:val="002A2765"/>
    <w:rsid w:val="002A2A65"/>
    <w:rsid w:val="002A2C1B"/>
    <w:rsid w:val="002A3EEA"/>
    <w:rsid w:val="002A4291"/>
    <w:rsid w:val="002A50A8"/>
    <w:rsid w:val="002A50F3"/>
    <w:rsid w:val="002A5AFD"/>
    <w:rsid w:val="002A5DD8"/>
    <w:rsid w:val="002A5EDD"/>
    <w:rsid w:val="002A6053"/>
    <w:rsid w:val="002A676A"/>
    <w:rsid w:val="002A67BF"/>
    <w:rsid w:val="002A6D4E"/>
    <w:rsid w:val="002A7009"/>
    <w:rsid w:val="002A76CA"/>
    <w:rsid w:val="002A7889"/>
    <w:rsid w:val="002A7DE7"/>
    <w:rsid w:val="002A7EA5"/>
    <w:rsid w:val="002B081F"/>
    <w:rsid w:val="002B0F6A"/>
    <w:rsid w:val="002B116C"/>
    <w:rsid w:val="002B18FA"/>
    <w:rsid w:val="002B2414"/>
    <w:rsid w:val="002B2AFF"/>
    <w:rsid w:val="002B2CDB"/>
    <w:rsid w:val="002B30FB"/>
    <w:rsid w:val="002B4A66"/>
    <w:rsid w:val="002B4EA2"/>
    <w:rsid w:val="002B57AA"/>
    <w:rsid w:val="002B5951"/>
    <w:rsid w:val="002B6EE0"/>
    <w:rsid w:val="002C0292"/>
    <w:rsid w:val="002C0924"/>
    <w:rsid w:val="002C1754"/>
    <w:rsid w:val="002C1835"/>
    <w:rsid w:val="002C3695"/>
    <w:rsid w:val="002C3A07"/>
    <w:rsid w:val="002C3D05"/>
    <w:rsid w:val="002C4A0D"/>
    <w:rsid w:val="002C5082"/>
    <w:rsid w:val="002C52A2"/>
    <w:rsid w:val="002C5490"/>
    <w:rsid w:val="002C65B3"/>
    <w:rsid w:val="002C777C"/>
    <w:rsid w:val="002C7BBA"/>
    <w:rsid w:val="002D01AA"/>
    <w:rsid w:val="002D154B"/>
    <w:rsid w:val="002D1922"/>
    <w:rsid w:val="002D1A93"/>
    <w:rsid w:val="002D2028"/>
    <w:rsid w:val="002D23AB"/>
    <w:rsid w:val="002D2882"/>
    <w:rsid w:val="002D4B42"/>
    <w:rsid w:val="002D50DE"/>
    <w:rsid w:val="002D603C"/>
    <w:rsid w:val="002D662A"/>
    <w:rsid w:val="002D7205"/>
    <w:rsid w:val="002D771B"/>
    <w:rsid w:val="002D7A27"/>
    <w:rsid w:val="002D7C47"/>
    <w:rsid w:val="002E0053"/>
    <w:rsid w:val="002E00F7"/>
    <w:rsid w:val="002E0D23"/>
    <w:rsid w:val="002E0EEA"/>
    <w:rsid w:val="002E1059"/>
    <w:rsid w:val="002E1A09"/>
    <w:rsid w:val="002E1B16"/>
    <w:rsid w:val="002E1D56"/>
    <w:rsid w:val="002E201F"/>
    <w:rsid w:val="002E3329"/>
    <w:rsid w:val="002E38FF"/>
    <w:rsid w:val="002E3CB5"/>
    <w:rsid w:val="002E4380"/>
    <w:rsid w:val="002E4933"/>
    <w:rsid w:val="002E532A"/>
    <w:rsid w:val="002E5862"/>
    <w:rsid w:val="002E5E24"/>
    <w:rsid w:val="002E5F8B"/>
    <w:rsid w:val="002E5FCA"/>
    <w:rsid w:val="002E620C"/>
    <w:rsid w:val="002E72EC"/>
    <w:rsid w:val="002E7F02"/>
    <w:rsid w:val="002F15C4"/>
    <w:rsid w:val="002F1FFA"/>
    <w:rsid w:val="002F24D1"/>
    <w:rsid w:val="002F2FE3"/>
    <w:rsid w:val="002F316E"/>
    <w:rsid w:val="002F408B"/>
    <w:rsid w:val="002F44FF"/>
    <w:rsid w:val="002F49F4"/>
    <w:rsid w:val="002F52CD"/>
    <w:rsid w:val="002F54EB"/>
    <w:rsid w:val="002F6351"/>
    <w:rsid w:val="002F6AE0"/>
    <w:rsid w:val="00300A0B"/>
    <w:rsid w:val="00300FF1"/>
    <w:rsid w:val="00301864"/>
    <w:rsid w:val="00301DD4"/>
    <w:rsid w:val="00301E38"/>
    <w:rsid w:val="00301FF2"/>
    <w:rsid w:val="003023B6"/>
    <w:rsid w:val="0030240B"/>
    <w:rsid w:val="00302E11"/>
    <w:rsid w:val="0030321F"/>
    <w:rsid w:val="003043FA"/>
    <w:rsid w:val="003049FA"/>
    <w:rsid w:val="00304A20"/>
    <w:rsid w:val="003050DD"/>
    <w:rsid w:val="003051A9"/>
    <w:rsid w:val="00305CA5"/>
    <w:rsid w:val="00306707"/>
    <w:rsid w:val="00306781"/>
    <w:rsid w:val="00306AEC"/>
    <w:rsid w:val="00306CBB"/>
    <w:rsid w:val="00307A02"/>
    <w:rsid w:val="003108A9"/>
    <w:rsid w:val="00313A86"/>
    <w:rsid w:val="00313ECB"/>
    <w:rsid w:val="00314A93"/>
    <w:rsid w:val="00316356"/>
    <w:rsid w:val="00316524"/>
    <w:rsid w:val="00317C22"/>
    <w:rsid w:val="00320BE3"/>
    <w:rsid w:val="00323982"/>
    <w:rsid w:val="00324378"/>
    <w:rsid w:val="00324639"/>
    <w:rsid w:val="00324D4A"/>
    <w:rsid w:val="00325008"/>
    <w:rsid w:val="00325148"/>
    <w:rsid w:val="00325EBF"/>
    <w:rsid w:val="003274E4"/>
    <w:rsid w:val="003276A3"/>
    <w:rsid w:val="003276E8"/>
    <w:rsid w:val="00327703"/>
    <w:rsid w:val="00327E5C"/>
    <w:rsid w:val="0033036D"/>
    <w:rsid w:val="0033118F"/>
    <w:rsid w:val="0033175C"/>
    <w:rsid w:val="00331ABD"/>
    <w:rsid w:val="00333BFA"/>
    <w:rsid w:val="00334625"/>
    <w:rsid w:val="00336A93"/>
    <w:rsid w:val="0033710C"/>
    <w:rsid w:val="003375B0"/>
    <w:rsid w:val="00342911"/>
    <w:rsid w:val="00344F77"/>
    <w:rsid w:val="0034519E"/>
    <w:rsid w:val="00345DCC"/>
    <w:rsid w:val="003469B9"/>
    <w:rsid w:val="00346D43"/>
    <w:rsid w:val="00346FA5"/>
    <w:rsid w:val="0035018B"/>
    <w:rsid w:val="003505B6"/>
    <w:rsid w:val="003519FC"/>
    <w:rsid w:val="00351DFA"/>
    <w:rsid w:val="00351F06"/>
    <w:rsid w:val="0035211B"/>
    <w:rsid w:val="003530E3"/>
    <w:rsid w:val="003541BE"/>
    <w:rsid w:val="00354BB0"/>
    <w:rsid w:val="00355801"/>
    <w:rsid w:val="00356ED9"/>
    <w:rsid w:val="00357DE0"/>
    <w:rsid w:val="00360475"/>
    <w:rsid w:val="00361114"/>
    <w:rsid w:val="00361DEA"/>
    <w:rsid w:val="0036236A"/>
    <w:rsid w:val="0036313D"/>
    <w:rsid w:val="003637C3"/>
    <w:rsid w:val="00363A1F"/>
    <w:rsid w:val="00363EF2"/>
    <w:rsid w:val="0036415A"/>
    <w:rsid w:val="00364515"/>
    <w:rsid w:val="00364BAE"/>
    <w:rsid w:val="0036572A"/>
    <w:rsid w:val="00365CFD"/>
    <w:rsid w:val="0036621D"/>
    <w:rsid w:val="00366686"/>
    <w:rsid w:val="0036778B"/>
    <w:rsid w:val="00367A1E"/>
    <w:rsid w:val="003711A4"/>
    <w:rsid w:val="003721D0"/>
    <w:rsid w:val="00372702"/>
    <w:rsid w:val="0037282B"/>
    <w:rsid w:val="0037460A"/>
    <w:rsid w:val="00374C74"/>
    <w:rsid w:val="0037541A"/>
    <w:rsid w:val="00375442"/>
    <w:rsid w:val="00376D11"/>
    <w:rsid w:val="00377688"/>
    <w:rsid w:val="00377AD9"/>
    <w:rsid w:val="003818FC"/>
    <w:rsid w:val="00381AD0"/>
    <w:rsid w:val="00381F55"/>
    <w:rsid w:val="0038222B"/>
    <w:rsid w:val="00382827"/>
    <w:rsid w:val="003838D7"/>
    <w:rsid w:val="00383952"/>
    <w:rsid w:val="003840F5"/>
    <w:rsid w:val="003841E8"/>
    <w:rsid w:val="003859BD"/>
    <w:rsid w:val="0038610F"/>
    <w:rsid w:val="00387E27"/>
    <w:rsid w:val="0039001C"/>
    <w:rsid w:val="0039058C"/>
    <w:rsid w:val="00391758"/>
    <w:rsid w:val="00391D26"/>
    <w:rsid w:val="003935D1"/>
    <w:rsid w:val="003977D4"/>
    <w:rsid w:val="003A10C6"/>
    <w:rsid w:val="003A2149"/>
    <w:rsid w:val="003A35CE"/>
    <w:rsid w:val="003A3F38"/>
    <w:rsid w:val="003A4E30"/>
    <w:rsid w:val="003A626B"/>
    <w:rsid w:val="003A74E2"/>
    <w:rsid w:val="003A7504"/>
    <w:rsid w:val="003A780D"/>
    <w:rsid w:val="003A796A"/>
    <w:rsid w:val="003B10AB"/>
    <w:rsid w:val="003B1691"/>
    <w:rsid w:val="003B1F6B"/>
    <w:rsid w:val="003B36B1"/>
    <w:rsid w:val="003B45EF"/>
    <w:rsid w:val="003B4644"/>
    <w:rsid w:val="003B4B49"/>
    <w:rsid w:val="003B53B1"/>
    <w:rsid w:val="003B6634"/>
    <w:rsid w:val="003B77A9"/>
    <w:rsid w:val="003B78AF"/>
    <w:rsid w:val="003C06BB"/>
    <w:rsid w:val="003C1819"/>
    <w:rsid w:val="003C1AD6"/>
    <w:rsid w:val="003C2171"/>
    <w:rsid w:val="003C2E1C"/>
    <w:rsid w:val="003C324E"/>
    <w:rsid w:val="003C3F9E"/>
    <w:rsid w:val="003C44BA"/>
    <w:rsid w:val="003C792A"/>
    <w:rsid w:val="003D04D4"/>
    <w:rsid w:val="003D0741"/>
    <w:rsid w:val="003D1069"/>
    <w:rsid w:val="003D1342"/>
    <w:rsid w:val="003D2039"/>
    <w:rsid w:val="003D43DE"/>
    <w:rsid w:val="003D4C78"/>
    <w:rsid w:val="003D5171"/>
    <w:rsid w:val="003D54C4"/>
    <w:rsid w:val="003D5B8E"/>
    <w:rsid w:val="003D5F8D"/>
    <w:rsid w:val="003D6914"/>
    <w:rsid w:val="003D7F92"/>
    <w:rsid w:val="003E0A9C"/>
    <w:rsid w:val="003E11FD"/>
    <w:rsid w:val="003E29CD"/>
    <w:rsid w:val="003E4620"/>
    <w:rsid w:val="003E4FC1"/>
    <w:rsid w:val="003E5241"/>
    <w:rsid w:val="003E620C"/>
    <w:rsid w:val="003E67F2"/>
    <w:rsid w:val="003E6D39"/>
    <w:rsid w:val="003F0106"/>
    <w:rsid w:val="003F01DE"/>
    <w:rsid w:val="003F4F81"/>
    <w:rsid w:val="003F53AD"/>
    <w:rsid w:val="003F56E6"/>
    <w:rsid w:val="00400191"/>
    <w:rsid w:val="0040036D"/>
    <w:rsid w:val="00400CC7"/>
    <w:rsid w:val="00401FE0"/>
    <w:rsid w:val="004028AF"/>
    <w:rsid w:val="00403B5E"/>
    <w:rsid w:val="004040B3"/>
    <w:rsid w:val="004041F0"/>
    <w:rsid w:val="004053EB"/>
    <w:rsid w:val="004073C6"/>
    <w:rsid w:val="00410FD0"/>
    <w:rsid w:val="00412330"/>
    <w:rsid w:val="0041292B"/>
    <w:rsid w:val="0041314D"/>
    <w:rsid w:val="0041331A"/>
    <w:rsid w:val="00413FEC"/>
    <w:rsid w:val="00414AA4"/>
    <w:rsid w:val="00414B9D"/>
    <w:rsid w:val="0041630D"/>
    <w:rsid w:val="004177E8"/>
    <w:rsid w:val="0041786B"/>
    <w:rsid w:val="004179CC"/>
    <w:rsid w:val="004203DD"/>
    <w:rsid w:val="00421210"/>
    <w:rsid w:val="0042280D"/>
    <w:rsid w:val="004231D0"/>
    <w:rsid w:val="00425B73"/>
    <w:rsid w:val="0042673B"/>
    <w:rsid w:val="00427179"/>
    <w:rsid w:val="00427434"/>
    <w:rsid w:val="00427700"/>
    <w:rsid w:val="004278BD"/>
    <w:rsid w:val="00427F84"/>
    <w:rsid w:val="00430683"/>
    <w:rsid w:val="00430A48"/>
    <w:rsid w:val="004315F4"/>
    <w:rsid w:val="004316C9"/>
    <w:rsid w:val="004319FC"/>
    <w:rsid w:val="00431DF7"/>
    <w:rsid w:val="00432620"/>
    <w:rsid w:val="004335F9"/>
    <w:rsid w:val="0043361F"/>
    <w:rsid w:val="00433A21"/>
    <w:rsid w:val="00433C1E"/>
    <w:rsid w:val="00433DBA"/>
    <w:rsid w:val="00433F30"/>
    <w:rsid w:val="00434636"/>
    <w:rsid w:val="0043495D"/>
    <w:rsid w:val="00434E85"/>
    <w:rsid w:val="00435D47"/>
    <w:rsid w:val="004362A2"/>
    <w:rsid w:val="00436714"/>
    <w:rsid w:val="0043687D"/>
    <w:rsid w:val="00440356"/>
    <w:rsid w:val="004405B9"/>
    <w:rsid w:val="00441200"/>
    <w:rsid w:val="004412CB"/>
    <w:rsid w:val="00441905"/>
    <w:rsid w:val="00443264"/>
    <w:rsid w:val="00443B14"/>
    <w:rsid w:val="0044448B"/>
    <w:rsid w:val="00444958"/>
    <w:rsid w:val="004450B9"/>
    <w:rsid w:val="004456F4"/>
    <w:rsid w:val="00445DFE"/>
    <w:rsid w:val="00445EE7"/>
    <w:rsid w:val="004462A3"/>
    <w:rsid w:val="00446C07"/>
    <w:rsid w:val="0044730D"/>
    <w:rsid w:val="0044733C"/>
    <w:rsid w:val="004514C9"/>
    <w:rsid w:val="00452A6D"/>
    <w:rsid w:val="004539A8"/>
    <w:rsid w:val="00453A21"/>
    <w:rsid w:val="004540F4"/>
    <w:rsid w:val="0045472A"/>
    <w:rsid w:val="0045490C"/>
    <w:rsid w:val="00454EBA"/>
    <w:rsid w:val="00454EC3"/>
    <w:rsid w:val="004553F8"/>
    <w:rsid w:val="0045759F"/>
    <w:rsid w:val="00457E73"/>
    <w:rsid w:val="004612BF"/>
    <w:rsid w:val="00461479"/>
    <w:rsid w:val="004634FB"/>
    <w:rsid w:val="0046372B"/>
    <w:rsid w:val="00463868"/>
    <w:rsid w:val="00463BEF"/>
    <w:rsid w:val="00463ED0"/>
    <w:rsid w:val="00464689"/>
    <w:rsid w:val="00464C75"/>
    <w:rsid w:val="00465545"/>
    <w:rsid w:val="00470585"/>
    <w:rsid w:val="00470773"/>
    <w:rsid w:val="00472875"/>
    <w:rsid w:val="00472DE0"/>
    <w:rsid w:val="004752B7"/>
    <w:rsid w:val="0047645B"/>
    <w:rsid w:val="00477296"/>
    <w:rsid w:val="004804B6"/>
    <w:rsid w:val="00480AA2"/>
    <w:rsid w:val="004819C4"/>
    <w:rsid w:val="00482947"/>
    <w:rsid w:val="00484339"/>
    <w:rsid w:val="00484C20"/>
    <w:rsid w:val="00485148"/>
    <w:rsid w:val="0048588C"/>
    <w:rsid w:val="0048658E"/>
    <w:rsid w:val="00490D4A"/>
    <w:rsid w:val="004935A7"/>
    <w:rsid w:val="00495DA0"/>
    <w:rsid w:val="00496D14"/>
    <w:rsid w:val="004A1DAB"/>
    <w:rsid w:val="004A23A2"/>
    <w:rsid w:val="004A43FB"/>
    <w:rsid w:val="004A578B"/>
    <w:rsid w:val="004A5BA0"/>
    <w:rsid w:val="004A5DC6"/>
    <w:rsid w:val="004A6013"/>
    <w:rsid w:val="004A6CA0"/>
    <w:rsid w:val="004A6DEF"/>
    <w:rsid w:val="004B065B"/>
    <w:rsid w:val="004B0A56"/>
    <w:rsid w:val="004B26E8"/>
    <w:rsid w:val="004B2B5D"/>
    <w:rsid w:val="004B5A3D"/>
    <w:rsid w:val="004B7BB7"/>
    <w:rsid w:val="004B7DB3"/>
    <w:rsid w:val="004C0582"/>
    <w:rsid w:val="004C0611"/>
    <w:rsid w:val="004C2171"/>
    <w:rsid w:val="004C2E55"/>
    <w:rsid w:val="004C6EC3"/>
    <w:rsid w:val="004C7258"/>
    <w:rsid w:val="004D15EA"/>
    <w:rsid w:val="004D1CF6"/>
    <w:rsid w:val="004D3020"/>
    <w:rsid w:val="004D316F"/>
    <w:rsid w:val="004D3816"/>
    <w:rsid w:val="004D4700"/>
    <w:rsid w:val="004D547A"/>
    <w:rsid w:val="004D6C64"/>
    <w:rsid w:val="004D780C"/>
    <w:rsid w:val="004D7B95"/>
    <w:rsid w:val="004E0FC4"/>
    <w:rsid w:val="004E1642"/>
    <w:rsid w:val="004E178F"/>
    <w:rsid w:val="004E1B69"/>
    <w:rsid w:val="004E3EDD"/>
    <w:rsid w:val="004E4620"/>
    <w:rsid w:val="004E5A2D"/>
    <w:rsid w:val="004E6732"/>
    <w:rsid w:val="004E6AE1"/>
    <w:rsid w:val="004E6E12"/>
    <w:rsid w:val="004E712A"/>
    <w:rsid w:val="004E7A9E"/>
    <w:rsid w:val="004F00BF"/>
    <w:rsid w:val="004F088D"/>
    <w:rsid w:val="004F0E3F"/>
    <w:rsid w:val="004F134A"/>
    <w:rsid w:val="004F188B"/>
    <w:rsid w:val="004F5296"/>
    <w:rsid w:val="004F67B1"/>
    <w:rsid w:val="004F7240"/>
    <w:rsid w:val="0050088C"/>
    <w:rsid w:val="00500BE4"/>
    <w:rsid w:val="00501F98"/>
    <w:rsid w:val="005029D6"/>
    <w:rsid w:val="00502D35"/>
    <w:rsid w:val="00502DEF"/>
    <w:rsid w:val="00503072"/>
    <w:rsid w:val="00503786"/>
    <w:rsid w:val="005037EF"/>
    <w:rsid w:val="0050398A"/>
    <w:rsid w:val="00503FCE"/>
    <w:rsid w:val="00504A3C"/>
    <w:rsid w:val="0050517D"/>
    <w:rsid w:val="00505329"/>
    <w:rsid w:val="0050550B"/>
    <w:rsid w:val="00505629"/>
    <w:rsid w:val="00505650"/>
    <w:rsid w:val="00505EAE"/>
    <w:rsid w:val="005060BC"/>
    <w:rsid w:val="0050717B"/>
    <w:rsid w:val="00507416"/>
    <w:rsid w:val="00510371"/>
    <w:rsid w:val="005106EC"/>
    <w:rsid w:val="00510AF8"/>
    <w:rsid w:val="00511112"/>
    <w:rsid w:val="00511E8D"/>
    <w:rsid w:val="005137F0"/>
    <w:rsid w:val="00513DEC"/>
    <w:rsid w:val="005156B0"/>
    <w:rsid w:val="00515D68"/>
    <w:rsid w:val="00515DD8"/>
    <w:rsid w:val="00516C23"/>
    <w:rsid w:val="005174D0"/>
    <w:rsid w:val="005178E5"/>
    <w:rsid w:val="00517B57"/>
    <w:rsid w:val="00520C0A"/>
    <w:rsid w:val="00522F96"/>
    <w:rsid w:val="00523A9C"/>
    <w:rsid w:val="00523BB5"/>
    <w:rsid w:val="005247FB"/>
    <w:rsid w:val="0052668A"/>
    <w:rsid w:val="0052703C"/>
    <w:rsid w:val="005278CA"/>
    <w:rsid w:val="005300EF"/>
    <w:rsid w:val="00530418"/>
    <w:rsid w:val="00530A24"/>
    <w:rsid w:val="00530A7C"/>
    <w:rsid w:val="00531040"/>
    <w:rsid w:val="00531135"/>
    <w:rsid w:val="005311B8"/>
    <w:rsid w:val="005314AF"/>
    <w:rsid w:val="00531EA4"/>
    <w:rsid w:val="005338C4"/>
    <w:rsid w:val="00533A72"/>
    <w:rsid w:val="00534507"/>
    <w:rsid w:val="00535E1B"/>
    <w:rsid w:val="00536146"/>
    <w:rsid w:val="005361DC"/>
    <w:rsid w:val="00536BE5"/>
    <w:rsid w:val="00541324"/>
    <w:rsid w:val="00542E23"/>
    <w:rsid w:val="005436C9"/>
    <w:rsid w:val="00543889"/>
    <w:rsid w:val="005461E9"/>
    <w:rsid w:val="005464D6"/>
    <w:rsid w:val="00547004"/>
    <w:rsid w:val="00547363"/>
    <w:rsid w:val="00547446"/>
    <w:rsid w:val="00547D12"/>
    <w:rsid w:val="00550E3C"/>
    <w:rsid w:val="0055196E"/>
    <w:rsid w:val="005520C5"/>
    <w:rsid w:val="005528BC"/>
    <w:rsid w:val="00552C84"/>
    <w:rsid w:val="005533F5"/>
    <w:rsid w:val="00555507"/>
    <w:rsid w:val="005575EC"/>
    <w:rsid w:val="0055762B"/>
    <w:rsid w:val="00560D9E"/>
    <w:rsid w:val="00560E49"/>
    <w:rsid w:val="0056166B"/>
    <w:rsid w:val="00561C87"/>
    <w:rsid w:val="00562066"/>
    <w:rsid w:val="00562120"/>
    <w:rsid w:val="0056457B"/>
    <w:rsid w:val="00564B64"/>
    <w:rsid w:val="0056537A"/>
    <w:rsid w:val="00566ACE"/>
    <w:rsid w:val="00567801"/>
    <w:rsid w:val="00567E68"/>
    <w:rsid w:val="0057101E"/>
    <w:rsid w:val="0057155D"/>
    <w:rsid w:val="00571B4B"/>
    <w:rsid w:val="005748CC"/>
    <w:rsid w:val="00574AC6"/>
    <w:rsid w:val="00574CFB"/>
    <w:rsid w:val="00574D39"/>
    <w:rsid w:val="005765DA"/>
    <w:rsid w:val="00576E2D"/>
    <w:rsid w:val="005773BF"/>
    <w:rsid w:val="00577D9C"/>
    <w:rsid w:val="005805EF"/>
    <w:rsid w:val="00581747"/>
    <w:rsid w:val="005820E6"/>
    <w:rsid w:val="00583F67"/>
    <w:rsid w:val="00585131"/>
    <w:rsid w:val="00587B74"/>
    <w:rsid w:val="0059049F"/>
    <w:rsid w:val="0059069B"/>
    <w:rsid w:val="00590737"/>
    <w:rsid w:val="00591199"/>
    <w:rsid w:val="00591F90"/>
    <w:rsid w:val="00593455"/>
    <w:rsid w:val="00593A9F"/>
    <w:rsid w:val="00593CEF"/>
    <w:rsid w:val="005957B7"/>
    <w:rsid w:val="00595AF4"/>
    <w:rsid w:val="00595D5F"/>
    <w:rsid w:val="00596AF5"/>
    <w:rsid w:val="00596EA3"/>
    <w:rsid w:val="005A0B77"/>
    <w:rsid w:val="005A1126"/>
    <w:rsid w:val="005A1C00"/>
    <w:rsid w:val="005A1D32"/>
    <w:rsid w:val="005A2B73"/>
    <w:rsid w:val="005A3005"/>
    <w:rsid w:val="005A3DCE"/>
    <w:rsid w:val="005A4209"/>
    <w:rsid w:val="005A51B7"/>
    <w:rsid w:val="005A6195"/>
    <w:rsid w:val="005A7415"/>
    <w:rsid w:val="005A7451"/>
    <w:rsid w:val="005B0DA5"/>
    <w:rsid w:val="005B144C"/>
    <w:rsid w:val="005B153E"/>
    <w:rsid w:val="005B219A"/>
    <w:rsid w:val="005B2264"/>
    <w:rsid w:val="005B28D1"/>
    <w:rsid w:val="005B3440"/>
    <w:rsid w:val="005B35AE"/>
    <w:rsid w:val="005B3835"/>
    <w:rsid w:val="005B3972"/>
    <w:rsid w:val="005B3DAB"/>
    <w:rsid w:val="005B4434"/>
    <w:rsid w:val="005B5360"/>
    <w:rsid w:val="005B564A"/>
    <w:rsid w:val="005B569B"/>
    <w:rsid w:val="005B6F00"/>
    <w:rsid w:val="005B75D2"/>
    <w:rsid w:val="005B7C2D"/>
    <w:rsid w:val="005C0961"/>
    <w:rsid w:val="005C0AEC"/>
    <w:rsid w:val="005C14D8"/>
    <w:rsid w:val="005C14EA"/>
    <w:rsid w:val="005C165C"/>
    <w:rsid w:val="005C187E"/>
    <w:rsid w:val="005C378D"/>
    <w:rsid w:val="005C3A7F"/>
    <w:rsid w:val="005C41A0"/>
    <w:rsid w:val="005C482D"/>
    <w:rsid w:val="005C48CA"/>
    <w:rsid w:val="005C5AFA"/>
    <w:rsid w:val="005C6C8C"/>
    <w:rsid w:val="005C6D9B"/>
    <w:rsid w:val="005C6EC9"/>
    <w:rsid w:val="005C6EFE"/>
    <w:rsid w:val="005C6F2A"/>
    <w:rsid w:val="005C7161"/>
    <w:rsid w:val="005C7603"/>
    <w:rsid w:val="005D036A"/>
    <w:rsid w:val="005D0595"/>
    <w:rsid w:val="005D11D5"/>
    <w:rsid w:val="005D2289"/>
    <w:rsid w:val="005D2827"/>
    <w:rsid w:val="005D311F"/>
    <w:rsid w:val="005D3333"/>
    <w:rsid w:val="005D362C"/>
    <w:rsid w:val="005D51E2"/>
    <w:rsid w:val="005D5941"/>
    <w:rsid w:val="005D5E43"/>
    <w:rsid w:val="005D7BF6"/>
    <w:rsid w:val="005E1DD4"/>
    <w:rsid w:val="005E30F1"/>
    <w:rsid w:val="005E3506"/>
    <w:rsid w:val="005E40F1"/>
    <w:rsid w:val="005E4604"/>
    <w:rsid w:val="005E4BA6"/>
    <w:rsid w:val="005E4F26"/>
    <w:rsid w:val="005E5D17"/>
    <w:rsid w:val="005F0258"/>
    <w:rsid w:val="005F08C4"/>
    <w:rsid w:val="005F1016"/>
    <w:rsid w:val="005F1667"/>
    <w:rsid w:val="005F20D2"/>
    <w:rsid w:val="005F2493"/>
    <w:rsid w:val="005F2582"/>
    <w:rsid w:val="005F2612"/>
    <w:rsid w:val="005F2970"/>
    <w:rsid w:val="005F3687"/>
    <w:rsid w:val="005F3828"/>
    <w:rsid w:val="005F3B50"/>
    <w:rsid w:val="005F3C61"/>
    <w:rsid w:val="005F3D5E"/>
    <w:rsid w:val="005F4048"/>
    <w:rsid w:val="005F417A"/>
    <w:rsid w:val="005F424C"/>
    <w:rsid w:val="005F45C2"/>
    <w:rsid w:val="005F499F"/>
    <w:rsid w:val="005F4A85"/>
    <w:rsid w:val="005F4EF6"/>
    <w:rsid w:val="005F51C4"/>
    <w:rsid w:val="005F5477"/>
    <w:rsid w:val="005F6DCC"/>
    <w:rsid w:val="005F7A23"/>
    <w:rsid w:val="006047F0"/>
    <w:rsid w:val="00604A0A"/>
    <w:rsid w:val="00604A32"/>
    <w:rsid w:val="0060582D"/>
    <w:rsid w:val="00606C21"/>
    <w:rsid w:val="00610202"/>
    <w:rsid w:val="006103D9"/>
    <w:rsid w:val="006117C7"/>
    <w:rsid w:val="00613820"/>
    <w:rsid w:val="00613906"/>
    <w:rsid w:val="0061518F"/>
    <w:rsid w:val="00615EC7"/>
    <w:rsid w:val="006169AA"/>
    <w:rsid w:val="00617AD4"/>
    <w:rsid w:val="006203A3"/>
    <w:rsid w:val="00620D6A"/>
    <w:rsid w:val="00621612"/>
    <w:rsid w:val="00621E43"/>
    <w:rsid w:val="006227A8"/>
    <w:rsid w:val="00623105"/>
    <w:rsid w:val="00624A0E"/>
    <w:rsid w:val="0062547A"/>
    <w:rsid w:val="00625EBD"/>
    <w:rsid w:val="00626C16"/>
    <w:rsid w:val="006270B2"/>
    <w:rsid w:val="00630002"/>
    <w:rsid w:val="0063017E"/>
    <w:rsid w:val="0063159B"/>
    <w:rsid w:val="006315D6"/>
    <w:rsid w:val="00631AC3"/>
    <w:rsid w:val="006331F6"/>
    <w:rsid w:val="00633F67"/>
    <w:rsid w:val="00634321"/>
    <w:rsid w:val="00634975"/>
    <w:rsid w:val="0063552D"/>
    <w:rsid w:val="00635DE9"/>
    <w:rsid w:val="00635E39"/>
    <w:rsid w:val="00635EC5"/>
    <w:rsid w:val="006361C1"/>
    <w:rsid w:val="006378D8"/>
    <w:rsid w:val="006379CF"/>
    <w:rsid w:val="00641F6C"/>
    <w:rsid w:val="006425DC"/>
    <w:rsid w:val="00642693"/>
    <w:rsid w:val="00642C59"/>
    <w:rsid w:val="00642E59"/>
    <w:rsid w:val="00644714"/>
    <w:rsid w:val="00645436"/>
    <w:rsid w:val="0064561D"/>
    <w:rsid w:val="0064647A"/>
    <w:rsid w:val="0064693E"/>
    <w:rsid w:val="00647E69"/>
    <w:rsid w:val="006500F2"/>
    <w:rsid w:val="00650111"/>
    <w:rsid w:val="006533BF"/>
    <w:rsid w:val="0065368F"/>
    <w:rsid w:val="00653750"/>
    <w:rsid w:val="006538D5"/>
    <w:rsid w:val="00653E76"/>
    <w:rsid w:val="00654194"/>
    <w:rsid w:val="006556D0"/>
    <w:rsid w:val="00655B76"/>
    <w:rsid w:val="00656377"/>
    <w:rsid w:val="00656616"/>
    <w:rsid w:val="006569AF"/>
    <w:rsid w:val="00657174"/>
    <w:rsid w:val="00657CA9"/>
    <w:rsid w:val="00660492"/>
    <w:rsid w:val="00661223"/>
    <w:rsid w:val="006616CC"/>
    <w:rsid w:val="0066223E"/>
    <w:rsid w:val="00662C36"/>
    <w:rsid w:val="00663763"/>
    <w:rsid w:val="006637FC"/>
    <w:rsid w:val="006638A7"/>
    <w:rsid w:val="00663C99"/>
    <w:rsid w:val="0066469B"/>
    <w:rsid w:val="00664CCD"/>
    <w:rsid w:val="00664E5B"/>
    <w:rsid w:val="006653E0"/>
    <w:rsid w:val="00665EF5"/>
    <w:rsid w:val="00666347"/>
    <w:rsid w:val="006679A7"/>
    <w:rsid w:val="0067024C"/>
    <w:rsid w:val="00671282"/>
    <w:rsid w:val="006727DD"/>
    <w:rsid w:val="00673460"/>
    <w:rsid w:val="00674810"/>
    <w:rsid w:val="00674AD8"/>
    <w:rsid w:val="00675073"/>
    <w:rsid w:val="006754C4"/>
    <w:rsid w:val="00675709"/>
    <w:rsid w:val="00676732"/>
    <w:rsid w:val="00677961"/>
    <w:rsid w:val="00677E97"/>
    <w:rsid w:val="00680C1D"/>
    <w:rsid w:val="00680C9A"/>
    <w:rsid w:val="00680D51"/>
    <w:rsid w:val="00681699"/>
    <w:rsid w:val="006817E1"/>
    <w:rsid w:val="0068256F"/>
    <w:rsid w:val="00682AC6"/>
    <w:rsid w:val="0068384B"/>
    <w:rsid w:val="00684738"/>
    <w:rsid w:val="00685BA3"/>
    <w:rsid w:val="00685CE9"/>
    <w:rsid w:val="006871DC"/>
    <w:rsid w:val="00690A15"/>
    <w:rsid w:val="006916F9"/>
    <w:rsid w:val="00692852"/>
    <w:rsid w:val="006929C4"/>
    <w:rsid w:val="00692B85"/>
    <w:rsid w:val="00692CE9"/>
    <w:rsid w:val="006932AE"/>
    <w:rsid w:val="00693609"/>
    <w:rsid w:val="00693AB4"/>
    <w:rsid w:val="00693F2C"/>
    <w:rsid w:val="00694BF4"/>
    <w:rsid w:val="00695702"/>
    <w:rsid w:val="00695DE7"/>
    <w:rsid w:val="006961DA"/>
    <w:rsid w:val="006961FF"/>
    <w:rsid w:val="00696B03"/>
    <w:rsid w:val="00696EBD"/>
    <w:rsid w:val="00697FCF"/>
    <w:rsid w:val="006A0D52"/>
    <w:rsid w:val="006A1902"/>
    <w:rsid w:val="006A1D8E"/>
    <w:rsid w:val="006A1DA7"/>
    <w:rsid w:val="006A2452"/>
    <w:rsid w:val="006A30FC"/>
    <w:rsid w:val="006A3C26"/>
    <w:rsid w:val="006A489E"/>
    <w:rsid w:val="006A69DD"/>
    <w:rsid w:val="006A79DA"/>
    <w:rsid w:val="006A7CE1"/>
    <w:rsid w:val="006A7F51"/>
    <w:rsid w:val="006B0C6A"/>
    <w:rsid w:val="006B0C9B"/>
    <w:rsid w:val="006B1052"/>
    <w:rsid w:val="006B1BE2"/>
    <w:rsid w:val="006B1E52"/>
    <w:rsid w:val="006B26F5"/>
    <w:rsid w:val="006B274C"/>
    <w:rsid w:val="006B2E14"/>
    <w:rsid w:val="006B36FE"/>
    <w:rsid w:val="006B3947"/>
    <w:rsid w:val="006B4829"/>
    <w:rsid w:val="006B4A91"/>
    <w:rsid w:val="006B4DA5"/>
    <w:rsid w:val="006B4F5C"/>
    <w:rsid w:val="006B507F"/>
    <w:rsid w:val="006B5869"/>
    <w:rsid w:val="006B5D5B"/>
    <w:rsid w:val="006B6CDC"/>
    <w:rsid w:val="006B6E68"/>
    <w:rsid w:val="006B7324"/>
    <w:rsid w:val="006B76C1"/>
    <w:rsid w:val="006C03CB"/>
    <w:rsid w:val="006C1C38"/>
    <w:rsid w:val="006C2353"/>
    <w:rsid w:val="006C2465"/>
    <w:rsid w:val="006C2E4A"/>
    <w:rsid w:val="006C4481"/>
    <w:rsid w:val="006C6200"/>
    <w:rsid w:val="006C6339"/>
    <w:rsid w:val="006C7944"/>
    <w:rsid w:val="006D01E8"/>
    <w:rsid w:val="006D04E4"/>
    <w:rsid w:val="006D257C"/>
    <w:rsid w:val="006D284E"/>
    <w:rsid w:val="006D29F2"/>
    <w:rsid w:val="006D2B14"/>
    <w:rsid w:val="006D36CA"/>
    <w:rsid w:val="006D41F1"/>
    <w:rsid w:val="006D41FA"/>
    <w:rsid w:val="006D4BEE"/>
    <w:rsid w:val="006D5881"/>
    <w:rsid w:val="006D638A"/>
    <w:rsid w:val="006D64B5"/>
    <w:rsid w:val="006D75BD"/>
    <w:rsid w:val="006D79FA"/>
    <w:rsid w:val="006D7D2E"/>
    <w:rsid w:val="006E07CF"/>
    <w:rsid w:val="006E180E"/>
    <w:rsid w:val="006E2377"/>
    <w:rsid w:val="006E3E89"/>
    <w:rsid w:val="006E5173"/>
    <w:rsid w:val="006E6947"/>
    <w:rsid w:val="006E6AB3"/>
    <w:rsid w:val="006F1FB8"/>
    <w:rsid w:val="006F24CD"/>
    <w:rsid w:val="006F25D6"/>
    <w:rsid w:val="006F29E0"/>
    <w:rsid w:val="006F2E44"/>
    <w:rsid w:val="006F3103"/>
    <w:rsid w:val="006F3B63"/>
    <w:rsid w:val="006F3B71"/>
    <w:rsid w:val="006F4262"/>
    <w:rsid w:val="006F45B9"/>
    <w:rsid w:val="006F4A66"/>
    <w:rsid w:val="006F4D15"/>
    <w:rsid w:val="006F4FD3"/>
    <w:rsid w:val="006F54EA"/>
    <w:rsid w:val="006F5503"/>
    <w:rsid w:val="006F5B77"/>
    <w:rsid w:val="006F671B"/>
    <w:rsid w:val="006F68D3"/>
    <w:rsid w:val="006F6E72"/>
    <w:rsid w:val="00701013"/>
    <w:rsid w:val="00701130"/>
    <w:rsid w:val="00701254"/>
    <w:rsid w:val="007017E6"/>
    <w:rsid w:val="00701A01"/>
    <w:rsid w:val="00701F63"/>
    <w:rsid w:val="00702632"/>
    <w:rsid w:val="00703F55"/>
    <w:rsid w:val="00705D23"/>
    <w:rsid w:val="007065A2"/>
    <w:rsid w:val="00711616"/>
    <w:rsid w:val="00712906"/>
    <w:rsid w:val="00712A09"/>
    <w:rsid w:val="00712D9F"/>
    <w:rsid w:val="0071321B"/>
    <w:rsid w:val="0071369A"/>
    <w:rsid w:val="00713AFF"/>
    <w:rsid w:val="00715F38"/>
    <w:rsid w:val="0071663A"/>
    <w:rsid w:val="0071731D"/>
    <w:rsid w:val="0072095F"/>
    <w:rsid w:val="00720974"/>
    <w:rsid w:val="00720A28"/>
    <w:rsid w:val="00720A8C"/>
    <w:rsid w:val="00720D9B"/>
    <w:rsid w:val="00721D3D"/>
    <w:rsid w:val="00722179"/>
    <w:rsid w:val="00722425"/>
    <w:rsid w:val="00722558"/>
    <w:rsid w:val="0072293F"/>
    <w:rsid w:val="00722EAA"/>
    <w:rsid w:val="007236F4"/>
    <w:rsid w:val="0072377D"/>
    <w:rsid w:val="00724346"/>
    <w:rsid w:val="0072499F"/>
    <w:rsid w:val="0072509C"/>
    <w:rsid w:val="0072512D"/>
    <w:rsid w:val="00725838"/>
    <w:rsid w:val="00726548"/>
    <w:rsid w:val="0072694A"/>
    <w:rsid w:val="00727030"/>
    <w:rsid w:val="00727255"/>
    <w:rsid w:val="007276D4"/>
    <w:rsid w:val="007300D0"/>
    <w:rsid w:val="0073100B"/>
    <w:rsid w:val="00731436"/>
    <w:rsid w:val="0073316E"/>
    <w:rsid w:val="007334F0"/>
    <w:rsid w:val="00734722"/>
    <w:rsid w:val="00734DC2"/>
    <w:rsid w:val="007351F8"/>
    <w:rsid w:val="007356DE"/>
    <w:rsid w:val="007357A8"/>
    <w:rsid w:val="00737A53"/>
    <w:rsid w:val="00737ABE"/>
    <w:rsid w:val="00740086"/>
    <w:rsid w:val="0074052D"/>
    <w:rsid w:val="00741561"/>
    <w:rsid w:val="00741AA6"/>
    <w:rsid w:val="00742A2C"/>
    <w:rsid w:val="00743054"/>
    <w:rsid w:val="00743414"/>
    <w:rsid w:val="00743998"/>
    <w:rsid w:val="00745967"/>
    <w:rsid w:val="0074626F"/>
    <w:rsid w:val="00746ED2"/>
    <w:rsid w:val="00750618"/>
    <w:rsid w:val="0075127C"/>
    <w:rsid w:val="00752C75"/>
    <w:rsid w:val="00752DAC"/>
    <w:rsid w:val="0075379F"/>
    <w:rsid w:val="00753C37"/>
    <w:rsid w:val="00754A71"/>
    <w:rsid w:val="00755453"/>
    <w:rsid w:val="00755648"/>
    <w:rsid w:val="00755B0A"/>
    <w:rsid w:val="00755CCF"/>
    <w:rsid w:val="007564E4"/>
    <w:rsid w:val="0075690F"/>
    <w:rsid w:val="00756B8C"/>
    <w:rsid w:val="00760BBA"/>
    <w:rsid w:val="00760F53"/>
    <w:rsid w:val="00762275"/>
    <w:rsid w:val="007624A1"/>
    <w:rsid w:val="007624B6"/>
    <w:rsid w:val="007627E9"/>
    <w:rsid w:val="007637D3"/>
    <w:rsid w:val="007646A7"/>
    <w:rsid w:val="00764792"/>
    <w:rsid w:val="00764C64"/>
    <w:rsid w:val="007659B4"/>
    <w:rsid w:val="007673BF"/>
    <w:rsid w:val="00770911"/>
    <w:rsid w:val="00770DA0"/>
    <w:rsid w:val="00770F95"/>
    <w:rsid w:val="00770FD6"/>
    <w:rsid w:val="00771898"/>
    <w:rsid w:val="00773AC9"/>
    <w:rsid w:val="00773C62"/>
    <w:rsid w:val="00774085"/>
    <w:rsid w:val="0077451A"/>
    <w:rsid w:val="00775BED"/>
    <w:rsid w:val="00776C01"/>
    <w:rsid w:val="0078173F"/>
    <w:rsid w:val="00781B1B"/>
    <w:rsid w:val="007829EB"/>
    <w:rsid w:val="00783D06"/>
    <w:rsid w:val="00786C87"/>
    <w:rsid w:val="00786EA8"/>
    <w:rsid w:val="00787011"/>
    <w:rsid w:val="00790587"/>
    <w:rsid w:val="00790CC2"/>
    <w:rsid w:val="00791283"/>
    <w:rsid w:val="007912BE"/>
    <w:rsid w:val="00791467"/>
    <w:rsid w:val="0079208D"/>
    <w:rsid w:val="00792931"/>
    <w:rsid w:val="0079331F"/>
    <w:rsid w:val="0079397D"/>
    <w:rsid w:val="0079413B"/>
    <w:rsid w:val="00794E6A"/>
    <w:rsid w:val="0079525E"/>
    <w:rsid w:val="007952D2"/>
    <w:rsid w:val="00795A42"/>
    <w:rsid w:val="0079623D"/>
    <w:rsid w:val="007966C6"/>
    <w:rsid w:val="00796B9F"/>
    <w:rsid w:val="00797E27"/>
    <w:rsid w:val="007A05C9"/>
    <w:rsid w:val="007A0737"/>
    <w:rsid w:val="007A18EF"/>
    <w:rsid w:val="007A1B3D"/>
    <w:rsid w:val="007A1D0D"/>
    <w:rsid w:val="007A21CE"/>
    <w:rsid w:val="007A3F6E"/>
    <w:rsid w:val="007A4193"/>
    <w:rsid w:val="007A4225"/>
    <w:rsid w:val="007A446B"/>
    <w:rsid w:val="007A4812"/>
    <w:rsid w:val="007A5F1F"/>
    <w:rsid w:val="007A733D"/>
    <w:rsid w:val="007B21AE"/>
    <w:rsid w:val="007B241D"/>
    <w:rsid w:val="007B309B"/>
    <w:rsid w:val="007B3C4D"/>
    <w:rsid w:val="007B3FAA"/>
    <w:rsid w:val="007B437C"/>
    <w:rsid w:val="007B5B10"/>
    <w:rsid w:val="007B7468"/>
    <w:rsid w:val="007C02BC"/>
    <w:rsid w:val="007C06FA"/>
    <w:rsid w:val="007C08A7"/>
    <w:rsid w:val="007C127C"/>
    <w:rsid w:val="007C21F0"/>
    <w:rsid w:val="007C3896"/>
    <w:rsid w:val="007C3AB3"/>
    <w:rsid w:val="007C4FE6"/>
    <w:rsid w:val="007C550C"/>
    <w:rsid w:val="007C5BD6"/>
    <w:rsid w:val="007C5FC1"/>
    <w:rsid w:val="007C64F0"/>
    <w:rsid w:val="007D10F5"/>
    <w:rsid w:val="007D132A"/>
    <w:rsid w:val="007D1585"/>
    <w:rsid w:val="007D213B"/>
    <w:rsid w:val="007D22A7"/>
    <w:rsid w:val="007D25AA"/>
    <w:rsid w:val="007D2B2A"/>
    <w:rsid w:val="007D4479"/>
    <w:rsid w:val="007D480D"/>
    <w:rsid w:val="007D51B5"/>
    <w:rsid w:val="007D5392"/>
    <w:rsid w:val="007D5855"/>
    <w:rsid w:val="007D6A8A"/>
    <w:rsid w:val="007D7A5D"/>
    <w:rsid w:val="007E00B4"/>
    <w:rsid w:val="007E1DA9"/>
    <w:rsid w:val="007E1FFF"/>
    <w:rsid w:val="007E210F"/>
    <w:rsid w:val="007E2649"/>
    <w:rsid w:val="007E26BD"/>
    <w:rsid w:val="007E2DCA"/>
    <w:rsid w:val="007E598B"/>
    <w:rsid w:val="007E7BFC"/>
    <w:rsid w:val="007F1532"/>
    <w:rsid w:val="007F157F"/>
    <w:rsid w:val="007F17E6"/>
    <w:rsid w:val="007F1FA6"/>
    <w:rsid w:val="007F22C3"/>
    <w:rsid w:val="007F2688"/>
    <w:rsid w:val="007F46A8"/>
    <w:rsid w:val="007F51FC"/>
    <w:rsid w:val="007F5B8A"/>
    <w:rsid w:val="007F6314"/>
    <w:rsid w:val="007F7008"/>
    <w:rsid w:val="007F7429"/>
    <w:rsid w:val="007F7BB4"/>
    <w:rsid w:val="007F7CD5"/>
    <w:rsid w:val="007F7F17"/>
    <w:rsid w:val="00800264"/>
    <w:rsid w:val="0080094F"/>
    <w:rsid w:val="008022C1"/>
    <w:rsid w:val="008041EE"/>
    <w:rsid w:val="008043B6"/>
    <w:rsid w:val="00804930"/>
    <w:rsid w:val="00804A11"/>
    <w:rsid w:val="00804EF5"/>
    <w:rsid w:val="008050EB"/>
    <w:rsid w:val="0080574F"/>
    <w:rsid w:val="0080631E"/>
    <w:rsid w:val="008065D5"/>
    <w:rsid w:val="00806A18"/>
    <w:rsid w:val="00806B00"/>
    <w:rsid w:val="00806F2A"/>
    <w:rsid w:val="008070E6"/>
    <w:rsid w:val="00807254"/>
    <w:rsid w:val="00807425"/>
    <w:rsid w:val="00810945"/>
    <w:rsid w:val="00810C67"/>
    <w:rsid w:val="00810DB5"/>
    <w:rsid w:val="00811240"/>
    <w:rsid w:val="008113DE"/>
    <w:rsid w:val="00812314"/>
    <w:rsid w:val="00812EAA"/>
    <w:rsid w:val="00813115"/>
    <w:rsid w:val="00814D28"/>
    <w:rsid w:val="00816EDB"/>
    <w:rsid w:val="008170A7"/>
    <w:rsid w:val="008214C3"/>
    <w:rsid w:val="00822E3B"/>
    <w:rsid w:val="008236D8"/>
    <w:rsid w:val="00823DCD"/>
    <w:rsid w:val="008248F4"/>
    <w:rsid w:val="00824B89"/>
    <w:rsid w:val="00825C4D"/>
    <w:rsid w:val="00825F90"/>
    <w:rsid w:val="00826A73"/>
    <w:rsid w:val="00826B4B"/>
    <w:rsid w:val="00827344"/>
    <w:rsid w:val="00827D83"/>
    <w:rsid w:val="00827F17"/>
    <w:rsid w:val="00831994"/>
    <w:rsid w:val="0083235A"/>
    <w:rsid w:val="008326B8"/>
    <w:rsid w:val="008355ED"/>
    <w:rsid w:val="00836746"/>
    <w:rsid w:val="00836F0A"/>
    <w:rsid w:val="00837986"/>
    <w:rsid w:val="0084016D"/>
    <w:rsid w:val="008413BE"/>
    <w:rsid w:val="00842C2C"/>
    <w:rsid w:val="008453FA"/>
    <w:rsid w:val="008456F5"/>
    <w:rsid w:val="00845B22"/>
    <w:rsid w:val="00846A1C"/>
    <w:rsid w:val="008473EF"/>
    <w:rsid w:val="008505C2"/>
    <w:rsid w:val="00851066"/>
    <w:rsid w:val="00851672"/>
    <w:rsid w:val="00852D58"/>
    <w:rsid w:val="00854A14"/>
    <w:rsid w:val="00856CAA"/>
    <w:rsid w:val="008572FB"/>
    <w:rsid w:val="0086056F"/>
    <w:rsid w:val="008615FB"/>
    <w:rsid w:val="008624F6"/>
    <w:rsid w:val="008629AF"/>
    <w:rsid w:val="0086354B"/>
    <w:rsid w:val="008639E9"/>
    <w:rsid w:val="00863B78"/>
    <w:rsid w:val="00865404"/>
    <w:rsid w:val="00865BB9"/>
    <w:rsid w:val="00866A5F"/>
    <w:rsid w:val="00866AC1"/>
    <w:rsid w:val="008700B7"/>
    <w:rsid w:val="00870535"/>
    <w:rsid w:val="00870616"/>
    <w:rsid w:val="00870D03"/>
    <w:rsid w:val="00870F0A"/>
    <w:rsid w:val="008711DE"/>
    <w:rsid w:val="008719E4"/>
    <w:rsid w:val="00871C3C"/>
    <w:rsid w:val="008741E6"/>
    <w:rsid w:val="0087470A"/>
    <w:rsid w:val="00874A18"/>
    <w:rsid w:val="00874CD8"/>
    <w:rsid w:val="00874ED1"/>
    <w:rsid w:val="00875C6A"/>
    <w:rsid w:val="00875FF8"/>
    <w:rsid w:val="00876416"/>
    <w:rsid w:val="00876D84"/>
    <w:rsid w:val="00880FC2"/>
    <w:rsid w:val="00880FD3"/>
    <w:rsid w:val="00881029"/>
    <w:rsid w:val="008817AD"/>
    <w:rsid w:val="008826B6"/>
    <w:rsid w:val="00882A36"/>
    <w:rsid w:val="00882B42"/>
    <w:rsid w:val="00882D88"/>
    <w:rsid w:val="0088351A"/>
    <w:rsid w:val="00884691"/>
    <w:rsid w:val="0088486D"/>
    <w:rsid w:val="00886681"/>
    <w:rsid w:val="00886761"/>
    <w:rsid w:val="008873C2"/>
    <w:rsid w:val="00887C41"/>
    <w:rsid w:val="00890505"/>
    <w:rsid w:val="00892266"/>
    <w:rsid w:val="00893E96"/>
    <w:rsid w:val="00893F08"/>
    <w:rsid w:val="00895F91"/>
    <w:rsid w:val="00896085"/>
    <w:rsid w:val="00896676"/>
    <w:rsid w:val="00896DDA"/>
    <w:rsid w:val="0089743A"/>
    <w:rsid w:val="008977FC"/>
    <w:rsid w:val="008A03C4"/>
    <w:rsid w:val="008A07B5"/>
    <w:rsid w:val="008A0814"/>
    <w:rsid w:val="008A11EC"/>
    <w:rsid w:val="008A2DF8"/>
    <w:rsid w:val="008A3F01"/>
    <w:rsid w:val="008A4159"/>
    <w:rsid w:val="008A430A"/>
    <w:rsid w:val="008A4C61"/>
    <w:rsid w:val="008A4CAE"/>
    <w:rsid w:val="008A5AD2"/>
    <w:rsid w:val="008A6228"/>
    <w:rsid w:val="008A6D1F"/>
    <w:rsid w:val="008A6D8E"/>
    <w:rsid w:val="008A6E61"/>
    <w:rsid w:val="008A760B"/>
    <w:rsid w:val="008B03C4"/>
    <w:rsid w:val="008B1CE3"/>
    <w:rsid w:val="008B27AF"/>
    <w:rsid w:val="008B2E28"/>
    <w:rsid w:val="008B32E7"/>
    <w:rsid w:val="008B35FB"/>
    <w:rsid w:val="008B3664"/>
    <w:rsid w:val="008B53AC"/>
    <w:rsid w:val="008B577A"/>
    <w:rsid w:val="008B5DF3"/>
    <w:rsid w:val="008B6098"/>
    <w:rsid w:val="008B6329"/>
    <w:rsid w:val="008B6C2B"/>
    <w:rsid w:val="008C0E03"/>
    <w:rsid w:val="008C1175"/>
    <w:rsid w:val="008C1B88"/>
    <w:rsid w:val="008C2D62"/>
    <w:rsid w:val="008C2E50"/>
    <w:rsid w:val="008C3DE8"/>
    <w:rsid w:val="008C5120"/>
    <w:rsid w:val="008C6251"/>
    <w:rsid w:val="008C6DC2"/>
    <w:rsid w:val="008C6E3F"/>
    <w:rsid w:val="008C79A8"/>
    <w:rsid w:val="008D004B"/>
    <w:rsid w:val="008D06C5"/>
    <w:rsid w:val="008D1FC5"/>
    <w:rsid w:val="008D2593"/>
    <w:rsid w:val="008D2747"/>
    <w:rsid w:val="008D321B"/>
    <w:rsid w:val="008D4A87"/>
    <w:rsid w:val="008D5C79"/>
    <w:rsid w:val="008D6752"/>
    <w:rsid w:val="008D733B"/>
    <w:rsid w:val="008E2A06"/>
    <w:rsid w:val="008E307A"/>
    <w:rsid w:val="008E355B"/>
    <w:rsid w:val="008E42BC"/>
    <w:rsid w:val="008E4301"/>
    <w:rsid w:val="008E4499"/>
    <w:rsid w:val="008E5544"/>
    <w:rsid w:val="008E5C38"/>
    <w:rsid w:val="008E5E4A"/>
    <w:rsid w:val="008E6409"/>
    <w:rsid w:val="008E758F"/>
    <w:rsid w:val="008E7D64"/>
    <w:rsid w:val="008E7F02"/>
    <w:rsid w:val="008F0CB0"/>
    <w:rsid w:val="008F12B5"/>
    <w:rsid w:val="008F2203"/>
    <w:rsid w:val="008F2650"/>
    <w:rsid w:val="008F36D3"/>
    <w:rsid w:val="008F5AEB"/>
    <w:rsid w:val="008F615F"/>
    <w:rsid w:val="008F7BC5"/>
    <w:rsid w:val="008F7E8B"/>
    <w:rsid w:val="0090032D"/>
    <w:rsid w:val="00900434"/>
    <w:rsid w:val="00900AE3"/>
    <w:rsid w:val="00901542"/>
    <w:rsid w:val="00901AA7"/>
    <w:rsid w:val="00901B67"/>
    <w:rsid w:val="00902950"/>
    <w:rsid w:val="00902A8B"/>
    <w:rsid w:val="00905C40"/>
    <w:rsid w:val="00906AF0"/>
    <w:rsid w:val="00906F9F"/>
    <w:rsid w:val="009106A3"/>
    <w:rsid w:val="009107B4"/>
    <w:rsid w:val="009115CD"/>
    <w:rsid w:val="0091255D"/>
    <w:rsid w:val="00912828"/>
    <w:rsid w:val="00912AA0"/>
    <w:rsid w:val="0091379E"/>
    <w:rsid w:val="009148EE"/>
    <w:rsid w:val="00914950"/>
    <w:rsid w:val="00915871"/>
    <w:rsid w:val="00915B4B"/>
    <w:rsid w:val="00916A1B"/>
    <w:rsid w:val="00916F44"/>
    <w:rsid w:val="00920827"/>
    <w:rsid w:val="00922102"/>
    <w:rsid w:val="00922ABD"/>
    <w:rsid w:val="009233A7"/>
    <w:rsid w:val="00923D52"/>
    <w:rsid w:val="00924081"/>
    <w:rsid w:val="0092486D"/>
    <w:rsid w:val="00924D63"/>
    <w:rsid w:val="00925029"/>
    <w:rsid w:val="00925A19"/>
    <w:rsid w:val="009260ED"/>
    <w:rsid w:val="009262D2"/>
    <w:rsid w:val="0092695A"/>
    <w:rsid w:val="00930CCD"/>
    <w:rsid w:val="0093113F"/>
    <w:rsid w:val="0093139B"/>
    <w:rsid w:val="0093180E"/>
    <w:rsid w:val="0093189A"/>
    <w:rsid w:val="00931EBB"/>
    <w:rsid w:val="009325DD"/>
    <w:rsid w:val="00932D18"/>
    <w:rsid w:val="00933300"/>
    <w:rsid w:val="00933FF4"/>
    <w:rsid w:val="0093481F"/>
    <w:rsid w:val="009355E7"/>
    <w:rsid w:val="00936698"/>
    <w:rsid w:val="00936ED9"/>
    <w:rsid w:val="0093740E"/>
    <w:rsid w:val="009375DE"/>
    <w:rsid w:val="00937A2C"/>
    <w:rsid w:val="00940208"/>
    <w:rsid w:val="009402F6"/>
    <w:rsid w:val="00940B42"/>
    <w:rsid w:val="00942035"/>
    <w:rsid w:val="00942757"/>
    <w:rsid w:val="00943D64"/>
    <w:rsid w:val="009463C4"/>
    <w:rsid w:val="009467DB"/>
    <w:rsid w:val="009479EA"/>
    <w:rsid w:val="00947CF0"/>
    <w:rsid w:val="00950137"/>
    <w:rsid w:val="00951AD4"/>
    <w:rsid w:val="00951B93"/>
    <w:rsid w:val="00952142"/>
    <w:rsid w:val="00952D44"/>
    <w:rsid w:val="00954152"/>
    <w:rsid w:val="00954A30"/>
    <w:rsid w:val="00954EA7"/>
    <w:rsid w:val="00954EDC"/>
    <w:rsid w:val="00954EF0"/>
    <w:rsid w:val="009554A8"/>
    <w:rsid w:val="009558E0"/>
    <w:rsid w:val="009560AF"/>
    <w:rsid w:val="0095768B"/>
    <w:rsid w:val="00957EF7"/>
    <w:rsid w:val="0096013B"/>
    <w:rsid w:val="009604F6"/>
    <w:rsid w:val="00961FB3"/>
    <w:rsid w:val="009625B6"/>
    <w:rsid w:val="009626D0"/>
    <w:rsid w:val="00962F2A"/>
    <w:rsid w:val="00963B69"/>
    <w:rsid w:val="00964041"/>
    <w:rsid w:val="00964E0A"/>
    <w:rsid w:val="00965D53"/>
    <w:rsid w:val="00967F0B"/>
    <w:rsid w:val="00970E7C"/>
    <w:rsid w:val="009720DD"/>
    <w:rsid w:val="00972507"/>
    <w:rsid w:val="00972CA0"/>
    <w:rsid w:val="00974B9A"/>
    <w:rsid w:val="00975823"/>
    <w:rsid w:val="009761A6"/>
    <w:rsid w:val="00976D5D"/>
    <w:rsid w:val="0098000E"/>
    <w:rsid w:val="009804EE"/>
    <w:rsid w:val="00981F1C"/>
    <w:rsid w:val="00981F59"/>
    <w:rsid w:val="0098234C"/>
    <w:rsid w:val="009831D4"/>
    <w:rsid w:val="00983D82"/>
    <w:rsid w:val="00985F88"/>
    <w:rsid w:val="0098608D"/>
    <w:rsid w:val="00986A49"/>
    <w:rsid w:val="00987D1C"/>
    <w:rsid w:val="00990392"/>
    <w:rsid w:val="00990651"/>
    <w:rsid w:val="00991FCF"/>
    <w:rsid w:val="00993E43"/>
    <w:rsid w:val="0099442B"/>
    <w:rsid w:val="009944E4"/>
    <w:rsid w:val="00994C48"/>
    <w:rsid w:val="0099550B"/>
    <w:rsid w:val="009955B2"/>
    <w:rsid w:val="00995A5A"/>
    <w:rsid w:val="00995A8B"/>
    <w:rsid w:val="00995DC1"/>
    <w:rsid w:val="0099618B"/>
    <w:rsid w:val="00996C17"/>
    <w:rsid w:val="009973DF"/>
    <w:rsid w:val="009A0FED"/>
    <w:rsid w:val="009A18F0"/>
    <w:rsid w:val="009A1F85"/>
    <w:rsid w:val="009A4A31"/>
    <w:rsid w:val="009A5356"/>
    <w:rsid w:val="009A5D1C"/>
    <w:rsid w:val="009A6471"/>
    <w:rsid w:val="009B0532"/>
    <w:rsid w:val="009B0BEE"/>
    <w:rsid w:val="009B2D83"/>
    <w:rsid w:val="009B4EA6"/>
    <w:rsid w:val="009B5591"/>
    <w:rsid w:val="009B5AB1"/>
    <w:rsid w:val="009B635F"/>
    <w:rsid w:val="009B68D8"/>
    <w:rsid w:val="009B6BB7"/>
    <w:rsid w:val="009B6F9A"/>
    <w:rsid w:val="009C10CB"/>
    <w:rsid w:val="009C123F"/>
    <w:rsid w:val="009C16E8"/>
    <w:rsid w:val="009C2C9C"/>
    <w:rsid w:val="009C31C8"/>
    <w:rsid w:val="009C37E3"/>
    <w:rsid w:val="009C51EB"/>
    <w:rsid w:val="009C56A5"/>
    <w:rsid w:val="009C67C3"/>
    <w:rsid w:val="009C6E4B"/>
    <w:rsid w:val="009C76B7"/>
    <w:rsid w:val="009D0F99"/>
    <w:rsid w:val="009D18DD"/>
    <w:rsid w:val="009D2720"/>
    <w:rsid w:val="009D2C22"/>
    <w:rsid w:val="009D2CFB"/>
    <w:rsid w:val="009D2E03"/>
    <w:rsid w:val="009D328F"/>
    <w:rsid w:val="009D384C"/>
    <w:rsid w:val="009D3D98"/>
    <w:rsid w:val="009D451A"/>
    <w:rsid w:val="009D4C45"/>
    <w:rsid w:val="009D522D"/>
    <w:rsid w:val="009D6E8E"/>
    <w:rsid w:val="009D783B"/>
    <w:rsid w:val="009D78EF"/>
    <w:rsid w:val="009E00AE"/>
    <w:rsid w:val="009E08FF"/>
    <w:rsid w:val="009E0995"/>
    <w:rsid w:val="009E1229"/>
    <w:rsid w:val="009E1833"/>
    <w:rsid w:val="009E22C9"/>
    <w:rsid w:val="009E2866"/>
    <w:rsid w:val="009E4F13"/>
    <w:rsid w:val="009E58BA"/>
    <w:rsid w:val="009E59C4"/>
    <w:rsid w:val="009E7CA1"/>
    <w:rsid w:val="009E7EA8"/>
    <w:rsid w:val="009F0B53"/>
    <w:rsid w:val="009F0B76"/>
    <w:rsid w:val="009F20A0"/>
    <w:rsid w:val="009F20A4"/>
    <w:rsid w:val="009F21E5"/>
    <w:rsid w:val="009F22DB"/>
    <w:rsid w:val="009F3103"/>
    <w:rsid w:val="009F34F4"/>
    <w:rsid w:val="009F3ECE"/>
    <w:rsid w:val="009F4619"/>
    <w:rsid w:val="009F6D1A"/>
    <w:rsid w:val="009F792D"/>
    <w:rsid w:val="009F7D08"/>
    <w:rsid w:val="009F7E69"/>
    <w:rsid w:val="00A0040D"/>
    <w:rsid w:val="00A00871"/>
    <w:rsid w:val="00A01F4F"/>
    <w:rsid w:val="00A0289E"/>
    <w:rsid w:val="00A02EB8"/>
    <w:rsid w:val="00A03163"/>
    <w:rsid w:val="00A0360D"/>
    <w:rsid w:val="00A03DD5"/>
    <w:rsid w:val="00A03F6E"/>
    <w:rsid w:val="00A0442F"/>
    <w:rsid w:val="00A054BA"/>
    <w:rsid w:val="00A069AF"/>
    <w:rsid w:val="00A07178"/>
    <w:rsid w:val="00A103BC"/>
    <w:rsid w:val="00A118A0"/>
    <w:rsid w:val="00A11DBF"/>
    <w:rsid w:val="00A12282"/>
    <w:rsid w:val="00A12ABE"/>
    <w:rsid w:val="00A140DC"/>
    <w:rsid w:val="00A14EB2"/>
    <w:rsid w:val="00A14EF0"/>
    <w:rsid w:val="00A17E34"/>
    <w:rsid w:val="00A17E5B"/>
    <w:rsid w:val="00A2001E"/>
    <w:rsid w:val="00A204D2"/>
    <w:rsid w:val="00A21227"/>
    <w:rsid w:val="00A2195A"/>
    <w:rsid w:val="00A21E87"/>
    <w:rsid w:val="00A23286"/>
    <w:rsid w:val="00A246E6"/>
    <w:rsid w:val="00A247B8"/>
    <w:rsid w:val="00A24A8C"/>
    <w:rsid w:val="00A24AA2"/>
    <w:rsid w:val="00A24F78"/>
    <w:rsid w:val="00A26D12"/>
    <w:rsid w:val="00A26E8E"/>
    <w:rsid w:val="00A306F0"/>
    <w:rsid w:val="00A3212D"/>
    <w:rsid w:val="00A32AB1"/>
    <w:rsid w:val="00A353C3"/>
    <w:rsid w:val="00A355B1"/>
    <w:rsid w:val="00A35660"/>
    <w:rsid w:val="00A40B86"/>
    <w:rsid w:val="00A415B3"/>
    <w:rsid w:val="00A420F8"/>
    <w:rsid w:val="00A421A8"/>
    <w:rsid w:val="00A42882"/>
    <w:rsid w:val="00A43021"/>
    <w:rsid w:val="00A431FF"/>
    <w:rsid w:val="00A43276"/>
    <w:rsid w:val="00A44D89"/>
    <w:rsid w:val="00A45089"/>
    <w:rsid w:val="00A46789"/>
    <w:rsid w:val="00A467C4"/>
    <w:rsid w:val="00A50C46"/>
    <w:rsid w:val="00A5252A"/>
    <w:rsid w:val="00A52775"/>
    <w:rsid w:val="00A52D74"/>
    <w:rsid w:val="00A54DD5"/>
    <w:rsid w:val="00A5596C"/>
    <w:rsid w:val="00A56D4F"/>
    <w:rsid w:val="00A57767"/>
    <w:rsid w:val="00A5789C"/>
    <w:rsid w:val="00A57C88"/>
    <w:rsid w:val="00A60855"/>
    <w:rsid w:val="00A63927"/>
    <w:rsid w:val="00A63DBA"/>
    <w:rsid w:val="00A6494D"/>
    <w:rsid w:val="00A64E6C"/>
    <w:rsid w:val="00A65DE0"/>
    <w:rsid w:val="00A66278"/>
    <w:rsid w:val="00A664C1"/>
    <w:rsid w:val="00A66669"/>
    <w:rsid w:val="00A67F04"/>
    <w:rsid w:val="00A700FB"/>
    <w:rsid w:val="00A72960"/>
    <w:rsid w:val="00A735F6"/>
    <w:rsid w:val="00A7370B"/>
    <w:rsid w:val="00A74416"/>
    <w:rsid w:val="00A74C23"/>
    <w:rsid w:val="00A7592B"/>
    <w:rsid w:val="00A76841"/>
    <w:rsid w:val="00A77395"/>
    <w:rsid w:val="00A77BBB"/>
    <w:rsid w:val="00A8051A"/>
    <w:rsid w:val="00A81155"/>
    <w:rsid w:val="00A843D1"/>
    <w:rsid w:val="00A862EB"/>
    <w:rsid w:val="00A8648B"/>
    <w:rsid w:val="00A87087"/>
    <w:rsid w:val="00A874B0"/>
    <w:rsid w:val="00A87798"/>
    <w:rsid w:val="00A90172"/>
    <w:rsid w:val="00A91097"/>
    <w:rsid w:val="00A926E7"/>
    <w:rsid w:val="00A92D0C"/>
    <w:rsid w:val="00A939B7"/>
    <w:rsid w:val="00A94910"/>
    <w:rsid w:val="00A94D63"/>
    <w:rsid w:val="00A94F43"/>
    <w:rsid w:val="00A95B02"/>
    <w:rsid w:val="00A96516"/>
    <w:rsid w:val="00A970BB"/>
    <w:rsid w:val="00A974B5"/>
    <w:rsid w:val="00A97644"/>
    <w:rsid w:val="00AA1976"/>
    <w:rsid w:val="00AA2545"/>
    <w:rsid w:val="00AA2A18"/>
    <w:rsid w:val="00AA2CEE"/>
    <w:rsid w:val="00AA41EF"/>
    <w:rsid w:val="00AA54EF"/>
    <w:rsid w:val="00AA5FC8"/>
    <w:rsid w:val="00AB1A58"/>
    <w:rsid w:val="00AB23FF"/>
    <w:rsid w:val="00AB2A34"/>
    <w:rsid w:val="00AB2D3D"/>
    <w:rsid w:val="00AB2DE3"/>
    <w:rsid w:val="00AB52C0"/>
    <w:rsid w:val="00AB60CE"/>
    <w:rsid w:val="00AB6520"/>
    <w:rsid w:val="00AB7C31"/>
    <w:rsid w:val="00AC0349"/>
    <w:rsid w:val="00AC1D29"/>
    <w:rsid w:val="00AC247C"/>
    <w:rsid w:val="00AC2512"/>
    <w:rsid w:val="00AC2CD6"/>
    <w:rsid w:val="00AC3054"/>
    <w:rsid w:val="00AC348B"/>
    <w:rsid w:val="00AC3650"/>
    <w:rsid w:val="00AC3796"/>
    <w:rsid w:val="00AC51B8"/>
    <w:rsid w:val="00AC61EE"/>
    <w:rsid w:val="00AC629B"/>
    <w:rsid w:val="00AC75FD"/>
    <w:rsid w:val="00AD0754"/>
    <w:rsid w:val="00AD0F18"/>
    <w:rsid w:val="00AD16EA"/>
    <w:rsid w:val="00AD25FA"/>
    <w:rsid w:val="00AD2773"/>
    <w:rsid w:val="00AD2916"/>
    <w:rsid w:val="00AD4B0F"/>
    <w:rsid w:val="00AD4DD2"/>
    <w:rsid w:val="00AD5AE3"/>
    <w:rsid w:val="00AD6211"/>
    <w:rsid w:val="00AE061E"/>
    <w:rsid w:val="00AE085B"/>
    <w:rsid w:val="00AE1207"/>
    <w:rsid w:val="00AE1647"/>
    <w:rsid w:val="00AE1A24"/>
    <w:rsid w:val="00AE1DF2"/>
    <w:rsid w:val="00AE59F6"/>
    <w:rsid w:val="00AE64B3"/>
    <w:rsid w:val="00AE708C"/>
    <w:rsid w:val="00AE7BDB"/>
    <w:rsid w:val="00AF0C2A"/>
    <w:rsid w:val="00AF0D31"/>
    <w:rsid w:val="00AF10E5"/>
    <w:rsid w:val="00AF1350"/>
    <w:rsid w:val="00AF1E73"/>
    <w:rsid w:val="00AF24D7"/>
    <w:rsid w:val="00AF3000"/>
    <w:rsid w:val="00AF3207"/>
    <w:rsid w:val="00AF4F33"/>
    <w:rsid w:val="00AF57EA"/>
    <w:rsid w:val="00AF5C41"/>
    <w:rsid w:val="00AF5D74"/>
    <w:rsid w:val="00AF66D9"/>
    <w:rsid w:val="00AF6CB5"/>
    <w:rsid w:val="00AF7E40"/>
    <w:rsid w:val="00B00382"/>
    <w:rsid w:val="00B0098A"/>
    <w:rsid w:val="00B0260A"/>
    <w:rsid w:val="00B0289D"/>
    <w:rsid w:val="00B02C9A"/>
    <w:rsid w:val="00B0309D"/>
    <w:rsid w:val="00B030A9"/>
    <w:rsid w:val="00B03224"/>
    <w:rsid w:val="00B03934"/>
    <w:rsid w:val="00B04CB3"/>
    <w:rsid w:val="00B05286"/>
    <w:rsid w:val="00B07166"/>
    <w:rsid w:val="00B07CF7"/>
    <w:rsid w:val="00B10515"/>
    <w:rsid w:val="00B1075F"/>
    <w:rsid w:val="00B12E75"/>
    <w:rsid w:val="00B14F13"/>
    <w:rsid w:val="00B15393"/>
    <w:rsid w:val="00B156B0"/>
    <w:rsid w:val="00B15C19"/>
    <w:rsid w:val="00B15F78"/>
    <w:rsid w:val="00B16B64"/>
    <w:rsid w:val="00B230D0"/>
    <w:rsid w:val="00B23965"/>
    <w:rsid w:val="00B23C6F"/>
    <w:rsid w:val="00B245F7"/>
    <w:rsid w:val="00B24700"/>
    <w:rsid w:val="00B25A4E"/>
    <w:rsid w:val="00B267D4"/>
    <w:rsid w:val="00B26AC4"/>
    <w:rsid w:val="00B303CC"/>
    <w:rsid w:val="00B31016"/>
    <w:rsid w:val="00B3137D"/>
    <w:rsid w:val="00B32B73"/>
    <w:rsid w:val="00B33151"/>
    <w:rsid w:val="00B36742"/>
    <w:rsid w:val="00B36A18"/>
    <w:rsid w:val="00B3740A"/>
    <w:rsid w:val="00B40232"/>
    <w:rsid w:val="00B4057C"/>
    <w:rsid w:val="00B41413"/>
    <w:rsid w:val="00B418A5"/>
    <w:rsid w:val="00B42203"/>
    <w:rsid w:val="00B42395"/>
    <w:rsid w:val="00B42609"/>
    <w:rsid w:val="00B439A6"/>
    <w:rsid w:val="00B43A65"/>
    <w:rsid w:val="00B442A9"/>
    <w:rsid w:val="00B44D5A"/>
    <w:rsid w:val="00B45488"/>
    <w:rsid w:val="00B45803"/>
    <w:rsid w:val="00B4597A"/>
    <w:rsid w:val="00B45B10"/>
    <w:rsid w:val="00B46520"/>
    <w:rsid w:val="00B46819"/>
    <w:rsid w:val="00B508C4"/>
    <w:rsid w:val="00B5179E"/>
    <w:rsid w:val="00B519EE"/>
    <w:rsid w:val="00B54A86"/>
    <w:rsid w:val="00B54C09"/>
    <w:rsid w:val="00B54C91"/>
    <w:rsid w:val="00B553C9"/>
    <w:rsid w:val="00B5576C"/>
    <w:rsid w:val="00B55DB3"/>
    <w:rsid w:val="00B56225"/>
    <w:rsid w:val="00B56A5E"/>
    <w:rsid w:val="00B57819"/>
    <w:rsid w:val="00B57CAA"/>
    <w:rsid w:val="00B60C63"/>
    <w:rsid w:val="00B611AE"/>
    <w:rsid w:val="00B62837"/>
    <w:rsid w:val="00B62CD9"/>
    <w:rsid w:val="00B641EC"/>
    <w:rsid w:val="00B64B58"/>
    <w:rsid w:val="00B65614"/>
    <w:rsid w:val="00B6590F"/>
    <w:rsid w:val="00B65C09"/>
    <w:rsid w:val="00B66283"/>
    <w:rsid w:val="00B67CB1"/>
    <w:rsid w:val="00B70B9B"/>
    <w:rsid w:val="00B71362"/>
    <w:rsid w:val="00B717A9"/>
    <w:rsid w:val="00B71836"/>
    <w:rsid w:val="00B71859"/>
    <w:rsid w:val="00B72D75"/>
    <w:rsid w:val="00B73F7A"/>
    <w:rsid w:val="00B75484"/>
    <w:rsid w:val="00B766E0"/>
    <w:rsid w:val="00B776A2"/>
    <w:rsid w:val="00B8032D"/>
    <w:rsid w:val="00B80683"/>
    <w:rsid w:val="00B807EF"/>
    <w:rsid w:val="00B81564"/>
    <w:rsid w:val="00B819CE"/>
    <w:rsid w:val="00B821DB"/>
    <w:rsid w:val="00B825BD"/>
    <w:rsid w:val="00B82CF5"/>
    <w:rsid w:val="00B84936"/>
    <w:rsid w:val="00B858A8"/>
    <w:rsid w:val="00B85CC6"/>
    <w:rsid w:val="00B87699"/>
    <w:rsid w:val="00B876C0"/>
    <w:rsid w:val="00B90414"/>
    <w:rsid w:val="00B90541"/>
    <w:rsid w:val="00B90625"/>
    <w:rsid w:val="00B90A1C"/>
    <w:rsid w:val="00B9143E"/>
    <w:rsid w:val="00B9187D"/>
    <w:rsid w:val="00B92396"/>
    <w:rsid w:val="00B924FF"/>
    <w:rsid w:val="00B92834"/>
    <w:rsid w:val="00B931ED"/>
    <w:rsid w:val="00B95694"/>
    <w:rsid w:val="00B95ED7"/>
    <w:rsid w:val="00B966A3"/>
    <w:rsid w:val="00BA0369"/>
    <w:rsid w:val="00BA0B4F"/>
    <w:rsid w:val="00BA0B69"/>
    <w:rsid w:val="00BA1D12"/>
    <w:rsid w:val="00BA1F35"/>
    <w:rsid w:val="00BA2522"/>
    <w:rsid w:val="00BA2D7E"/>
    <w:rsid w:val="00BA3DD5"/>
    <w:rsid w:val="00BA3E6C"/>
    <w:rsid w:val="00BA4241"/>
    <w:rsid w:val="00BA4C7C"/>
    <w:rsid w:val="00BA6202"/>
    <w:rsid w:val="00BA66F8"/>
    <w:rsid w:val="00BA74A8"/>
    <w:rsid w:val="00BA776E"/>
    <w:rsid w:val="00BA7DC7"/>
    <w:rsid w:val="00BB0C3C"/>
    <w:rsid w:val="00BB2296"/>
    <w:rsid w:val="00BB24D8"/>
    <w:rsid w:val="00BB258E"/>
    <w:rsid w:val="00BB2648"/>
    <w:rsid w:val="00BB381D"/>
    <w:rsid w:val="00BB421D"/>
    <w:rsid w:val="00BB426B"/>
    <w:rsid w:val="00BB47E7"/>
    <w:rsid w:val="00BB5382"/>
    <w:rsid w:val="00BB6A2C"/>
    <w:rsid w:val="00BB7A2B"/>
    <w:rsid w:val="00BC0209"/>
    <w:rsid w:val="00BC09AD"/>
    <w:rsid w:val="00BC110B"/>
    <w:rsid w:val="00BC1CE6"/>
    <w:rsid w:val="00BC1D0B"/>
    <w:rsid w:val="00BC2366"/>
    <w:rsid w:val="00BC2656"/>
    <w:rsid w:val="00BC33D2"/>
    <w:rsid w:val="00BC36A9"/>
    <w:rsid w:val="00BC390B"/>
    <w:rsid w:val="00BC39EB"/>
    <w:rsid w:val="00BC4796"/>
    <w:rsid w:val="00BC58C0"/>
    <w:rsid w:val="00BC67EF"/>
    <w:rsid w:val="00BC7148"/>
    <w:rsid w:val="00BC7B0B"/>
    <w:rsid w:val="00BC7C1C"/>
    <w:rsid w:val="00BD139F"/>
    <w:rsid w:val="00BD2519"/>
    <w:rsid w:val="00BD3313"/>
    <w:rsid w:val="00BD38FB"/>
    <w:rsid w:val="00BD4085"/>
    <w:rsid w:val="00BD4163"/>
    <w:rsid w:val="00BD70E3"/>
    <w:rsid w:val="00BE018E"/>
    <w:rsid w:val="00BE10B4"/>
    <w:rsid w:val="00BE124F"/>
    <w:rsid w:val="00BE18F5"/>
    <w:rsid w:val="00BE1D63"/>
    <w:rsid w:val="00BE1F3F"/>
    <w:rsid w:val="00BE4FCF"/>
    <w:rsid w:val="00BE6C6B"/>
    <w:rsid w:val="00BE7613"/>
    <w:rsid w:val="00BF084D"/>
    <w:rsid w:val="00BF0890"/>
    <w:rsid w:val="00BF0F16"/>
    <w:rsid w:val="00BF1B9A"/>
    <w:rsid w:val="00BF26EF"/>
    <w:rsid w:val="00BF2716"/>
    <w:rsid w:val="00BF2F06"/>
    <w:rsid w:val="00BF37F8"/>
    <w:rsid w:val="00BF45C1"/>
    <w:rsid w:val="00BF507D"/>
    <w:rsid w:val="00BF55F4"/>
    <w:rsid w:val="00C00DCD"/>
    <w:rsid w:val="00C013C3"/>
    <w:rsid w:val="00C01CED"/>
    <w:rsid w:val="00C01F1B"/>
    <w:rsid w:val="00C02348"/>
    <w:rsid w:val="00C029AB"/>
    <w:rsid w:val="00C02EEB"/>
    <w:rsid w:val="00C0352E"/>
    <w:rsid w:val="00C0367E"/>
    <w:rsid w:val="00C044FA"/>
    <w:rsid w:val="00C04D2B"/>
    <w:rsid w:val="00C05600"/>
    <w:rsid w:val="00C06030"/>
    <w:rsid w:val="00C07C33"/>
    <w:rsid w:val="00C07EA3"/>
    <w:rsid w:val="00C105B3"/>
    <w:rsid w:val="00C109FE"/>
    <w:rsid w:val="00C10B98"/>
    <w:rsid w:val="00C11758"/>
    <w:rsid w:val="00C11E30"/>
    <w:rsid w:val="00C11FDD"/>
    <w:rsid w:val="00C12333"/>
    <w:rsid w:val="00C1284D"/>
    <w:rsid w:val="00C128A1"/>
    <w:rsid w:val="00C13001"/>
    <w:rsid w:val="00C1310D"/>
    <w:rsid w:val="00C1398F"/>
    <w:rsid w:val="00C139DA"/>
    <w:rsid w:val="00C15415"/>
    <w:rsid w:val="00C16660"/>
    <w:rsid w:val="00C166F5"/>
    <w:rsid w:val="00C176CD"/>
    <w:rsid w:val="00C17E30"/>
    <w:rsid w:val="00C17EB3"/>
    <w:rsid w:val="00C2002F"/>
    <w:rsid w:val="00C200C5"/>
    <w:rsid w:val="00C20607"/>
    <w:rsid w:val="00C20BD2"/>
    <w:rsid w:val="00C210E0"/>
    <w:rsid w:val="00C22A11"/>
    <w:rsid w:val="00C23781"/>
    <w:rsid w:val="00C2503C"/>
    <w:rsid w:val="00C25171"/>
    <w:rsid w:val="00C259DB"/>
    <w:rsid w:val="00C26B06"/>
    <w:rsid w:val="00C26D0D"/>
    <w:rsid w:val="00C27312"/>
    <w:rsid w:val="00C27CA7"/>
    <w:rsid w:val="00C3249B"/>
    <w:rsid w:val="00C32A01"/>
    <w:rsid w:val="00C331FE"/>
    <w:rsid w:val="00C34314"/>
    <w:rsid w:val="00C34ED3"/>
    <w:rsid w:val="00C35B7C"/>
    <w:rsid w:val="00C362F9"/>
    <w:rsid w:val="00C36334"/>
    <w:rsid w:val="00C36BBF"/>
    <w:rsid w:val="00C378DC"/>
    <w:rsid w:val="00C37E8C"/>
    <w:rsid w:val="00C37EAE"/>
    <w:rsid w:val="00C403D5"/>
    <w:rsid w:val="00C41A87"/>
    <w:rsid w:val="00C43A45"/>
    <w:rsid w:val="00C44AB6"/>
    <w:rsid w:val="00C47417"/>
    <w:rsid w:val="00C47756"/>
    <w:rsid w:val="00C477B7"/>
    <w:rsid w:val="00C501D7"/>
    <w:rsid w:val="00C514E0"/>
    <w:rsid w:val="00C519AA"/>
    <w:rsid w:val="00C51ACA"/>
    <w:rsid w:val="00C51E64"/>
    <w:rsid w:val="00C52072"/>
    <w:rsid w:val="00C5312E"/>
    <w:rsid w:val="00C531FB"/>
    <w:rsid w:val="00C5390C"/>
    <w:rsid w:val="00C561B0"/>
    <w:rsid w:val="00C56844"/>
    <w:rsid w:val="00C56EF4"/>
    <w:rsid w:val="00C57A6F"/>
    <w:rsid w:val="00C618E2"/>
    <w:rsid w:val="00C61F29"/>
    <w:rsid w:val="00C6268B"/>
    <w:rsid w:val="00C63A1E"/>
    <w:rsid w:val="00C64347"/>
    <w:rsid w:val="00C64544"/>
    <w:rsid w:val="00C64A9F"/>
    <w:rsid w:val="00C64F38"/>
    <w:rsid w:val="00C653C9"/>
    <w:rsid w:val="00C65703"/>
    <w:rsid w:val="00C66645"/>
    <w:rsid w:val="00C66CC8"/>
    <w:rsid w:val="00C66FAF"/>
    <w:rsid w:val="00C67170"/>
    <w:rsid w:val="00C67365"/>
    <w:rsid w:val="00C67E4B"/>
    <w:rsid w:val="00C7024B"/>
    <w:rsid w:val="00C7075F"/>
    <w:rsid w:val="00C709EA"/>
    <w:rsid w:val="00C7133F"/>
    <w:rsid w:val="00C73055"/>
    <w:rsid w:val="00C73280"/>
    <w:rsid w:val="00C73445"/>
    <w:rsid w:val="00C73A77"/>
    <w:rsid w:val="00C74BA9"/>
    <w:rsid w:val="00C75707"/>
    <w:rsid w:val="00C75905"/>
    <w:rsid w:val="00C776FF"/>
    <w:rsid w:val="00C77ACB"/>
    <w:rsid w:val="00C77DA7"/>
    <w:rsid w:val="00C807DE"/>
    <w:rsid w:val="00C81D62"/>
    <w:rsid w:val="00C8206F"/>
    <w:rsid w:val="00C82723"/>
    <w:rsid w:val="00C83F44"/>
    <w:rsid w:val="00C85DC6"/>
    <w:rsid w:val="00C865CD"/>
    <w:rsid w:val="00C871E4"/>
    <w:rsid w:val="00C87407"/>
    <w:rsid w:val="00C90CCE"/>
    <w:rsid w:val="00C91AA2"/>
    <w:rsid w:val="00C922F4"/>
    <w:rsid w:val="00C9286F"/>
    <w:rsid w:val="00C93325"/>
    <w:rsid w:val="00C95398"/>
    <w:rsid w:val="00C9602C"/>
    <w:rsid w:val="00C96B5F"/>
    <w:rsid w:val="00C97EFD"/>
    <w:rsid w:val="00CA0679"/>
    <w:rsid w:val="00CA0B17"/>
    <w:rsid w:val="00CA107D"/>
    <w:rsid w:val="00CA27C8"/>
    <w:rsid w:val="00CA3A1E"/>
    <w:rsid w:val="00CA6335"/>
    <w:rsid w:val="00CA714E"/>
    <w:rsid w:val="00CA74E6"/>
    <w:rsid w:val="00CA7939"/>
    <w:rsid w:val="00CB07FD"/>
    <w:rsid w:val="00CB12D0"/>
    <w:rsid w:val="00CB26E5"/>
    <w:rsid w:val="00CB32D3"/>
    <w:rsid w:val="00CB3563"/>
    <w:rsid w:val="00CB3911"/>
    <w:rsid w:val="00CB4946"/>
    <w:rsid w:val="00CB6F19"/>
    <w:rsid w:val="00CB7718"/>
    <w:rsid w:val="00CC03E3"/>
    <w:rsid w:val="00CC0A17"/>
    <w:rsid w:val="00CC19A6"/>
    <w:rsid w:val="00CC1BAA"/>
    <w:rsid w:val="00CC2CA6"/>
    <w:rsid w:val="00CC3127"/>
    <w:rsid w:val="00CC39AF"/>
    <w:rsid w:val="00CC3C09"/>
    <w:rsid w:val="00CC4A30"/>
    <w:rsid w:val="00CC4C5F"/>
    <w:rsid w:val="00CC52C4"/>
    <w:rsid w:val="00CC5F0B"/>
    <w:rsid w:val="00CC6183"/>
    <w:rsid w:val="00CC6501"/>
    <w:rsid w:val="00CC6BC6"/>
    <w:rsid w:val="00CD01FE"/>
    <w:rsid w:val="00CD07BF"/>
    <w:rsid w:val="00CD0ABF"/>
    <w:rsid w:val="00CD1022"/>
    <w:rsid w:val="00CD1C5B"/>
    <w:rsid w:val="00CD1E15"/>
    <w:rsid w:val="00CD22C3"/>
    <w:rsid w:val="00CD2E9F"/>
    <w:rsid w:val="00CD31FA"/>
    <w:rsid w:val="00CD3B3C"/>
    <w:rsid w:val="00CD43DA"/>
    <w:rsid w:val="00CD453A"/>
    <w:rsid w:val="00CD5F73"/>
    <w:rsid w:val="00CD6755"/>
    <w:rsid w:val="00CE0D02"/>
    <w:rsid w:val="00CE0D1A"/>
    <w:rsid w:val="00CE2EF1"/>
    <w:rsid w:val="00CE3B12"/>
    <w:rsid w:val="00CE4B56"/>
    <w:rsid w:val="00CE64B1"/>
    <w:rsid w:val="00CE7075"/>
    <w:rsid w:val="00CF0D36"/>
    <w:rsid w:val="00CF1292"/>
    <w:rsid w:val="00CF1979"/>
    <w:rsid w:val="00CF22D4"/>
    <w:rsid w:val="00CF2E9E"/>
    <w:rsid w:val="00CF2FA7"/>
    <w:rsid w:val="00CF5DE9"/>
    <w:rsid w:val="00CF5E3C"/>
    <w:rsid w:val="00D00CB3"/>
    <w:rsid w:val="00D0120E"/>
    <w:rsid w:val="00D01918"/>
    <w:rsid w:val="00D01C05"/>
    <w:rsid w:val="00D041AB"/>
    <w:rsid w:val="00D05C4D"/>
    <w:rsid w:val="00D07D73"/>
    <w:rsid w:val="00D102D4"/>
    <w:rsid w:val="00D107D6"/>
    <w:rsid w:val="00D114DF"/>
    <w:rsid w:val="00D11A3C"/>
    <w:rsid w:val="00D1247C"/>
    <w:rsid w:val="00D12E51"/>
    <w:rsid w:val="00D13344"/>
    <w:rsid w:val="00D14077"/>
    <w:rsid w:val="00D14255"/>
    <w:rsid w:val="00D14BE1"/>
    <w:rsid w:val="00D14F67"/>
    <w:rsid w:val="00D162A5"/>
    <w:rsid w:val="00D16397"/>
    <w:rsid w:val="00D16E61"/>
    <w:rsid w:val="00D20D08"/>
    <w:rsid w:val="00D21176"/>
    <w:rsid w:val="00D22189"/>
    <w:rsid w:val="00D22E30"/>
    <w:rsid w:val="00D22EAC"/>
    <w:rsid w:val="00D241E2"/>
    <w:rsid w:val="00D2446D"/>
    <w:rsid w:val="00D24A77"/>
    <w:rsid w:val="00D2692F"/>
    <w:rsid w:val="00D27393"/>
    <w:rsid w:val="00D27639"/>
    <w:rsid w:val="00D27BBD"/>
    <w:rsid w:val="00D313C1"/>
    <w:rsid w:val="00D3221F"/>
    <w:rsid w:val="00D323CC"/>
    <w:rsid w:val="00D323DC"/>
    <w:rsid w:val="00D32B41"/>
    <w:rsid w:val="00D34709"/>
    <w:rsid w:val="00D34AA2"/>
    <w:rsid w:val="00D35C5A"/>
    <w:rsid w:val="00D364C7"/>
    <w:rsid w:val="00D368C3"/>
    <w:rsid w:val="00D37F10"/>
    <w:rsid w:val="00D415C4"/>
    <w:rsid w:val="00D42EAC"/>
    <w:rsid w:val="00D434C0"/>
    <w:rsid w:val="00D4617F"/>
    <w:rsid w:val="00D50FAA"/>
    <w:rsid w:val="00D51CB6"/>
    <w:rsid w:val="00D530C7"/>
    <w:rsid w:val="00D542FA"/>
    <w:rsid w:val="00D543A6"/>
    <w:rsid w:val="00D557D5"/>
    <w:rsid w:val="00D55C78"/>
    <w:rsid w:val="00D56A6E"/>
    <w:rsid w:val="00D56B38"/>
    <w:rsid w:val="00D576B0"/>
    <w:rsid w:val="00D57886"/>
    <w:rsid w:val="00D600EA"/>
    <w:rsid w:val="00D6071C"/>
    <w:rsid w:val="00D608B8"/>
    <w:rsid w:val="00D60D71"/>
    <w:rsid w:val="00D60FB8"/>
    <w:rsid w:val="00D61893"/>
    <w:rsid w:val="00D61F04"/>
    <w:rsid w:val="00D63224"/>
    <w:rsid w:val="00D64472"/>
    <w:rsid w:val="00D6527C"/>
    <w:rsid w:val="00D653A0"/>
    <w:rsid w:val="00D65463"/>
    <w:rsid w:val="00D65ECA"/>
    <w:rsid w:val="00D668C9"/>
    <w:rsid w:val="00D67178"/>
    <w:rsid w:val="00D704A9"/>
    <w:rsid w:val="00D70D7D"/>
    <w:rsid w:val="00D7153B"/>
    <w:rsid w:val="00D71CB0"/>
    <w:rsid w:val="00D72221"/>
    <w:rsid w:val="00D72882"/>
    <w:rsid w:val="00D73DA7"/>
    <w:rsid w:val="00D742CB"/>
    <w:rsid w:val="00D743C2"/>
    <w:rsid w:val="00D74597"/>
    <w:rsid w:val="00D746EF"/>
    <w:rsid w:val="00D74EE8"/>
    <w:rsid w:val="00D7545A"/>
    <w:rsid w:val="00D7758F"/>
    <w:rsid w:val="00D77765"/>
    <w:rsid w:val="00D8119F"/>
    <w:rsid w:val="00D817C0"/>
    <w:rsid w:val="00D81946"/>
    <w:rsid w:val="00D819F2"/>
    <w:rsid w:val="00D82F2A"/>
    <w:rsid w:val="00D833D6"/>
    <w:rsid w:val="00D8423C"/>
    <w:rsid w:val="00D85388"/>
    <w:rsid w:val="00D85DFC"/>
    <w:rsid w:val="00D85F11"/>
    <w:rsid w:val="00D862B6"/>
    <w:rsid w:val="00D866FE"/>
    <w:rsid w:val="00D86F86"/>
    <w:rsid w:val="00D87ACB"/>
    <w:rsid w:val="00D91611"/>
    <w:rsid w:val="00D9199B"/>
    <w:rsid w:val="00D92FD6"/>
    <w:rsid w:val="00D93967"/>
    <w:rsid w:val="00D93CDE"/>
    <w:rsid w:val="00D94044"/>
    <w:rsid w:val="00D959B0"/>
    <w:rsid w:val="00D97571"/>
    <w:rsid w:val="00D97928"/>
    <w:rsid w:val="00D97B91"/>
    <w:rsid w:val="00DA0418"/>
    <w:rsid w:val="00DA043F"/>
    <w:rsid w:val="00DA0C9D"/>
    <w:rsid w:val="00DA1CDF"/>
    <w:rsid w:val="00DA25C8"/>
    <w:rsid w:val="00DA3D19"/>
    <w:rsid w:val="00DA3FB5"/>
    <w:rsid w:val="00DA4D8D"/>
    <w:rsid w:val="00DA4EBE"/>
    <w:rsid w:val="00DA52B4"/>
    <w:rsid w:val="00DA60EF"/>
    <w:rsid w:val="00DA62F6"/>
    <w:rsid w:val="00DA6533"/>
    <w:rsid w:val="00DA6E50"/>
    <w:rsid w:val="00DA6FC3"/>
    <w:rsid w:val="00DA71E9"/>
    <w:rsid w:val="00DA7E30"/>
    <w:rsid w:val="00DB05F0"/>
    <w:rsid w:val="00DB1326"/>
    <w:rsid w:val="00DB3565"/>
    <w:rsid w:val="00DB382A"/>
    <w:rsid w:val="00DB38AE"/>
    <w:rsid w:val="00DB3C51"/>
    <w:rsid w:val="00DB3FF4"/>
    <w:rsid w:val="00DB4396"/>
    <w:rsid w:val="00DB4452"/>
    <w:rsid w:val="00DB5505"/>
    <w:rsid w:val="00DB6E49"/>
    <w:rsid w:val="00DB6FC2"/>
    <w:rsid w:val="00DB71A7"/>
    <w:rsid w:val="00DB7896"/>
    <w:rsid w:val="00DC131E"/>
    <w:rsid w:val="00DC1E95"/>
    <w:rsid w:val="00DC245C"/>
    <w:rsid w:val="00DC2ADA"/>
    <w:rsid w:val="00DC2CAF"/>
    <w:rsid w:val="00DC4C36"/>
    <w:rsid w:val="00DC6317"/>
    <w:rsid w:val="00DC6ADF"/>
    <w:rsid w:val="00DC6AE2"/>
    <w:rsid w:val="00DD18E4"/>
    <w:rsid w:val="00DD26E6"/>
    <w:rsid w:val="00DD344C"/>
    <w:rsid w:val="00DD3627"/>
    <w:rsid w:val="00DD3864"/>
    <w:rsid w:val="00DD4807"/>
    <w:rsid w:val="00DD48B2"/>
    <w:rsid w:val="00DD62ED"/>
    <w:rsid w:val="00DD66F7"/>
    <w:rsid w:val="00DD679C"/>
    <w:rsid w:val="00DD6F94"/>
    <w:rsid w:val="00DE1C1C"/>
    <w:rsid w:val="00DE1EBD"/>
    <w:rsid w:val="00DE2809"/>
    <w:rsid w:val="00DE2AE0"/>
    <w:rsid w:val="00DE2B05"/>
    <w:rsid w:val="00DE3B1B"/>
    <w:rsid w:val="00DE6DC2"/>
    <w:rsid w:val="00DE758D"/>
    <w:rsid w:val="00DF0A97"/>
    <w:rsid w:val="00DF2E33"/>
    <w:rsid w:val="00DF3279"/>
    <w:rsid w:val="00DF337D"/>
    <w:rsid w:val="00DF366C"/>
    <w:rsid w:val="00DF402C"/>
    <w:rsid w:val="00DF4F92"/>
    <w:rsid w:val="00DF5976"/>
    <w:rsid w:val="00DF59D0"/>
    <w:rsid w:val="00DF6D54"/>
    <w:rsid w:val="00DF6F6E"/>
    <w:rsid w:val="00DF765A"/>
    <w:rsid w:val="00E000A6"/>
    <w:rsid w:val="00E00649"/>
    <w:rsid w:val="00E0106C"/>
    <w:rsid w:val="00E01F85"/>
    <w:rsid w:val="00E02399"/>
    <w:rsid w:val="00E031AF"/>
    <w:rsid w:val="00E038A6"/>
    <w:rsid w:val="00E03CF3"/>
    <w:rsid w:val="00E04ACD"/>
    <w:rsid w:val="00E052EA"/>
    <w:rsid w:val="00E0598C"/>
    <w:rsid w:val="00E064C0"/>
    <w:rsid w:val="00E06FD2"/>
    <w:rsid w:val="00E0784D"/>
    <w:rsid w:val="00E0EB32"/>
    <w:rsid w:val="00E10BFE"/>
    <w:rsid w:val="00E1157A"/>
    <w:rsid w:val="00E120B4"/>
    <w:rsid w:val="00E12432"/>
    <w:rsid w:val="00E13845"/>
    <w:rsid w:val="00E13860"/>
    <w:rsid w:val="00E1419B"/>
    <w:rsid w:val="00E145A3"/>
    <w:rsid w:val="00E15722"/>
    <w:rsid w:val="00E15AE4"/>
    <w:rsid w:val="00E16509"/>
    <w:rsid w:val="00E166BB"/>
    <w:rsid w:val="00E17E19"/>
    <w:rsid w:val="00E21517"/>
    <w:rsid w:val="00E21628"/>
    <w:rsid w:val="00E21A0A"/>
    <w:rsid w:val="00E225A8"/>
    <w:rsid w:val="00E22773"/>
    <w:rsid w:val="00E22925"/>
    <w:rsid w:val="00E231C7"/>
    <w:rsid w:val="00E23332"/>
    <w:rsid w:val="00E238F0"/>
    <w:rsid w:val="00E24384"/>
    <w:rsid w:val="00E24B23"/>
    <w:rsid w:val="00E25830"/>
    <w:rsid w:val="00E25A26"/>
    <w:rsid w:val="00E25F85"/>
    <w:rsid w:val="00E265D6"/>
    <w:rsid w:val="00E27426"/>
    <w:rsid w:val="00E2773A"/>
    <w:rsid w:val="00E27A39"/>
    <w:rsid w:val="00E30232"/>
    <w:rsid w:val="00E30731"/>
    <w:rsid w:val="00E312C8"/>
    <w:rsid w:val="00E31556"/>
    <w:rsid w:val="00E31923"/>
    <w:rsid w:val="00E32B81"/>
    <w:rsid w:val="00E33143"/>
    <w:rsid w:val="00E33725"/>
    <w:rsid w:val="00E34C8B"/>
    <w:rsid w:val="00E37391"/>
    <w:rsid w:val="00E41A03"/>
    <w:rsid w:val="00E449D6"/>
    <w:rsid w:val="00E44ABF"/>
    <w:rsid w:val="00E44EDF"/>
    <w:rsid w:val="00E4529E"/>
    <w:rsid w:val="00E45C43"/>
    <w:rsid w:val="00E45D03"/>
    <w:rsid w:val="00E47DDF"/>
    <w:rsid w:val="00E509D1"/>
    <w:rsid w:val="00E51207"/>
    <w:rsid w:val="00E51644"/>
    <w:rsid w:val="00E5195A"/>
    <w:rsid w:val="00E531EE"/>
    <w:rsid w:val="00E54482"/>
    <w:rsid w:val="00E54CFA"/>
    <w:rsid w:val="00E553FC"/>
    <w:rsid w:val="00E55AB5"/>
    <w:rsid w:val="00E55FC3"/>
    <w:rsid w:val="00E566E1"/>
    <w:rsid w:val="00E56B5C"/>
    <w:rsid w:val="00E56DD1"/>
    <w:rsid w:val="00E57D5C"/>
    <w:rsid w:val="00E60371"/>
    <w:rsid w:val="00E608C5"/>
    <w:rsid w:val="00E609E0"/>
    <w:rsid w:val="00E613E9"/>
    <w:rsid w:val="00E61505"/>
    <w:rsid w:val="00E61F3B"/>
    <w:rsid w:val="00E62237"/>
    <w:rsid w:val="00E62D36"/>
    <w:rsid w:val="00E63869"/>
    <w:rsid w:val="00E645F2"/>
    <w:rsid w:val="00E649F7"/>
    <w:rsid w:val="00E6608A"/>
    <w:rsid w:val="00E66201"/>
    <w:rsid w:val="00E6734C"/>
    <w:rsid w:val="00E678A9"/>
    <w:rsid w:val="00E67B59"/>
    <w:rsid w:val="00E70280"/>
    <w:rsid w:val="00E705E7"/>
    <w:rsid w:val="00E70B8E"/>
    <w:rsid w:val="00E70C55"/>
    <w:rsid w:val="00E70E34"/>
    <w:rsid w:val="00E714E6"/>
    <w:rsid w:val="00E721A2"/>
    <w:rsid w:val="00E72820"/>
    <w:rsid w:val="00E72841"/>
    <w:rsid w:val="00E72DCC"/>
    <w:rsid w:val="00E73EF0"/>
    <w:rsid w:val="00E7401E"/>
    <w:rsid w:val="00E7612D"/>
    <w:rsid w:val="00E761B0"/>
    <w:rsid w:val="00E77C24"/>
    <w:rsid w:val="00E77C6B"/>
    <w:rsid w:val="00E77D1E"/>
    <w:rsid w:val="00E807DC"/>
    <w:rsid w:val="00E813D5"/>
    <w:rsid w:val="00E8140C"/>
    <w:rsid w:val="00E81C59"/>
    <w:rsid w:val="00E82028"/>
    <w:rsid w:val="00E82677"/>
    <w:rsid w:val="00E82DDF"/>
    <w:rsid w:val="00E8341C"/>
    <w:rsid w:val="00E836DB"/>
    <w:rsid w:val="00E8467E"/>
    <w:rsid w:val="00E85309"/>
    <w:rsid w:val="00E85597"/>
    <w:rsid w:val="00E856C9"/>
    <w:rsid w:val="00E859C5"/>
    <w:rsid w:val="00E914E8"/>
    <w:rsid w:val="00E9301F"/>
    <w:rsid w:val="00E93FD5"/>
    <w:rsid w:val="00E944C7"/>
    <w:rsid w:val="00E94AC8"/>
    <w:rsid w:val="00E9588E"/>
    <w:rsid w:val="00EA09D9"/>
    <w:rsid w:val="00EA207E"/>
    <w:rsid w:val="00EA3116"/>
    <w:rsid w:val="00EA3E37"/>
    <w:rsid w:val="00EA4BF4"/>
    <w:rsid w:val="00EA5C33"/>
    <w:rsid w:val="00EA614D"/>
    <w:rsid w:val="00EA67A5"/>
    <w:rsid w:val="00EA6DA5"/>
    <w:rsid w:val="00EA771E"/>
    <w:rsid w:val="00EA7E98"/>
    <w:rsid w:val="00EA7FC2"/>
    <w:rsid w:val="00EB0218"/>
    <w:rsid w:val="00EB04B5"/>
    <w:rsid w:val="00EB08DC"/>
    <w:rsid w:val="00EB0963"/>
    <w:rsid w:val="00EB14D0"/>
    <w:rsid w:val="00EB1BBE"/>
    <w:rsid w:val="00EB1F9A"/>
    <w:rsid w:val="00EB2113"/>
    <w:rsid w:val="00EB25A5"/>
    <w:rsid w:val="00EB366B"/>
    <w:rsid w:val="00EB37E4"/>
    <w:rsid w:val="00EB430B"/>
    <w:rsid w:val="00EB4E47"/>
    <w:rsid w:val="00EB53BE"/>
    <w:rsid w:val="00EB5A79"/>
    <w:rsid w:val="00EB62E6"/>
    <w:rsid w:val="00EB7256"/>
    <w:rsid w:val="00EB77D5"/>
    <w:rsid w:val="00EB7A58"/>
    <w:rsid w:val="00EB7FE6"/>
    <w:rsid w:val="00EC22F0"/>
    <w:rsid w:val="00EC2C52"/>
    <w:rsid w:val="00EC2EC7"/>
    <w:rsid w:val="00EC37EA"/>
    <w:rsid w:val="00EC3AEE"/>
    <w:rsid w:val="00EC3DA2"/>
    <w:rsid w:val="00EC3EDA"/>
    <w:rsid w:val="00EC4486"/>
    <w:rsid w:val="00EC5796"/>
    <w:rsid w:val="00EC7341"/>
    <w:rsid w:val="00EC7782"/>
    <w:rsid w:val="00ED0918"/>
    <w:rsid w:val="00ED0D23"/>
    <w:rsid w:val="00ED1337"/>
    <w:rsid w:val="00ED2721"/>
    <w:rsid w:val="00ED3C73"/>
    <w:rsid w:val="00ED4461"/>
    <w:rsid w:val="00ED4865"/>
    <w:rsid w:val="00ED4E26"/>
    <w:rsid w:val="00ED663D"/>
    <w:rsid w:val="00EE0F7D"/>
    <w:rsid w:val="00EE25A8"/>
    <w:rsid w:val="00EE2E12"/>
    <w:rsid w:val="00EE3408"/>
    <w:rsid w:val="00EE399E"/>
    <w:rsid w:val="00EE3CCD"/>
    <w:rsid w:val="00EE79DD"/>
    <w:rsid w:val="00EF01C5"/>
    <w:rsid w:val="00EF1709"/>
    <w:rsid w:val="00EF2F82"/>
    <w:rsid w:val="00EF37C5"/>
    <w:rsid w:val="00EF4356"/>
    <w:rsid w:val="00EF43AA"/>
    <w:rsid w:val="00EF4779"/>
    <w:rsid w:val="00EF58BB"/>
    <w:rsid w:val="00EF5C80"/>
    <w:rsid w:val="00F00334"/>
    <w:rsid w:val="00F01BB6"/>
    <w:rsid w:val="00F01C40"/>
    <w:rsid w:val="00F01D61"/>
    <w:rsid w:val="00F02954"/>
    <w:rsid w:val="00F0416A"/>
    <w:rsid w:val="00F05FFB"/>
    <w:rsid w:val="00F07035"/>
    <w:rsid w:val="00F077F4"/>
    <w:rsid w:val="00F078C3"/>
    <w:rsid w:val="00F10AC1"/>
    <w:rsid w:val="00F10EF6"/>
    <w:rsid w:val="00F11D4E"/>
    <w:rsid w:val="00F136E3"/>
    <w:rsid w:val="00F13E1F"/>
    <w:rsid w:val="00F13F39"/>
    <w:rsid w:val="00F151E9"/>
    <w:rsid w:val="00F1554C"/>
    <w:rsid w:val="00F15649"/>
    <w:rsid w:val="00F175AA"/>
    <w:rsid w:val="00F20BEC"/>
    <w:rsid w:val="00F21805"/>
    <w:rsid w:val="00F222D8"/>
    <w:rsid w:val="00F223C8"/>
    <w:rsid w:val="00F22E8E"/>
    <w:rsid w:val="00F247C5"/>
    <w:rsid w:val="00F248DB"/>
    <w:rsid w:val="00F25948"/>
    <w:rsid w:val="00F26ADD"/>
    <w:rsid w:val="00F26F38"/>
    <w:rsid w:val="00F27574"/>
    <w:rsid w:val="00F2771A"/>
    <w:rsid w:val="00F27809"/>
    <w:rsid w:val="00F30119"/>
    <w:rsid w:val="00F30587"/>
    <w:rsid w:val="00F30EA3"/>
    <w:rsid w:val="00F31DB5"/>
    <w:rsid w:val="00F330C4"/>
    <w:rsid w:val="00F33127"/>
    <w:rsid w:val="00F33FB9"/>
    <w:rsid w:val="00F346DD"/>
    <w:rsid w:val="00F35189"/>
    <w:rsid w:val="00F365FC"/>
    <w:rsid w:val="00F3693D"/>
    <w:rsid w:val="00F36ABF"/>
    <w:rsid w:val="00F3731E"/>
    <w:rsid w:val="00F409BF"/>
    <w:rsid w:val="00F4196E"/>
    <w:rsid w:val="00F42A4F"/>
    <w:rsid w:val="00F42BF3"/>
    <w:rsid w:val="00F46AB8"/>
    <w:rsid w:val="00F46AD7"/>
    <w:rsid w:val="00F47964"/>
    <w:rsid w:val="00F47B60"/>
    <w:rsid w:val="00F503C8"/>
    <w:rsid w:val="00F518DC"/>
    <w:rsid w:val="00F533FA"/>
    <w:rsid w:val="00F54155"/>
    <w:rsid w:val="00F5460F"/>
    <w:rsid w:val="00F54679"/>
    <w:rsid w:val="00F54C0D"/>
    <w:rsid w:val="00F5528C"/>
    <w:rsid w:val="00F556AE"/>
    <w:rsid w:val="00F55D94"/>
    <w:rsid w:val="00F57FA7"/>
    <w:rsid w:val="00F60A05"/>
    <w:rsid w:val="00F60E4A"/>
    <w:rsid w:val="00F6132E"/>
    <w:rsid w:val="00F61807"/>
    <w:rsid w:val="00F61C0D"/>
    <w:rsid w:val="00F62B7B"/>
    <w:rsid w:val="00F62DCA"/>
    <w:rsid w:val="00F641AE"/>
    <w:rsid w:val="00F64316"/>
    <w:rsid w:val="00F65171"/>
    <w:rsid w:val="00F65321"/>
    <w:rsid w:val="00F65E50"/>
    <w:rsid w:val="00F66A3D"/>
    <w:rsid w:val="00F67A06"/>
    <w:rsid w:val="00F703A2"/>
    <w:rsid w:val="00F70EAF"/>
    <w:rsid w:val="00F71FFA"/>
    <w:rsid w:val="00F7207A"/>
    <w:rsid w:val="00F7264B"/>
    <w:rsid w:val="00F7293D"/>
    <w:rsid w:val="00F73A22"/>
    <w:rsid w:val="00F73E11"/>
    <w:rsid w:val="00F73EB0"/>
    <w:rsid w:val="00F745C2"/>
    <w:rsid w:val="00F749D9"/>
    <w:rsid w:val="00F75196"/>
    <w:rsid w:val="00F753BC"/>
    <w:rsid w:val="00F75D7E"/>
    <w:rsid w:val="00F75E9E"/>
    <w:rsid w:val="00F766D6"/>
    <w:rsid w:val="00F76E90"/>
    <w:rsid w:val="00F775B7"/>
    <w:rsid w:val="00F8037A"/>
    <w:rsid w:val="00F80478"/>
    <w:rsid w:val="00F807FF"/>
    <w:rsid w:val="00F80DEB"/>
    <w:rsid w:val="00F81069"/>
    <w:rsid w:val="00F81D34"/>
    <w:rsid w:val="00F82B13"/>
    <w:rsid w:val="00F834B3"/>
    <w:rsid w:val="00F83807"/>
    <w:rsid w:val="00F84182"/>
    <w:rsid w:val="00F84464"/>
    <w:rsid w:val="00F84D9A"/>
    <w:rsid w:val="00F856AC"/>
    <w:rsid w:val="00F85C74"/>
    <w:rsid w:val="00F86078"/>
    <w:rsid w:val="00F87D09"/>
    <w:rsid w:val="00F87FAC"/>
    <w:rsid w:val="00F91302"/>
    <w:rsid w:val="00F929D0"/>
    <w:rsid w:val="00F9316A"/>
    <w:rsid w:val="00F93CD0"/>
    <w:rsid w:val="00F949C2"/>
    <w:rsid w:val="00F94E23"/>
    <w:rsid w:val="00F9594F"/>
    <w:rsid w:val="00F95F8E"/>
    <w:rsid w:val="00F9641B"/>
    <w:rsid w:val="00F97291"/>
    <w:rsid w:val="00F97670"/>
    <w:rsid w:val="00F97797"/>
    <w:rsid w:val="00F97E53"/>
    <w:rsid w:val="00F97F74"/>
    <w:rsid w:val="00FA14E1"/>
    <w:rsid w:val="00FA3757"/>
    <w:rsid w:val="00FA49D5"/>
    <w:rsid w:val="00FA4DFD"/>
    <w:rsid w:val="00FA4E91"/>
    <w:rsid w:val="00FA5215"/>
    <w:rsid w:val="00FA7121"/>
    <w:rsid w:val="00FA7465"/>
    <w:rsid w:val="00FA7502"/>
    <w:rsid w:val="00FB023B"/>
    <w:rsid w:val="00FB0B1E"/>
    <w:rsid w:val="00FB0C9E"/>
    <w:rsid w:val="00FB4624"/>
    <w:rsid w:val="00FB462D"/>
    <w:rsid w:val="00FB4CBB"/>
    <w:rsid w:val="00FB5A66"/>
    <w:rsid w:val="00FB5ADF"/>
    <w:rsid w:val="00FB5BF1"/>
    <w:rsid w:val="00FB6042"/>
    <w:rsid w:val="00FB65CD"/>
    <w:rsid w:val="00FB6F09"/>
    <w:rsid w:val="00FC0C8C"/>
    <w:rsid w:val="00FC128E"/>
    <w:rsid w:val="00FC2556"/>
    <w:rsid w:val="00FC3308"/>
    <w:rsid w:val="00FC3CA0"/>
    <w:rsid w:val="00FC3DBB"/>
    <w:rsid w:val="00FC4603"/>
    <w:rsid w:val="00FD29E0"/>
    <w:rsid w:val="00FD3BCE"/>
    <w:rsid w:val="00FD3EC9"/>
    <w:rsid w:val="00FD55C9"/>
    <w:rsid w:val="00FD5B05"/>
    <w:rsid w:val="00FD5C29"/>
    <w:rsid w:val="00FD6E3C"/>
    <w:rsid w:val="00FD6F4A"/>
    <w:rsid w:val="00FD7661"/>
    <w:rsid w:val="00FE0358"/>
    <w:rsid w:val="00FE167A"/>
    <w:rsid w:val="00FE1998"/>
    <w:rsid w:val="00FE1C00"/>
    <w:rsid w:val="00FE2793"/>
    <w:rsid w:val="00FE2812"/>
    <w:rsid w:val="00FE3091"/>
    <w:rsid w:val="00FE314A"/>
    <w:rsid w:val="00FE3517"/>
    <w:rsid w:val="00FE3606"/>
    <w:rsid w:val="00FE5762"/>
    <w:rsid w:val="00FE61CB"/>
    <w:rsid w:val="00FE6251"/>
    <w:rsid w:val="00FE7876"/>
    <w:rsid w:val="00FE7DFE"/>
    <w:rsid w:val="00FE7ED0"/>
    <w:rsid w:val="00FF0522"/>
    <w:rsid w:val="00FF0E90"/>
    <w:rsid w:val="00FF101E"/>
    <w:rsid w:val="00FF1256"/>
    <w:rsid w:val="00FF29B7"/>
    <w:rsid w:val="00FF305C"/>
    <w:rsid w:val="00FF3258"/>
    <w:rsid w:val="00FF32E0"/>
    <w:rsid w:val="00FF4C3A"/>
    <w:rsid w:val="00FF5367"/>
    <w:rsid w:val="00FF57EC"/>
    <w:rsid w:val="00FF5DB9"/>
    <w:rsid w:val="00FF65F9"/>
    <w:rsid w:val="00FF6EAD"/>
    <w:rsid w:val="00FF7ACA"/>
    <w:rsid w:val="01F5903C"/>
    <w:rsid w:val="029EFF6B"/>
    <w:rsid w:val="04E93729"/>
    <w:rsid w:val="054FCE1C"/>
    <w:rsid w:val="071E5D7B"/>
    <w:rsid w:val="07CE40D7"/>
    <w:rsid w:val="07FCE988"/>
    <w:rsid w:val="0B44972C"/>
    <w:rsid w:val="0CB6C5DD"/>
    <w:rsid w:val="0CE68DB0"/>
    <w:rsid w:val="0CF86124"/>
    <w:rsid w:val="0FAFDCCA"/>
    <w:rsid w:val="10616D17"/>
    <w:rsid w:val="10F93BCD"/>
    <w:rsid w:val="1171BA41"/>
    <w:rsid w:val="1195F14A"/>
    <w:rsid w:val="1210AC34"/>
    <w:rsid w:val="12E718E5"/>
    <w:rsid w:val="13EA8318"/>
    <w:rsid w:val="16176494"/>
    <w:rsid w:val="1689EF82"/>
    <w:rsid w:val="17218C62"/>
    <w:rsid w:val="17B30224"/>
    <w:rsid w:val="191AE497"/>
    <w:rsid w:val="1A601D90"/>
    <w:rsid w:val="1AA5147F"/>
    <w:rsid w:val="1BED75A1"/>
    <w:rsid w:val="1C0CF6F2"/>
    <w:rsid w:val="1C39F474"/>
    <w:rsid w:val="1D102E54"/>
    <w:rsid w:val="1D938411"/>
    <w:rsid w:val="1E13CB58"/>
    <w:rsid w:val="1F2C06CF"/>
    <w:rsid w:val="1F8B1181"/>
    <w:rsid w:val="202F7102"/>
    <w:rsid w:val="2105DDB3"/>
    <w:rsid w:val="23988E6F"/>
    <w:rsid w:val="23B2F91F"/>
    <w:rsid w:val="23ED5CD9"/>
    <w:rsid w:val="23FE7EFA"/>
    <w:rsid w:val="24026D4A"/>
    <w:rsid w:val="24330139"/>
    <w:rsid w:val="25405130"/>
    <w:rsid w:val="25AC1E83"/>
    <w:rsid w:val="269A7845"/>
    <w:rsid w:val="26D53125"/>
    <w:rsid w:val="26ED82DD"/>
    <w:rsid w:val="27667416"/>
    <w:rsid w:val="27937198"/>
    <w:rsid w:val="28F0D6CF"/>
    <w:rsid w:val="29C74380"/>
    <w:rsid w:val="29F44102"/>
    <w:rsid w:val="2BDC2B8F"/>
    <w:rsid w:val="2C47616A"/>
    <w:rsid w:val="2E21384E"/>
    <w:rsid w:val="2E333112"/>
    <w:rsid w:val="2EF927DD"/>
    <w:rsid w:val="2F3973C5"/>
    <w:rsid w:val="300FE076"/>
    <w:rsid w:val="30631DDF"/>
    <w:rsid w:val="31E9B75A"/>
    <w:rsid w:val="31EB8503"/>
    <w:rsid w:val="32D4F54F"/>
    <w:rsid w:val="345F5808"/>
    <w:rsid w:val="34C3D048"/>
    <w:rsid w:val="353221F0"/>
    <w:rsid w:val="36392EEC"/>
    <w:rsid w:val="3683A0F9"/>
    <w:rsid w:val="381305D0"/>
    <w:rsid w:val="392D606C"/>
    <w:rsid w:val="3D0BEC91"/>
    <w:rsid w:val="3DB23397"/>
    <w:rsid w:val="3EC3B173"/>
    <w:rsid w:val="3F917CDF"/>
    <w:rsid w:val="4101691F"/>
    <w:rsid w:val="4165E15F"/>
    <w:rsid w:val="43A0D589"/>
    <w:rsid w:val="46BCA83F"/>
    <w:rsid w:val="4729BB76"/>
    <w:rsid w:val="47F37544"/>
    <w:rsid w:val="4933D827"/>
    <w:rsid w:val="4ACD8E32"/>
    <w:rsid w:val="4B5A650C"/>
    <w:rsid w:val="4C42ECD6"/>
    <w:rsid w:val="4DC7450F"/>
    <w:rsid w:val="4F44013A"/>
    <w:rsid w:val="4FF9F3C3"/>
    <w:rsid w:val="5334F8FB"/>
    <w:rsid w:val="5335E461"/>
    <w:rsid w:val="5361F67D"/>
    <w:rsid w:val="5400E870"/>
    <w:rsid w:val="5568CAE3"/>
    <w:rsid w:val="57B16E0F"/>
    <w:rsid w:val="58B4D842"/>
    <w:rsid w:val="598B44F3"/>
    <w:rsid w:val="59CC4A6B"/>
    <w:rsid w:val="59E0CE88"/>
    <w:rsid w:val="5A9CC2CF"/>
    <w:rsid w:val="5AA6A893"/>
    <w:rsid w:val="5B651BD7"/>
    <w:rsid w:val="5B6C5FF3"/>
    <w:rsid w:val="5D52558B"/>
    <w:rsid w:val="5EA96E81"/>
    <w:rsid w:val="5F5A9865"/>
    <w:rsid w:val="6104499E"/>
    <w:rsid w:val="614472B8"/>
    <w:rsid w:val="61E5338B"/>
    <w:rsid w:val="62CF93D8"/>
    <w:rsid w:val="635014F3"/>
    <w:rsid w:val="64B7F766"/>
    <w:rsid w:val="6AA69958"/>
    <w:rsid w:val="6AEE219A"/>
    <w:rsid w:val="6B458B4B"/>
    <w:rsid w:val="6BE47D3E"/>
    <w:rsid w:val="6C0D407F"/>
    <w:rsid w:val="6C33B23C"/>
    <w:rsid w:val="6C504A91"/>
    <w:rsid w:val="6C944F07"/>
    <w:rsid w:val="6D0768C2"/>
    <w:rsid w:val="6E6E7490"/>
    <w:rsid w:val="6F1928A8"/>
    <w:rsid w:val="6F5E1F97"/>
    <w:rsid w:val="6FF97B1D"/>
    <w:rsid w:val="7183AB05"/>
    <w:rsid w:val="7280579D"/>
    <w:rsid w:val="72EB8D78"/>
    <w:rsid w:val="736B1633"/>
    <w:rsid w:val="738A7F6B"/>
    <w:rsid w:val="739ED60F"/>
    <w:rsid w:val="753758CD"/>
    <w:rsid w:val="76870F02"/>
    <w:rsid w:val="781F8564"/>
    <w:rsid w:val="79B46559"/>
    <w:rsid w:val="79D0C4CC"/>
    <w:rsid w:val="79F95C48"/>
    <w:rsid w:val="7AFCC67B"/>
    <w:rsid w:val="7BB081D7"/>
    <w:rsid w:val="7BF49C02"/>
    <w:rsid w:val="7C192657"/>
    <w:rsid w:val="7C6F456C"/>
    <w:rsid w:val="7C784FD4"/>
    <w:rsid w:val="7CDD5AFA"/>
    <w:rsid w:val="7CFEFAFE"/>
    <w:rsid w:val="7D86CA29"/>
    <w:rsid w:val="7E0A1FE6"/>
    <w:rsid w:val="7EB174D5"/>
    <w:rsid w:val="7FCF6D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17CDF"/>
  <w15:chartTrackingRefBased/>
  <w15:docId w15:val="{799395ED-E3AF-42DE-98E4-3963F9AF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6D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unhideWhenUsed/>
    <w:qFormat/>
    <w:rsid w:val="00D05C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7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65A"/>
    <w:rPr>
      <w:rFonts w:ascii="Segoe UI" w:hAnsi="Segoe UI" w:cs="Segoe UI"/>
      <w:sz w:val="18"/>
      <w:szCs w:val="18"/>
    </w:rPr>
  </w:style>
  <w:style w:type="paragraph" w:styleId="ListParagraph">
    <w:name w:val="List Paragraph"/>
    <w:basedOn w:val="Normal"/>
    <w:uiPriority w:val="34"/>
    <w:qFormat/>
    <w:rsid w:val="00CB07FD"/>
    <w:pPr>
      <w:spacing w:after="0" w:line="240" w:lineRule="auto"/>
      <w:ind w:left="720"/>
      <w:contextualSpacing/>
    </w:pPr>
    <w:rPr>
      <w:lang w:val="en-AU"/>
    </w:rPr>
  </w:style>
  <w:style w:type="character" w:styleId="CommentReference">
    <w:name w:val="annotation reference"/>
    <w:basedOn w:val="DefaultParagraphFont"/>
    <w:uiPriority w:val="99"/>
    <w:semiHidden/>
    <w:unhideWhenUsed/>
    <w:rsid w:val="00C75707"/>
    <w:rPr>
      <w:sz w:val="16"/>
      <w:szCs w:val="16"/>
    </w:rPr>
  </w:style>
  <w:style w:type="paragraph" w:styleId="CommentText">
    <w:name w:val="annotation text"/>
    <w:basedOn w:val="Normal"/>
    <w:link w:val="CommentTextChar"/>
    <w:uiPriority w:val="99"/>
    <w:unhideWhenUsed/>
    <w:rsid w:val="00C75707"/>
    <w:pPr>
      <w:spacing w:line="240" w:lineRule="auto"/>
    </w:pPr>
    <w:rPr>
      <w:sz w:val="20"/>
      <w:szCs w:val="20"/>
    </w:rPr>
  </w:style>
  <w:style w:type="character" w:customStyle="1" w:styleId="CommentTextChar">
    <w:name w:val="Comment Text Char"/>
    <w:basedOn w:val="DefaultParagraphFont"/>
    <w:link w:val="CommentText"/>
    <w:uiPriority w:val="99"/>
    <w:rsid w:val="00C75707"/>
    <w:rPr>
      <w:sz w:val="20"/>
      <w:szCs w:val="20"/>
    </w:rPr>
  </w:style>
  <w:style w:type="paragraph" w:styleId="CommentSubject">
    <w:name w:val="annotation subject"/>
    <w:basedOn w:val="CommentText"/>
    <w:next w:val="CommentText"/>
    <w:link w:val="CommentSubjectChar"/>
    <w:uiPriority w:val="99"/>
    <w:semiHidden/>
    <w:unhideWhenUsed/>
    <w:rsid w:val="00C75707"/>
    <w:rPr>
      <w:b/>
      <w:bCs/>
    </w:rPr>
  </w:style>
  <w:style w:type="character" w:customStyle="1" w:styleId="CommentSubjectChar">
    <w:name w:val="Comment Subject Char"/>
    <w:basedOn w:val="CommentTextChar"/>
    <w:link w:val="CommentSubject"/>
    <w:uiPriority w:val="99"/>
    <w:semiHidden/>
    <w:rsid w:val="00C75707"/>
    <w:rPr>
      <w:b/>
      <w:bCs/>
      <w:sz w:val="20"/>
      <w:szCs w:val="20"/>
    </w:rPr>
  </w:style>
  <w:style w:type="paragraph" w:customStyle="1" w:styleId="paragraph">
    <w:name w:val="paragraph"/>
    <w:basedOn w:val="Normal"/>
    <w:rsid w:val="008E5C3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8E5C38"/>
  </w:style>
  <w:style w:type="character" w:customStyle="1" w:styleId="eop">
    <w:name w:val="eop"/>
    <w:basedOn w:val="DefaultParagraphFont"/>
    <w:rsid w:val="008E5C38"/>
  </w:style>
  <w:style w:type="character" w:styleId="Hyperlink">
    <w:name w:val="Hyperlink"/>
    <w:basedOn w:val="DefaultParagraphFont"/>
    <w:uiPriority w:val="99"/>
    <w:unhideWhenUsed/>
    <w:rsid w:val="005E3506"/>
    <w:rPr>
      <w:color w:val="0563C1" w:themeColor="hyperlink"/>
      <w:u w:val="single"/>
    </w:rPr>
  </w:style>
  <w:style w:type="character" w:styleId="UnresolvedMention">
    <w:name w:val="Unresolved Mention"/>
    <w:basedOn w:val="DefaultParagraphFont"/>
    <w:uiPriority w:val="99"/>
    <w:unhideWhenUsed/>
    <w:rsid w:val="005E3506"/>
    <w:rPr>
      <w:color w:val="605E5C"/>
      <w:shd w:val="clear" w:color="auto" w:fill="E1DFDD"/>
    </w:rPr>
  </w:style>
  <w:style w:type="paragraph" w:styleId="Header">
    <w:name w:val="header"/>
    <w:basedOn w:val="Normal"/>
    <w:link w:val="HeaderChar"/>
    <w:uiPriority w:val="99"/>
    <w:unhideWhenUsed/>
    <w:rsid w:val="0071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906"/>
  </w:style>
  <w:style w:type="paragraph" w:styleId="Footer">
    <w:name w:val="footer"/>
    <w:basedOn w:val="Normal"/>
    <w:link w:val="FooterChar"/>
    <w:uiPriority w:val="99"/>
    <w:unhideWhenUsed/>
    <w:rsid w:val="0071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906"/>
  </w:style>
  <w:style w:type="paragraph" w:styleId="Revision">
    <w:name w:val="Revision"/>
    <w:hidden/>
    <w:uiPriority w:val="99"/>
    <w:semiHidden/>
    <w:rsid w:val="00A72960"/>
    <w:pPr>
      <w:spacing w:after="0" w:line="240" w:lineRule="auto"/>
    </w:pPr>
  </w:style>
  <w:style w:type="character" w:customStyle="1" w:styleId="Heading2Char">
    <w:name w:val="Heading 2 Char"/>
    <w:basedOn w:val="DefaultParagraphFont"/>
    <w:link w:val="Heading2"/>
    <w:uiPriority w:val="9"/>
    <w:rsid w:val="000706DD"/>
    <w:rPr>
      <w:rFonts w:asciiTheme="majorHAnsi" w:eastAsiaTheme="majorEastAsia" w:hAnsiTheme="majorHAnsi" w:cstheme="majorBidi"/>
      <w:color w:val="2F5496" w:themeColor="accent1" w:themeShade="BF"/>
      <w:sz w:val="26"/>
      <w:szCs w:val="26"/>
      <w:lang w:val="en-AU"/>
    </w:rPr>
  </w:style>
  <w:style w:type="character" w:styleId="FootnoteReference">
    <w:name w:val="footnote reference"/>
    <w:semiHidden/>
    <w:rsid w:val="008C1B88"/>
    <w:rPr>
      <w:vertAlign w:val="superscript"/>
    </w:rPr>
  </w:style>
  <w:style w:type="character" w:customStyle="1" w:styleId="Heading1Char">
    <w:name w:val="Heading 1 Char"/>
    <w:basedOn w:val="DefaultParagraphFont"/>
    <w:link w:val="Heading1"/>
    <w:uiPriority w:val="9"/>
    <w:rsid w:val="00995DC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95DC1"/>
    <w:pPr>
      <w:outlineLvl w:val="9"/>
    </w:pPr>
  </w:style>
  <w:style w:type="paragraph" w:styleId="TOC2">
    <w:name w:val="toc 2"/>
    <w:basedOn w:val="Normal"/>
    <w:next w:val="Normal"/>
    <w:autoRedefine/>
    <w:uiPriority w:val="39"/>
    <w:unhideWhenUsed/>
    <w:rsid w:val="007F7008"/>
    <w:pPr>
      <w:tabs>
        <w:tab w:val="right" w:leader="dot" w:pos="9350"/>
      </w:tabs>
      <w:spacing w:after="100"/>
      <w:ind w:left="220"/>
    </w:pPr>
    <w:rPr>
      <w:lang w:val="en-AU"/>
    </w:rPr>
  </w:style>
  <w:style w:type="paragraph" w:styleId="TOC1">
    <w:name w:val="toc 1"/>
    <w:basedOn w:val="Normal"/>
    <w:next w:val="Normal"/>
    <w:autoRedefine/>
    <w:uiPriority w:val="39"/>
    <w:unhideWhenUsed/>
    <w:rsid w:val="007B309B"/>
    <w:pPr>
      <w:tabs>
        <w:tab w:val="right" w:leader="dot" w:pos="9350"/>
      </w:tabs>
      <w:spacing w:after="100"/>
    </w:pPr>
    <w:rPr>
      <w:lang w:val="en-AU"/>
    </w:rPr>
  </w:style>
  <w:style w:type="character" w:customStyle="1" w:styleId="Heading3Char">
    <w:name w:val="Heading 3 Char"/>
    <w:basedOn w:val="DefaultParagraphFont"/>
    <w:link w:val="Heading3"/>
    <w:uiPriority w:val="9"/>
    <w:rsid w:val="00D05C4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0C72F3"/>
    <w:pPr>
      <w:tabs>
        <w:tab w:val="right" w:leader="dot" w:pos="9350"/>
      </w:tabs>
      <w:spacing w:after="100"/>
      <w:ind w:left="440"/>
    </w:pPr>
  </w:style>
  <w:style w:type="character" w:styleId="Mention">
    <w:name w:val="Mention"/>
    <w:basedOn w:val="DefaultParagraphFont"/>
    <w:uiPriority w:val="99"/>
    <w:unhideWhenUsed/>
    <w:rsid w:val="00B90541"/>
    <w:rPr>
      <w:color w:val="2B579A"/>
      <w:shd w:val="clear" w:color="auto" w:fill="E1DFDD"/>
    </w:rPr>
  </w:style>
  <w:style w:type="paragraph" w:styleId="Subtitle">
    <w:name w:val="Subtitle"/>
    <w:basedOn w:val="Normal"/>
    <w:next w:val="Normal"/>
    <w:link w:val="SubtitleChar"/>
    <w:uiPriority w:val="11"/>
    <w:qFormat/>
    <w:rsid w:val="00DB3565"/>
    <w:pPr>
      <w:pBdr>
        <w:bottom w:val="single" w:sz="4" w:space="1" w:color="auto"/>
      </w:pBdr>
      <w:spacing w:after="0"/>
    </w:pPr>
    <w:rPr>
      <w:rFonts w:ascii="Arial" w:eastAsia="Calibri" w:hAnsi="Arial" w:cs="Arial"/>
      <w:b/>
      <w:color w:val="000000" w:themeColor="text1"/>
      <w:sz w:val="20"/>
      <w:szCs w:val="20"/>
    </w:rPr>
  </w:style>
  <w:style w:type="character" w:customStyle="1" w:styleId="SubtitleChar">
    <w:name w:val="Subtitle Char"/>
    <w:basedOn w:val="DefaultParagraphFont"/>
    <w:link w:val="Subtitle"/>
    <w:uiPriority w:val="11"/>
    <w:rsid w:val="00DB3565"/>
    <w:rPr>
      <w:rFonts w:ascii="Arial" w:eastAsia="Calibri" w:hAnsi="Arial" w:cs="Arial"/>
      <w:b/>
      <w:color w:val="000000" w:themeColor="text1"/>
      <w:sz w:val="20"/>
      <w:szCs w:val="20"/>
    </w:rPr>
  </w:style>
  <w:style w:type="paragraph" w:styleId="Title">
    <w:name w:val="Title"/>
    <w:basedOn w:val="Subtitle"/>
    <w:next w:val="Normal"/>
    <w:link w:val="TitleChar"/>
    <w:uiPriority w:val="10"/>
    <w:qFormat/>
    <w:rsid w:val="00DB3565"/>
  </w:style>
  <w:style w:type="character" w:customStyle="1" w:styleId="TitleChar">
    <w:name w:val="Title Char"/>
    <w:basedOn w:val="DefaultParagraphFont"/>
    <w:link w:val="Title"/>
    <w:uiPriority w:val="10"/>
    <w:rsid w:val="00DB3565"/>
    <w:rPr>
      <w:rFonts w:ascii="Arial" w:eastAsia="Calibri" w:hAnsi="Arial" w:cs="Arial"/>
      <w:b/>
      <w:color w:val="000000" w:themeColor="text1"/>
      <w:sz w:val="20"/>
      <w:szCs w:val="20"/>
    </w:rPr>
  </w:style>
  <w:style w:type="paragraph" w:styleId="NoSpacing">
    <w:name w:val="No Spacing"/>
    <w:uiPriority w:val="1"/>
    <w:qFormat/>
    <w:rsid w:val="006F24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15509">
      <w:bodyDiv w:val="1"/>
      <w:marLeft w:val="0"/>
      <w:marRight w:val="0"/>
      <w:marTop w:val="0"/>
      <w:marBottom w:val="0"/>
      <w:divBdr>
        <w:top w:val="none" w:sz="0" w:space="0" w:color="auto"/>
        <w:left w:val="none" w:sz="0" w:space="0" w:color="auto"/>
        <w:bottom w:val="none" w:sz="0" w:space="0" w:color="auto"/>
        <w:right w:val="none" w:sz="0" w:space="0" w:color="auto"/>
      </w:divBdr>
      <w:divsChild>
        <w:div w:id="26295146">
          <w:marLeft w:val="0"/>
          <w:marRight w:val="0"/>
          <w:marTop w:val="0"/>
          <w:marBottom w:val="0"/>
          <w:divBdr>
            <w:top w:val="none" w:sz="0" w:space="0" w:color="auto"/>
            <w:left w:val="none" w:sz="0" w:space="0" w:color="auto"/>
            <w:bottom w:val="none" w:sz="0" w:space="0" w:color="auto"/>
            <w:right w:val="none" w:sz="0" w:space="0" w:color="auto"/>
          </w:divBdr>
        </w:div>
        <w:div w:id="102002602">
          <w:marLeft w:val="0"/>
          <w:marRight w:val="0"/>
          <w:marTop w:val="0"/>
          <w:marBottom w:val="0"/>
          <w:divBdr>
            <w:top w:val="none" w:sz="0" w:space="0" w:color="auto"/>
            <w:left w:val="none" w:sz="0" w:space="0" w:color="auto"/>
            <w:bottom w:val="none" w:sz="0" w:space="0" w:color="auto"/>
            <w:right w:val="none" w:sz="0" w:space="0" w:color="auto"/>
          </w:divBdr>
        </w:div>
        <w:div w:id="143589548">
          <w:marLeft w:val="0"/>
          <w:marRight w:val="0"/>
          <w:marTop w:val="0"/>
          <w:marBottom w:val="0"/>
          <w:divBdr>
            <w:top w:val="none" w:sz="0" w:space="0" w:color="auto"/>
            <w:left w:val="none" w:sz="0" w:space="0" w:color="auto"/>
            <w:bottom w:val="none" w:sz="0" w:space="0" w:color="auto"/>
            <w:right w:val="none" w:sz="0" w:space="0" w:color="auto"/>
          </w:divBdr>
        </w:div>
        <w:div w:id="149370956">
          <w:marLeft w:val="0"/>
          <w:marRight w:val="0"/>
          <w:marTop w:val="0"/>
          <w:marBottom w:val="0"/>
          <w:divBdr>
            <w:top w:val="none" w:sz="0" w:space="0" w:color="auto"/>
            <w:left w:val="none" w:sz="0" w:space="0" w:color="auto"/>
            <w:bottom w:val="none" w:sz="0" w:space="0" w:color="auto"/>
            <w:right w:val="none" w:sz="0" w:space="0" w:color="auto"/>
          </w:divBdr>
        </w:div>
        <w:div w:id="197789593">
          <w:marLeft w:val="0"/>
          <w:marRight w:val="0"/>
          <w:marTop w:val="0"/>
          <w:marBottom w:val="0"/>
          <w:divBdr>
            <w:top w:val="none" w:sz="0" w:space="0" w:color="auto"/>
            <w:left w:val="none" w:sz="0" w:space="0" w:color="auto"/>
            <w:bottom w:val="none" w:sz="0" w:space="0" w:color="auto"/>
            <w:right w:val="none" w:sz="0" w:space="0" w:color="auto"/>
          </w:divBdr>
        </w:div>
        <w:div w:id="251746234">
          <w:marLeft w:val="0"/>
          <w:marRight w:val="0"/>
          <w:marTop w:val="0"/>
          <w:marBottom w:val="0"/>
          <w:divBdr>
            <w:top w:val="none" w:sz="0" w:space="0" w:color="auto"/>
            <w:left w:val="none" w:sz="0" w:space="0" w:color="auto"/>
            <w:bottom w:val="none" w:sz="0" w:space="0" w:color="auto"/>
            <w:right w:val="none" w:sz="0" w:space="0" w:color="auto"/>
          </w:divBdr>
        </w:div>
        <w:div w:id="286469051">
          <w:marLeft w:val="0"/>
          <w:marRight w:val="0"/>
          <w:marTop w:val="0"/>
          <w:marBottom w:val="0"/>
          <w:divBdr>
            <w:top w:val="none" w:sz="0" w:space="0" w:color="auto"/>
            <w:left w:val="none" w:sz="0" w:space="0" w:color="auto"/>
            <w:bottom w:val="none" w:sz="0" w:space="0" w:color="auto"/>
            <w:right w:val="none" w:sz="0" w:space="0" w:color="auto"/>
          </w:divBdr>
        </w:div>
        <w:div w:id="315112131">
          <w:marLeft w:val="0"/>
          <w:marRight w:val="0"/>
          <w:marTop w:val="0"/>
          <w:marBottom w:val="0"/>
          <w:divBdr>
            <w:top w:val="none" w:sz="0" w:space="0" w:color="auto"/>
            <w:left w:val="none" w:sz="0" w:space="0" w:color="auto"/>
            <w:bottom w:val="none" w:sz="0" w:space="0" w:color="auto"/>
            <w:right w:val="none" w:sz="0" w:space="0" w:color="auto"/>
          </w:divBdr>
        </w:div>
        <w:div w:id="436755029">
          <w:marLeft w:val="0"/>
          <w:marRight w:val="0"/>
          <w:marTop w:val="0"/>
          <w:marBottom w:val="0"/>
          <w:divBdr>
            <w:top w:val="none" w:sz="0" w:space="0" w:color="auto"/>
            <w:left w:val="none" w:sz="0" w:space="0" w:color="auto"/>
            <w:bottom w:val="none" w:sz="0" w:space="0" w:color="auto"/>
            <w:right w:val="none" w:sz="0" w:space="0" w:color="auto"/>
          </w:divBdr>
        </w:div>
        <w:div w:id="444234625">
          <w:marLeft w:val="0"/>
          <w:marRight w:val="0"/>
          <w:marTop w:val="0"/>
          <w:marBottom w:val="0"/>
          <w:divBdr>
            <w:top w:val="none" w:sz="0" w:space="0" w:color="auto"/>
            <w:left w:val="none" w:sz="0" w:space="0" w:color="auto"/>
            <w:bottom w:val="none" w:sz="0" w:space="0" w:color="auto"/>
            <w:right w:val="none" w:sz="0" w:space="0" w:color="auto"/>
          </w:divBdr>
        </w:div>
        <w:div w:id="466627265">
          <w:marLeft w:val="0"/>
          <w:marRight w:val="0"/>
          <w:marTop w:val="0"/>
          <w:marBottom w:val="0"/>
          <w:divBdr>
            <w:top w:val="none" w:sz="0" w:space="0" w:color="auto"/>
            <w:left w:val="none" w:sz="0" w:space="0" w:color="auto"/>
            <w:bottom w:val="none" w:sz="0" w:space="0" w:color="auto"/>
            <w:right w:val="none" w:sz="0" w:space="0" w:color="auto"/>
          </w:divBdr>
        </w:div>
        <w:div w:id="497697038">
          <w:marLeft w:val="0"/>
          <w:marRight w:val="0"/>
          <w:marTop w:val="0"/>
          <w:marBottom w:val="0"/>
          <w:divBdr>
            <w:top w:val="none" w:sz="0" w:space="0" w:color="auto"/>
            <w:left w:val="none" w:sz="0" w:space="0" w:color="auto"/>
            <w:bottom w:val="none" w:sz="0" w:space="0" w:color="auto"/>
            <w:right w:val="none" w:sz="0" w:space="0" w:color="auto"/>
          </w:divBdr>
        </w:div>
        <w:div w:id="498472306">
          <w:marLeft w:val="0"/>
          <w:marRight w:val="0"/>
          <w:marTop w:val="0"/>
          <w:marBottom w:val="0"/>
          <w:divBdr>
            <w:top w:val="none" w:sz="0" w:space="0" w:color="auto"/>
            <w:left w:val="none" w:sz="0" w:space="0" w:color="auto"/>
            <w:bottom w:val="none" w:sz="0" w:space="0" w:color="auto"/>
            <w:right w:val="none" w:sz="0" w:space="0" w:color="auto"/>
          </w:divBdr>
        </w:div>
        <w:div w:id="498664861">
          <w:marLeft w:val="0"/>
          <w:marRight w:val="0"/>
          <w:marTop w:val="0"/>
          <w:marBottom w:val="0"/>
          <w:divBdr>
            <w:top w:val="none" w:sz="0" w:space="0" w:color="auto"/>
            <w:left w:val="none" w:sz="0" w:space="0" w:color="auto"/>
            <w:bottom w:val="none" w:sz="0" w:space="0" w:color="auto"/>
            <w:right w:val="none" w:sz="0" w:space="0" w:color="auto"/>
          </w:divBdr>
        </w:div>
        <w:div w:id="512958366">
          <w:marLeft w:val="0"/>
          <w:marRight w:val="0"/>
          <w:marTop w:val="0"/>
          <w:marBottom w:val="0"/>
          <w:divBdr>
            <w:top w:val="none" w:sz="0" w:space="0" w:color="auto"/>
            <w:left w:val="none" w:sz="0" w:space="0" w:color="auto"/>
            <w:bottom w:val="none" w:sz="0" w:space="0" w:color="auto"/>
            <w:right w:val="none" w:sz="0" w:space="0" w:color="auto"/>
          </w:divBdr>
        </w:div>
        <w:div w:id="539242296">
          <w:marLeft w:val="0"/>
          <w:marRight w:val="0"/>
          <w:marTop w:val="0"/>
          <w:marBottom w:val="0"/>
          <w:divBdr>
            <w:top w:val="none" w:sz="0" w:space="0" w:color="auto"/>
            <w:left w:val="none" w:sz="0" w:space="0" w:color="auto"/>
            <w:bottom w:val="none" w:sz="0" w:space="0" w:color="auto"/>
            <w:right w:val="none" w:sz="0" w:space="0" w:color="auto"/>
          </w:divBdr>
        </w:div>
        <w:div w:id="561674297">
          <w:marLeft w:val="0"/>
          <w:marRight w:val="0"/>
          <w:marTop w:val="0"/>
          <w:marBottom w:val="0"/>
          <w:divBdr>
            <w:top w:val="none" w:sz="0" w:space="0" w:color="auto"/>
            <w:left w:val="none" w:sz="0" w:space="0" w:color="auto"/>
            <w:bottom w:val="none" w:sz="0" w:space="0" w:color="auto"/>
            <w:right w:val="none" w:sz="0" w:space="0" w:color="auto"/>
          </w:divBdr>
        </w:div>
        <w:div w:id="633683163">
          <w:marLeft w:val="0"/>
          <w:marRight w:val="0"/>
          <w:marTop w:val="0"/>
          <w:marBottom w:val="0"/>
          <w:divBdr>
            <w:top w:val="none" w:sz="0" w:space="0" w:color="auto"/>
            <w:left w:val="none" w:sz="0" w:space="0" w:color="auto"/>
            <w:bottom w:val="none" w:sz="0" w:space="0" w:color="auto"/>
            <w:right w:val="none" w:sz="0" w:space="0" w:color="auto"/>
          </w:divBdr>
        </w:div>
        <w:div w:id="687949103">
          <w:marLeft w:val="0"/>
          <w:marRight w:val="0"/>
          <w:marTop w:val="0"/>
          <w:marBottom w:val="0"/>
          <w:divBdr>
            <w:top w:val="none" w:sz="0" w:space="0" w:color="auto"/>
            <w:left w:val="none" w:sz="0" w:space="0" w:color="auto"/>
            <w:bottom w:val="none" w:sz="0" w:space="0" w:color="auto"/>
            <w:right w:val="none" w:sz="0" w:space="0" w:color="auto"/>
          </w:divBdr>
        </w:div>
        <w:div w:id="761419674">
          <w:marLeft w:val="0"/>
          <w:marRight w:val="0"/>
          <w:marTop w:val="0"/>
          <w:marBottom w:val="0"/>
          <w:divBdr>
            <w:top w:val="none" w:sz="0" w:space="0" w:color="auto"/>
            <w:left w:val="none" w:sz="0" w:space="0" w:color="auto"/>
            <w:bottom w:val="none" w:sz="0" w:space="0" w:color="auto"/>
            <w:right w:val="none" w:sz="0" w:space="0" w:color="auto"/>
          </w:divBdr>
        </w:div>
        <w:div w:id="805777613">
          <w:marLeft w:val="0"/>
          <w:marRight w:val="0"/>
          <w:marTop w:val="0"/>
          <w:marBottom w:val="0"/>
          <w:divBdr>
            <w:top w:val="none" w:sz="0" w:space="0" w:color="auto"/>
            <w:left w:val="none" w:sz="0" w:space="0" w:color="auto"/>
            <w:bottom w:val="none" w:sz="0" w:space="0" w:color="auto"/>
            <w:right w:val="none" w:sz="0" w:space="0" w:color="auto"/>
          </w:divBdr>
        </w:div>
        <w:div w:id="837161610">
          <w:marLeft w:val="0"/>
          <w:marRight w:val="0"/>
          <w:marTop w:val="0"/>
          <w:marBottom w:val="0"/>
          <w:divBdr>
            <w:top w:val="none" w:sz="0" w:space="0" w:color="auto"/>
            <w:left w:val="none" w:sz="0" w:space="0" w:color="auto"/>
            <w:bottom w:val="none" w:sz="0" w:space="0" w:color="auto"/>
            <w:right w:val="none" w:sz="0" w:space="0" w:color="auto"/>
          </w:divBdr>
        </w:div>
        <w:div w:id="857426936">
          <w:marLeft w:val="0"/>
          <w:marRight w:val="0"/>
          <w:marTop w:val="0"/>
          <w:marBottom w:val="0"/>
          <w:divBdr>
            <w:top w:val="none" w:sz="0" w:space="0" w:color="auto"/>
            <w:left w:val="none" w:sz="0" w:space="0" w:color="auto"/>
            <w:bottom w:val="none" w:sz="0" w:space="0" w:color="auto"/>
            <w:right w:val="none" w:sz="0" w:space="0" w:color="auto"/>
          </w:divBdr>
        </w:div>
        <w:div w:id="879585054">
          <w:marLeft w:val="0"/>
          <w:marRight w:val="0"/>
          <w:marTop w:val="0"/>
          <w:marBottom w:val="0"/>
          <w:divBdr>
            <w:top w:val="none" w:sz="0" w:space="0" w:color="auto"/>
            <w:left w:val="none" w:sz="0" w:space="0" w:color="auto"/>
            <w:bottom w:val="none" w:sz="0" w:space="0" w:color="auto"/>
            <w:right w:val="none" w:sz="0" w:space="0" w:color="auto"/>
          </w:divBdr>
        </w:div>
        <w:div w:id="918447194">
          <w:marLeft w:val="0"/>
          <w:marRight w:val="0"/>
          <w:marTop w:val="0"/>
          <w:marBottom w:val="0"/>
          <w:divBdr>
            <w:top w:val="none" w:sz="0" w:space="0" w:color="auto"/>
            <w:left w:val="none" w:sz="0" w:space="0" w:color="auto"/>
            <w:bottom w:val="none" w:sz="0" w:space="0" w:color="auto"/>
            <w:right w:val="none" w:sz="0" w:space="0" w:color="auto"/>
          </w:divBdr>
        </w:div>
        <w:div w:id="954141070">
          <w:marLeft w:val="0"/>
          <w:marRight w:val="0"/>
          <w:marTop w:val="0"/>
          <w:marBottom w:val="0"/>
          <w:divBdr>
            <w:top w:val="none" w:sz="0" w:space="0" w:color="auto"/>
            <w:left w:val="none" w:sz="0" w:space="0" w:color="auto"/>
            <w:bottom w:val="none" w:sz="0" w:space="0" w:color="auto"/>
            <w:right w:val="none" w:sz="0" w:space="0" w:color="auto"/>
          </w:divBdr>
        </w:div>
        <w:div w:id="1000083077">
          <w:marLeft w:val="0"/>
          <w:marRight w:val="0"/>
          <w:marTop w:val="0"/>
          <w:marBottom w:val="0"/>
          <w:divBdr>
            <w:top w:val="none" w:sz="0" w:space="0" w:color="auto"/>
            <w:left w:val="none" w:sz="0" w:space="0" w:color="auto"/>
            <w:bottom w:val="none" w:sz="0" w:space="0" w:color="auto"/>
            <w:right w:val="none" w:sz="0" w:space="0" w:color="auto"/>
          </w:divBdr>
        </w:div>
        <w:div w:id="1001008429">
          <w:marLeft w:val="0"/>
          <w:marRight w:val="0"/>
          <w:marTop w:val="0"/>
          <w:marBottom w:val="0"/>
          <w:divBdr>
            <w:top w:val="none" w:sz="0" w:space="0" w:color="auto"/>
            <w:left w:val="none" w:sz="0" w:space="0" w:color="auto"/>
            <w:bottom w:val="none" w:sz="0" w:space="0" w:color="auto"/>
            <w:right w:val="none" w:sz="0" w:space="0" w:color="auto"/>
          </w:divBdr>
        </w:div>
        <w:div w:id="1027291925">
          <w:marLeft w:val="0"/>
          <w:marRight w:val="0"/>
          <w:marTop w:val="0"/>
          <w:marBottom w:val="0"/>
          <w:divBdr>
            <w:top w:val="none" w:sz="0" w:space="0" w:color="auto"/>
            <w:left w:val="none" w:sz="0" w:space="0" w:color="auto"/>
            <w:bottom w:val="none" w:sz="0" w:space="0" w:color="auto"/>
            <w:right w:val="none" w:sz="0" w:space="0" w:color="auto"/>
          </w:divBdr>
        </w:div>
        <w:div w:id="1125469280">
          <w:marLeft w:val="0"/>
          <w:marRight w:val="0"/>
          <w:marTop w:val="0"/>
          <w:marBottom w:val="0"/>
          <w:divBdr>
            <w:top w:val="none" w:sz="0" w:space="0" w:color="auto"/>
            <w:left w:val="none" w:sz="0" w:space="0" w:color="auto"/>
            <w:bottom w:val="none" w:sz="0" w:space="0" w:color="auto"/>
            <w:right w:val="none" w:sz="0" w:space="0" w:color="auto"/>
          </w:divBdr>
        </w:div>
        <w:div w:id="1179392588">
          <w:marLeft w:val="0"/>
          <w:marRight w:val="0"/>
          <w:marTop w:val="0"/>
          <w:marBottom w:val="0"/>
          <w:divBdr>
            <w:top w:val="none" w:sz="0" w:space="0" w:color="auto"/>
            <w:left w:val="none" w:sz="0" w:space="0" w:color="auto"/>
            <w:bottom w:val="none" w:sz="0" w:space="0" w:color="auto"/>
            <w:right w:val="none" w:sz="0" w:space="0" w:color="auto"/>
          </w:divBdr>
        </w:div>
        <w:div w:id="1186867734">
          <w:marLeft w:val="0"/>
          <w:marRight w:val="0"/>
          <w:marTop w:val="0"/>
          <w:marBottom w:val="0"/>
          <w:divBdr>
            <w:top w:val="none" w:sz="0" w:space="0" w:color="auto"/>
            <w:left w:val="none" w:sz="0" w:space="0" w:color="auto"/>
            <w:bottom w:val="none" w:sz="0" w:space="0" w:color="auto"/>
            <w:right w:val="none" w:sz="0" w:space="0" w:color="auto"/>
          </w:divBdr>
        </w:div>
        <w:div w:id="1239250758">
          <w:marLeft w:val="0"/>
          <w:marRight w:val="0"/>
          <w:marTop w:val="0"/>
          <w:marBottom w:val="0"/>
          <w:divBdr>
            <w:top w:val="none" w:sz="0" w:space="0" w:color="auto"/>
            <w:left w:val="none" w:sz="0" w:space="0" w:color="auto"/>
            <w:bottom w:val="none" w:sz="0" w:space="0" w:color="auto"/>
            <w:right w:val="none" w:sz="0" w:space="0" w:color="auto"/>
          </w:divBdr>
        </w:div>
        <w:div w:id="1251936601">
          <w:marLeft w:val="0"/>
          <w:marRight w:val="0"/>
          <w:marTop w:val="0"/>
          <w:marBottom w:val="0"/>
          <w:divBdr>
            <w:top w:val="none" w:sz="0" w:space="0" w:color="auto"/>
            <w:left w:val="none" w:sz="0" w:space="0" w:color="auto"/>
            <w:bottom w:val="none" w:sz="0" w:space="0" w:color="auto"/>
            <w:right w:val="none" w:sz="0" w:space="0" w:color="auto"/>
          </w:divBdr>
        </w:div>
        <w:div w:id="1426144240">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520311560">
          <w:marLeft w:val="0"/>
          <w:marRight w:val="0"/>
          <w:marTop w:val="0"/>
          <w:marBottom w:val="0"/>
          <w:divBdr>
            <w:top w:val="none" w:sz="0" w:space="0" w:color="auto"/>
            <w:left w:val="none" w:sz="0" w:space="0" w:color="auto"/>
            <w:bottom w:val="none" w:sz="0" w:space="0" w:color="auto"/>
            <w:right w:val="none" w:sz="0" w:space="0" w:color="auto"/>
          </w:divBdr>
        </w:div>
        <w:div w:id="1586067143">
          <w:marLeft w:val="0"/>
          <w:marRight w:val="0"/>
          <w:marTop w:val="0"/>
          <w:marBottom w:val="0"/>
          <w:divBdr>
            <w:top w:val="none" w:sz="0" w:space="0" w:color="auto"/>
            <w:left w:val="none" w:sz="0" w:space="0" w:color="auto"/>
            <w:bottom w:val="none" w:sz="0" w:space="0" w:color="auto"/>
            <w:right w:val="none" w:sz="0" w:space="0" w:color="auto"/>
          </w:divBdr>
        </w:div>
        <w:div w:id="1717661371">
          <w:marLeft w:val="0"/>
          <w:marRight w:val="0"/>
          <w:marTop w:val="0"/>
          <w:marBottom w:val="0"/>
          <w:divBdr>
            <w:top w:val="none" w:sz="0" w:space="0" w:color="auto"/>
            <w:left w:val="none" w:sz="0" w:space="0" w:color="auto"/>
            <w:bottom w:val="none" w:sz="0" w:space="0" w:color="auto"/>
            <w:right w:val="none" w:sz="0" w:space="0" w:color="auto"/>
          </w:divBdr>
        </w:div>
        <w:div w:id="1769085407">
          <w:marLeft w:val="0"/>
          <w:marRight w:val="0"/>
          <w:marTop w:val="0"/>
          <w:marBottom w:val="0"/>
          <w:divBdr>
            <w:top w:val="none" w:sz="0" w:space="0" w:color="auto"/>
            <w:left w:val="none" w:sz="0" w:space="0" w:color="auto"/>
            <w:bottom w:val="none" w:sz="0" w:space="0" w:color="auto"/>
            <w:right w:val="none" w:sz="0" w:space="0" w:color="auto"/>
          </w:divBdr>
        </w:div>
        <w:div w:id="1802189516">
          <w:marLeft w:val="0"/>
          <w:marRight w:val="0"/>
          <w:marTop w:val="0"/>
          <w:marBottom w:val="0"/>
          <w:divBdr>
            <w:top w:val="none" w:sz="0" w:space="0" w:color="auto"/>
            <w:left w:val="none" w:sz="0" w:space="0" w:color="auto"/>
            <w:bottom w:val="none" w:sz="0" w:space="0" w:color="auto"/>
            <w:right w:val="none" w:sz="0" w:space="0" w:color="auto"/>
          </w:divBdr>
        </w:div>
        <w:div w:id="1832285947">
          <w:marLeft w:val="0"/>
          <w:marRight w:val="0"/>
          <w:marTop w:val="0"/>
          <w:marBottom w:val="0"/>
          <w:divBdr>
            <w:top w:val="none" w:sz="0" w:space="0" w:color="auto"/>
            <w:left w:val="none" w:sz="0" w:space="0" w:color="auto"/>
            <w:bottom w:val="none" w:sz="0" w:space="0" w:color="auto"/>
            <w:right w:val="none" w:sz="0" w:space="0" w:color="auto"/>
          </w:divBdr>
        </w:div>
        <w:div w:id="1884175515">
          <w:marLeft w:val="0"/>
          <w:marRight w:val="0"/>
          <w:marTop w:val="0"/>
          <w:marBottom w:val="0"/>
          <w:divBdr>
            <w:top w:val="none" w:sz="0" w:space="0" w:color="auto"/>
            <w:left w:val="none" w:sz="0" w:space="0" w:color="auto"/>
            <w:bottom w:val="none" w:sz="0" w:space="0" w:color="auto"/>
            <w:right w:val="none" w:sz="0" w:space="0" w:color="auto"/>
          </w:divBdr>
        </w:div>
        <w:div w:id="1916432967">
          <w:marLeft w:val="0"/>
          <w:marRight w:val="0"/>
          <w:marTop w:val="0"/>
          <w:marBottom w:val="0"/>
          <w:divBdr>
            <w:top w:val="none" w:sz="0" w:space="0" w:color="auto"/>
            <w:left w:val="none" w:sz="0" w:space="0" w:color="auto"/>
            <w:bottom w:val="none" w:sz="0" w:space="0" w:color="auto"/>
            <w:right w:val="none" w:sz="0" w:space="0" w:color="auto"/>
          </w:divBdr>
        </w:div>
        <w:div w:id="1977641984">
          <w:marLeft w:val="0"/>
          <w:marRight w:val="0"/>
          <w:marTop w:val="0"/>
          <w:marBottom w:val="0"/>
          <w:divBdr>
            <w:top w:val="none" w:sz="0" w:space="0" w:color="auto"/>
            <w:left w:val="none" w:sz="0" w:space="0" w:color="auto"/>
            <w:bottom w:val="none" w:sz="0" w:space="0" w:color="auto"/>
            <w:right w:val="none" w:sz="0" w:space="0" w:color="auto"/>
          </w:divBdr>
        </w:div>
        <w:div w:id="2002342595">
          <w:marLeft w:val="0"/>
          <w:marRight w:val="0"/>
          <w:marTop w:val="0"/>
          <w:marBottom w:val="0"/>
          <w:divBdr>
            <w:top w:val="none" w:sz="0" w:space="0" w:color="auto"/>
            <w:left w:val="none" w:sz="0" w:space="0" w:color="auto"/>
            <w:bottom w:val="none" w:sz="0" w:space="0" w:color="auto"/>
            <w:right w:val="none" w:sz="0" w:space="0" w:color="auto"/>
          </w:divBdr>
        </w:div>
        <w:div w:id="2008633406">
          <w:marLeft w:val="0"/>
          <w:marRight w:val="0"/>
          <w:marTop w:val="0"/>
          <w:marBottom w:val="0"/>
          <w:divBdr>
            <w:top w:val="none" w:sz="0" w:space="0" w:color="auto"/>
            <w:left w:val="none" w:sz="0" w:space="0" w:color="auto"/>
            <w:bottom w:val="none" w:sz="0" w:space="0" w:color="auto"/>
            <w:right w:val="none" w:sz="0" w:space="0" w:color="auto"/>
          </w:divBdr>
        </w:div>
        <w:div w:id="2017421369">
          <w:marLeft w:val="0"/>
          <w:marRight w:val="0"/>
          <w:marTop w:val="0"/>
          <w:marBottom w:val="0"/>
          <w:divBdr>
            <w:top w:val="none" w:sz="0" w:space="0" w:color="auto"/>
            <w:left w:val="none" w:sz="0" w:space="0" w:color="auto"/>
            <w:bottom w:val="none" w:sz="0" w:space="0" w:color="auto"/>
            <w:right w:val="none" w:sz="0" w:space="0" w:color="auto"/>
          </w:divBdr>
        </w:div>
        <w:div w:id="2022508821">
          <w:marLeft w:val="0"/>
          <w:marRight w:val="0"/>
          <w:marTop w:val="0"/>
          <w:marBottom w:val="0"/>
          <w:divBdr>
            <w:top w:val="none" w:sz="0" w:space="0" w:color="auto"/>
            <w:left w:val="none" w:sz="0" w:space="0" w:color="auto"/>
            <w:bottom w:val="none" w:sz="0" w:space="0" w:color="auto"/>
            <w:right w:val="none" w:sz="0" w:space="0" w:color="auto"/>
          </w:divBdr>
        </w:div>
        <w:div w:id="2058889871">
          <w:marLeft w:val="0"/>
          <w:marRight w:val="0"/>
          <w:marTop w:val="0"/>
          <w:marBottom w:val="0"/>
          <w:divBdr>
            <w:top w:val="none" w:sz="0" w:space="0" w:color="auto"/>
            <w:left w:val="none" w:sz="0" w:space="0" w:color="auto"/>
            <w:bottom w:val="none" w:sz="0" w:space="0" w:color="auto"/>
            <w:right w:val="none" w:sz="0" w:space="0" w:color="auto"/>
          </w:divBdr>
        </w:div>
        <w:div w:id="2068802418">
          <w:marLeft w:val="0"/>
          <w:marRight w:val="0"/>
          <w:marTop w:val="0"/>
          <w:marBottom w:val="0"/>
          <w:divBdr>
            <w:top w:val="none" w:sz="0" w:space="0" w:color="auto"/>
            <w:left w:val="none" w:sz="0" w:space="0" w:color="auto"/>
            <w:bottom w:val="none" w:sz="0" w:space="0" w:color="auto"/>
            <w:right w:val="none" w:sz="0" w:space="0" w:color="auto"/>
          </w:divBdr>
        </w:div>
        <w:div w:id="2074351023">
          <w:marLeft w:val="0"/>
          <w:marRight w:val="0"/>
          <w:marTop w:val="0"/>
          <w:marBottom w:val="0"/>
          <w:divBdr>
            <w:top w:val="none" w:sz="0" w:space="0" w:color="auto"/>
            <w:left w:val="none" w:sz="0" w:space="0" w:color="auto"/>
            <w:bottom w:val="none" w:sz="0" w:space="0" w:color="auto"/>
            <w:right w:val="none" w:sz="0" w:space="0" w:color="auto"/>
          </w:divBdr>
        </w:div>
      </w:divsChild>
    </w:div>
    <w:div w:id="933631152">
      <w:bodyDiv w:val="1"/>
      <w:marLeft w:val="0"/>
      <w:marRight w:val="0"/>
      <w:marTop w:val="0"/>
      <w:marBottom w:val="0"/>
      <w:divBdr>
        <w:top w:val="none" w:sz="0" w:space="0" w:color="auto"/>
        <w:left w:val="none" w:sz="0" w:space="0" w:color="auto"/>
        <w:bottom w:val="none" w:sz="0" w:space="0" w:color="auto"/>
        <w:right w:val="none" w:sz="0" w:space="0" w:color="auto"/>
      </w:divBdr>
    </w:div>
    <w:div w:id="1013143936">
      <w:bodyDiv w:val="1"/>
      <w:marLeft w:val="0"/>
      <w:marRight w:val="0"/>
      <w:marTop w:val="0"/>
      <w:marBottom w:val="0"/>
      <w:divBdr>
        <w:top w:val="none" w:sz="0" w:space="0" w:color="auto"/>
        <w:left w:val="none" w:sz="0" w:space="0" w:color="auto"/>
        <w:bottom w:val="none" w:sz="0" w:space="0" w:color="auto"/>
        <w:right w:val="none" w:sz="0" w:space="0" w:color="auto"/>
      </w:divBdr>
    </w:div>
    <w:div w:id="1352340757">
      <w:bodyDiv w:val="1"/>
      <w:marLeft w:val="0"/>
      <w:marRight w:val="0"/>
      <w:marTop w:val="0"/>
      <w:marBottom w:val="0"/>
      <w:divBdr>
        <w:top w:val="none" w:sz="0" w:space="0" w:color="auto"/>
        <w:left w:val="none" w:sz="0" w:space="0" w:color="auto"/>
        <w:bottom w:val="none" w:sz="0" w:space="0" w:color="auto"/>
        <w:right w:val="none" w:sz="0" w:space="0" w:color="auto"/>
      </w:divBdr>
    </w:div>
    <w:div w:id="156429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sw.planning@delwp.vic.gov.au" TargetMode="External"/><Relationship Id="rId18" Type="http://schemas.openxmlformats.org/officeDocument/2006/relationships/hyperlink" Target="mailto:pp.planning@delwp.vi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lab@ecodev.vic.gov.au" TargetMode="External"/><Relationship Id="rId17" Type="http://schemas.openxmlformats.org/officeDocument/2006/relationships/hyperlink" Target="mailto:loddonmallee.planning@delwp.vic.gov.au" TargetMode="External"/><Relationship Id="rId2" Type="http://schemas.openxmlformats.org/officeDocument/2006/relationships/customXml" Target="../customXml/item2.xml"/><Relationship Id="rId16" Type="http://schemas.openxmlformats.org/officeDocument/2006/relationships/hyperlink" Target="mailto:hume.planning@delwp.v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Rchiefinspector@ecodev.vic.gov.au" TargetMode="External"/><Relationship Id="rId5" Type="http://schemas.openxmlformats.org/officeDocument/2006/relationships/numbering" Target="numbering.xml"/><Relationship Id="rId15" Type="http://schemas.openxmlformats.org/officeDocument/2006/relationships/hyperlink" Target="mailto:grampians.planning@delwp.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RRChiefinspector@ecodev.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ippsland.planning@delwp.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B96E5D9333E541AB669F85DCF9CE3E" ma:contentTypeVersion="14" ma:contentTypeDescription="Create a new document." ma:contentTypeScope="" ma:versionID="05dfe66b3b6fa308f0d61ded7cbe52d6">
  <xsd:schema xmlns:xsd="http://www.w3.org/2001/XMLSchema" xmlns:xs="http://www.w3.org/2001/XMLSchema" xmlns:p="http://schemas.microsoft.com/office/2006/metadata/properties" xmlns:ns3="18c4ca74-2c6f-4353-8777-ecd8b2b00e68" xmlns:ns4="cfc1d36a-4da8-4138-9866-c117728f92eb" targetNamespace="http://schemas.microsoft.com/office/2006/metadata/properties" ma:root="true" ma:fieldsID="e88ceee771cfcaa79b7d54449688bfb3" ns3:_="" ns4:_="">
    <xsd:import namespace="18c4ca74-2c6f-4353-8777-ecd8b2b00e68"/>
    <xsd:import namespace="cfc1d36a-4da8-4138-9866-c117728f92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4ca74-2c6f-4353-8777-ecd8b2b00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c1d36a-4da8-4138-9866-c117728f92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0EDE7-B4C8-4C99-B48D-25D0E508B1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ACCF6-021B-47BE-8901-DF0FFC2DBF6D}">
  <ds:schemaRefs>
    <ds:schemaRef ds:uri="http://schemas.openxmlformats.org/officeDocument/2006/bibliography"/>
  </ds:schemaRefs>
</ds:datastoreItem>
</file>

<file path=customXml/itemProps3.xml><?xml version="1.0" encoding="utf-8"?>
<ds:datastoreItem xmlns:ds="http://schemas.openxmlformats.org/officeDocument/2006/customXml" ds:itemID="{8D090668-C9B0-4DA7-80C9-9F1ADB4BD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4ca74-2c6f-4353-8777-ecd8b2b00e68"/>
    <ds:schemaRef ds:uri="cfc1d36a-4da8-4138-9866-c117728f9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EE37F-DD18-4313-9F4A-137478782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19467</CharactersWithSpaces>
  <SharedDoc>false</SharedDoc>
  <HLinks>
    <vt:vector size="132" baseType="variant">
      <vt:variant>
        <vt:i4>3342354</vt:i4>
      </vt:variant>
      <vt:variant>
        <vt:i4>105</vt:i4>
      </vt:variant>
      <vt:variant>
        <vt:i4>0</vt:i4>
      </vt:variant>
      <vt:variant>
        <vt:i4>5</vt:i4>
      </vt:variant>
      <vt:variant>
        <vt:lpwstr>mailto:ERRChiefinspector@ecodev.vic.gov.au</vt:lpwstr>
      </vt:variant>
      <vt:variant>
        <vt:lpwstr/>
      </vt:variant>
      <vt:variant>
        <vt:i4>2949201</vt:i4>
      </vt:variant>
      <vt:variant>
        <vt:i4>102</vt:i4>
      </vt:variant>
      <vt:variant>
        <vt:i4>0</vt:i4>
      </vt:variant>
      <vt:variant>
        <vt:i4>5</vt:i4>
      </vt:variant>
      <vt:variant>
        <vt:lpwstr>mailto:pp.planning@delwp.vic.gov.au</vt:lpwstr>
      </vt:variant>
      <vt:variant>
        <vt:lpwstr/>
      </vt:variant>
      <vt:variant>
        <vt:i4>6160428</vt:i4>
      </vt:variant>
      <vt:variant>
        <vt:i4>99</vt:i4>
      </vt:variant>
      <vt:variant>
        <vt:i4>0</vt:i4>
      </vt:variant>
      <vt:variant>
        <vt:i4>5</vt:i4>
      </vt:variant>
      <vt:variant>
        <vt:lpwstr>mailto:loddonmallee.planning@delwp.vic.gov.au</vt:lpwstr>
      </vt:variant>
      <vt:variant>
        <vt:lpwstr/>
      </vt:variant>
      <vt:variant>
        <vt:i4>5767217</vt:i4>
      </vt:variant>
      <vt:variant>
        <vt:i4>96</vt:i4>
      </vt:variant>
      <vt:variant>
        <vt:i4>0</vt:i4>
      </vt:variant>
      <vt:variant>
        <vt:i4>5</vt:i4>
      </vt:variant>
      <vt:variant>
        <vt:lpwstr>mailto:hume.planning@delwp.vic.gov.au</vt:lpwstr>
      </vt:variant>
      <vt:variant>
        <vt:lpwstr/>
      </vt:variant>
      <vt:variant>
        <vt:i4>1572973</vt:i4>
      </vt:variant>
      <vt:variant>
        <vt:i4>93</vt:i4>
      </vt:variant>
      <vt:variant>
        <vt:i4>0</vt:i4>
      </vt:variant>
      <vt:variant>
        <vt:i4>5</vt:i4>
      </vt:variant>
      <vt:variant>
        <vt:lpwstr>mailto:grampians.planning@delwp.vic.gov.au</vt:lpwstr>
      </vt:variant>
      <vt:variant>
        <vt:lpwstr/>
      </vt:variant>
      <vt:variant>
        <vt:i4>1900654</vt:i4>
      </vt:variant>
      <vt:variant>
        <vt:i4>90</vt:i4>
      </vt:variant>
      <vt:variant>
        <vt:i4>0</vt:i4>
      </vt:variant>
      <vt:variant>
        <vt:i4>5</vt:i4>
      </vt:variant>
      <vt:variant>
        <vt:lpwstr>mailto:gippsland.planning@delwp.vic.gov.au</vt:lpwstr>
      </vt:variant>
      <vt:variant>
        <vt:lpwstr/>
      </vt:variant>
      <vt:variant>
        <vt:i4>2424835</vt:i4>
      </vt:variant>
      <vt:variant>
        <vt:i4>87</vt:i4>
      </vt:variant>
      <vt:variant>
        <vt:i4>0</vt:i4>
      </vt:variant>
      <vt:variant>
        <vt:i4>5</vt:i4>
      </vt:variant>
      <vt:variant>
        <vt:lpwstr>mailto:rlab@ecodev.vic.gov.au</vt:lpwstr>
      </vt:variant>
      <vt:variant>
        <vt:lpwstr/>
      </vt:variant>
      <vt:variant>
        <vt:i4>6881286</vt:i4>
      </vt:variant>
      <vt:variant>
        <vt:i4>84</vt:i4>
      </vt:variant>
      <vt:variant>
        <vt:i4>0</vt:i4>
      </vt:variant>
      <vt:variant>
        <vt:i4>5</vt:i4>
      </vt:variant>
      <vt:variant>
        <vt:lpwstr>mailto:bsw.planning@delwp.vic.gov.au</vt:lpwstr>
      </vt:variant>
      <vt:variant>
        <vt:lpwstr/>
      </vt:variant>
      <vt:variant>
        <vt:i4>3342354</vt:i4>
      </vt:variant>
      <vt:variant>
        <vt:i4>81</vt:i4>
      </vt:variant>
      <vt:variant>
        <vt:i4>0</vt:i4>
      </vt:variant>
      <vt:variant>
        <vt:i4>5</vt:i4>
      </vt:variant>
      <vt:variant>
        <vt:lpwstr>mailto:ERRChiefinspector@ecodev.vic.gov.au</vt:lpwstr>
      </vt:variant>
      <vt:variant>
        <vt:lpwstr/>
      </vt:variant>
      <vt:variant>
        <vt:i4>1048629</vt:i4>
      </vt:variant>
      <vt:variant>
        <vt:i4>74</vt:i4>
      </vt:variant>
      <vt:variant>
        <vt:i4>0</vt:i4>
      </vt:variant>
      <vt:variant>
        <vt:i4>5</vt:i4>
      </vt:variant>
      <vt:variant>
        <vt:lpwstr/>
      </vt:variant>
      <vt:variant>
        <vt:lpwstr>_Toc102643225</vt:lpwstr>
      </vt:variant>
      <vt:variant>
        <vt:i4>1048629</vt:i4>
      </vt:variant>
      <vt:variant>
        <vt:i4>68</vt:i4>
      </vt:variant>
      <vt:variant>
        <vt:i4>0</vt:i4>
      </vt:variant>
      <vt:variant>
        <vt:i4>5</vt:i4>
      </vt:variant>
      <vt:variant>
        <vt:lpwstr/>
      </vt:variant>
      <vt:variant>
        <vt:lpwstr>_Toc102643224</vt:lpwstr>
      </vt:variant>
      <vt:variant>
        <vt:i4>1048629</vt:i4>
      </vt:variant>
      <vt:variant>
        <vt:i4>62</vt:i4>
      </vt:variant>
      <vt:variant>
        <vt:i4>0</vt:i4>
      </vt:variant>
      <vt:variant>
        <vt:i4>5</vt:i4>
      </vt:variant>
      <vt:variant>
        <vt:lpwstr/>
      </vt:variant>
      <vt:variant>
        <vt:lpwstr>_Toc102643223</vt:lpwstr>
      </vt:variant>
      <vt:variant>
        <vt:i4>1048629</vt:i4>
      </vt:variant>
      <vt:variant>
        <vt:i4>56</vt:i4>
      </vt:variant>
      <vt:variant>
        <vt:i4>0</vt:i4>
      </vt:variant>
      <vt:variant>
        <vt:i4>5</vt:i4>
      </vt:variant>
      <vt:variant>
        <vt:lpwstr/>
      </vt:variant>
      <vt:variant>
        <vt:lpwstr>_Toc102643222</vt:lpwstr>
      </vt:variant>
      <vt:variant>
        <vt:i4>1048629</vt:i4>
      </vt:variant>
      <vt:variant>
        <vt:i4>50</vt:i4>
      </vt:variant>
      <vt:variant>
        <vt:i4>0</vt:i4>
      </vt:variant>
      <vt:variant>
        <vt:i4>5</vt:i4>
      </vt:variant>
      <vt:variant>
        <vt:lpwstr/>
      </vt:variant>
      <vt:variant>
        <vt:lpwstr>_Toc102643221</vt:lpwstr>
      </vt:variant>
      <vt:variant>
        <vt:i4>1048629</vt:i4>
      </vt:variant>
      <vt:variant>
        <vt:i4>44</vt:i4>
      </vt:variant>
      <vt:variant>
        <vt:i4>0</vt:i4>
      </vt:variant>
      <vt:variant>
        <vt:i4>5</vt:i4>
      </vt:variant>
      <vt:variant>
        <vt:lpwstr/>
      </vt:variant>
      <vt:variant>
        <vt:lpwstr>_Toc102643220</vt:lpwstr>
      </vt:variant>
      <vt:variant>
        <vt:i4>1245237</vt:i4>
      </vt:variant>
      <vt:variant>
        <vt:i4>38</vt:i4>
      </vt:variant>
      <vt:variant>
        <vt:i4>0</vt:i4>
      </vt:variant>
      <vt:variant>
        <vt:i4>5</vt:i4>
      </vt:variant>
      <vt:variant>
        <vt:lpwstr/>
      </vt:variant>
      <vt:variant>
        <vt:lpwstr>_Toc102643219</vt:lpwstr>
      </vt:variant>
      <vt:variant>
        <vt:i4>1245237</vt:i4>
      </vt:variant>
      <vt:variant>
        <vt:i4>32</vt:i4>
      </vt:variant>
      <vt:variant>
        <vt:i4>0</vt:i4>
      </vt:variant>
      <vt:variant>
        <vt:i4>5</vt:i4>
      </vt:variant>
      <vt:variant>
        <vt:lpwstr/>
      </vt:variant>
      <vt:variant>
        <vt:lpwstr>_Toc102643218</vt:lpwstr>
      </vt:variant>
      <vt:variant>
        <vt:i4>1245237</vt:i4>
      </vt:variant>
      <vt:variant>
        <vt:i4>26</vt:i4>
      </vt:variant>
      <vt:variant>
        <vt:i4>0</vt:i4>
      </vt:variant>
      <vt:variant>
        <vt:i4>5</vt:i4>
      </vt:variant>
      <vt:variant>
        <vt:lpwstr/>
      </vt:variant>
      <vt:variant>
        <vt:lpwstr>_Toc102643217</vt:lpwstr>
      </vt:variant>
      <vt:variant>
        <vt:i4>1245237</vt:i4>
      </vt:variant>
      <vt:variant>
        <vt:i4>20</vt:i4>
      </vt:variant>
      <vt:variant>
        <vt:i4>0</vt:i4>
      </vt:variant>
      <vt:variant>
        <vt:i4>5</vt:i4>
      </vt:variant>
      <vt:variant>
        <vt:lpwstr/>
      </vt:variant>
      <vt:variant>
        <vt:lpwstr>_Toc102643216</vt:lpwstr>
      </vt:variant>
      <vt:variant>
        <vt:i4>1245237</vt:i4>
      </vt:variant>
      <vt:variant>
        <vt:i4>14</vt:i4>
      </vt:variant>
      <vt:variant>
        <vt:i4>0</vt:i4>
      </vt:variant>
      <vt:variant>
        <vt:i4>5</vt:i4>
      </vt:variant>
      <vt:variant>
        <vt:lpwstr/>
      </vt:variant>
      <vt:variant>
        <vt:lpwstr>_Toc102643215</vt:lpwstr>
      </vt:variant>
      <vt:variant>
        <vt:i4>1245237</vt:i4>
      </vt:variant>
      <vt:variant>
        <vt:i4>8</vt:i4>
      </vt:variant>
      <vt:variant>
        <vt:i4>0</vt:i4>
      </vt:variant>
      <vt:variant>
        <vt:i4>5</vt:i4>
      </vt:variant>
      <vt:variant>
        <vt:lpwstr/>
      </vt:variant>
      <vt:variant>
        <vt:lpwstr>_Toc102643214</vt:lpwstr>
      </vt:variant>
      <vt:variant>
        <vt:i4>1245237</vt:i4>
      </vt:variant>
      <vt:variant>
        <vt:i4>2</vt:i4>
      </vt:variant>
      <vt:variant>
        <vt:i4>0</vt:i4>
      </vt:variant>
      <vt:variant>
        <vt:i4>5</vt:i4>
      </vt:variant>
      <vt:variant>
        <vt:lpwstr/>
      </vt:variant>
      <vt:variant>
        <vt:lpwstr>_Toc102643213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 Gifford (DJPR)</dc:creator>
  <cp:keywords/>
  <dc:description/>
  <cp:lastModifiedBy>Jacqui E Mitchell (DJPR)</cp:lastModifiedBy>
  <cp:revision>5</cp:revision>
  <cp:lastPrinted>2022-06-14T02:39:00Z</cp:lastPrinted>
  <dcterms:created xsi:type="dcterms:W3CDTF">2022-06-29T06:18:00Z</dcterms:created>
  <dcterms:modified xsi:type="dcterms:W3CDTF">2022-07-04T02:37:00Z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2022-02-08T06:28:07Z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fd9d2e7f-952b-4b70-a541-3ba11126841a</vt:lpwstr>
  </property>
  <property fmtid="{D5CDD505-2E9C-101B-9397-08002B2CF9AE}" pid="8" name="MSIP_Label_4257e2ab-f512-40e2-9c9a-c64247360765_ContentBits">
    <vt:lpwstr>2</vt:lpwstr>
  </property>
  <property fmtid="{D5CDD505-2E9C-101B-9397-08002B2CF9AE}" pid="9" name="ContentTypeId">
    <vt:lpwstr>0x010100ACB96E5D9333E541AB669F85DCF9CE3E</vt:lpwstr>
  </property>
  <property fmtid="{D5CDD505-2E9C-101B-9397-08002B2CF9AE}" pid="10" name="MSIP_Label_d00a4df9-c942-4b09-b23a-6c1023f6de27_Enabled">
    <vt:lpwstr>true</vt:lpwstr>
  </property>
  <property fmtid="{D5CDD505-2E9C-101B-9397-08002B2CF9AE}" pid="11" name="MSIP_Label_d00a4df9-c942-4b09-b23a-6c1023f6de27_SetDate">
    <vt:lpwstr>2022-07-04T02:37:32Z</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ActionId">
    <vt:lpwstr>68445573-4213-4e84-8d61-881b1efc930f</vt:lpwstr>
  </property>
  <property fmtid="{D5CDD505-2E9C-101B-9397-08002B2CF9AE}" pid="16" name="MSIP_Label_d00a4df9-c942-4b09-b23a-6c1023f6de27_ContentBits">
    <vt:lpwstr>3</vt:lpwstr>
  </property>
</Properties>
</file>