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8E55" w14:textId="54959BCC" w:rsidR="00831E5C" w:rsidRDefault="00831E5C" w:rsidP="00F618B2">
      <w:pPr>
        <w:pStyle w:val="Heading1"/>
      </w:pPr>
      <w:r>
        <w:t xml:space="preserve">Benambra </w:t>
      </w:r>
      <w:r w:rsidRPr="00F618B2">
        <w:t>Tailings</w:t>
      </w:r>
      <w:r>
        <w:t xml:space="preserve"> Storage Facility (TSF) Surface Water Sampling Results</w:t>
      </w:r>
    </w:p>
    <w:p w14:paraId="7BA6137D" w14:textId="2F2FED11" w:rsidR="004143F6" w:rsidRPr="00F618B2" w:rsidRDefault="004143F6" w:rsidP="00F618B2">
      <w:pPr>
        <w:pStyle w:val="Heading2"/>
      </w:pPr>
      <w:r w:rsidRPr="00F618B2">
        <w:t>Map of sampling area</w:t>
      </w:r>
    </w:p>
    <w:p w14:paraId="0AE34A2B" w14:textId="19F7B2B1" w:rsidR="00831E5C" w:rsidRDefault="4BD86148" w:rsidP="00831E5C">
      <w:pPr>
        <w:rPr>
          <w:noProof/>
          <w:lang w:eastAsia="en-AU"/>
        </w:rPr>
      </w:pPr>
      <w:r>
        <w:rPr>
          <w:noProof/>
        </w:rPr>
        <w:drawing>
          <wp:inline distT="0" distB="0" distL="0" distR="0" wp14:anchorId="24EF6ED0" wp14:editId="60C9E3BB">
            <wp:extent cx="8639174" cy="5285740"/>
            <wp:effectExtent l="0" t="0" r="9525" b="0"/>
            <wp:docPr id="19" name="Picture 19" descr="Map of Benambra Tailings Storage Facility water sampling area with plot location in state of Victor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74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0220" w14:textId="2281D85B" w:rsidR="006F255B" w:rsidRPr="00F618B2" w:rsidRDefault="006F255B" w:rsidP="006F255B">
      <w:pPr>
        <w:pStyle w:val="Heading2"/>
      </w:pPr>
      <w:r w:rsidRPr="00F618B2">
        <w:lastRenderedPageBreak/>
        <w:t xml:space="preserve">Benambra Tailings Storage Facility (TSF) </w:t>
      </w:r>
      <w:r w:rsidR="007D165D">
        <w:t>Surface Water</w:t>
      </w:r>
    </w:p>
    <w:p w14:paraId="4E48FB9B" w14:textId="73358CBD" w:rsidR="002A7E6E" w:rsidRDefault="006F255B" w:rsidP="007D165D">
      <w:pPr>
        <w:pStyle w:val="Heading2"/>
      </w:pPr>
      <w:r w:rsidRPr="00F618B2">
        <w:t>Sampling Results</w:t>
      </w:r>
      <w:r w:rsidR="00321FCE">
        <w:t xml:space="preserve"> to April 2024</w:t>
      </w:r>
      <w:r w:rsidRPr="00F618B2">
        <w:t xml:space="preserve"> </w:t>
      </w:r>
      <w:r w:rsidR="007E44DB">
        <w:t>–</w:t>
      </w:r>
      <w:r w:rsidRPr="00F618B2">
        <w:t xml:space="preserve"> </w:t>
      </w:r>
      <w:r w:rsidR="002A7E6E">
        <w:t>pH</w:t>
      </w:r>
    </w:p>
    <w:p w14:paraId="6FECF889" w14:textId="68652904" w:rsidR="002A7E6E" w:rsidRPr="002A7E6E" w:rsidRDefault="001B1225" w:rsidP="002A7E6E">
      <w:r>
        <w:rPr>
          <w:noProof/>
        </w:rPr>
        <w:drawing>
          <wp:anchor distT="0" distB="0" distL="114300" distR="114300" simplePos="0" relativeHeight="251658245" behindDoc="1" locked="0" layoutInCell="1" allowOverlap="1" wp14:anchorId="31EDB19A" wp14:editId="2552D81C">
            <wp:simplePos x="0" y="0"/>
            <wp:positionH relativeFrom="column">
              <wp:posOffset>1955800</wp:posOffset>
            </wp:positionH>
            <wp:positionV relativeFrom="paragraph">
              <wp:posOffset>19050</wp:posOffset>
            </wp:positionV>
            <wp:extent cx="7953375" cy="4704715"/>
            <wp:effectExtent l="0" t="0" r="9525" b="635"/>
            <wp:wrapTight wrapText="bothSides">
              <wp:wrapPolygon edited="0">
                <wp:start x="0" y="0"/>
                <wp:lineTo x="0" y="21515"/>
                <wp:lineTo x="21574" y="21515"/>
                <wp:lineTo x="21574" y="0"/>
                <wp:lineTo x="0" y="0"/>
              </wp:wrapPolygon>
            </wp:wrapTight>
            <wp:docPr id="13343297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F137F13-A2A1-4B8C-BD67-EC91D6B299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14:paraId="45BDBC4B" w14:textId="50098283" w:rsidR="006F255B" w:rsidRPr="00AA2FF7" w:rsidRDefault="006F255B" w:rsidP="006F255B">
      <w:pPr>
        <w:rPr>
          <w:sz w:val="28"/>
          <w:szCs w:val="28"/>
        </w:rPr>
      </w:pPr>
      <w:r w:rsidRPr="00AA2FF7">
        <w:rPr>
          <w:sz w:val="28"/>
          <w:szCs w:val="28"/>
        </w:rPr>
        <w:t>The below image is indicative of sampling locations. Not to scale.</w:t>
      </w:r>
    </w:p>
    <w:p w14:paraId="5B02DB92" w14:textId="55C69287" w:rsidR="002A7E6E" w:rsidRDefault="002A7E6E" w:rsidP="006F255B"/>
    <w:p w14:paraId="36DD22F2" w14:textId="611272C0" w:rsidR="002A7E6E" w:rsidRPr="007F5B77" w:rsidRDefault="002A7E6E" w:rsidP="006F255B"/>
    <w:p w14:paraId="63148448" w14:textId="015B6DF3" w:rsidR="001B1225" w:rsidRDefault="001B1225" w:rsidP="007F4ED8">
      <w:pPr>
        <w:rPr>
          <w:shd w:val="clear" w:color="auto" w:fill="FFFFFF"/>
        </w:rPr>
      </w:pPr>
    </w:p>
    <w:p w14:paraId="663C6D40" w14:textId="4415D97E" w:rsidR="001B1225" w:rsidRDefault="001B1225" w:rsidP="007F4ED8">
      <w:pPr>
        <w:rPr>
          <w:shd w:val="clear" w:color="auto" w:fill="FFFFFF"/>
        </w:rPr>
      </w:pPr>
    </w:p>
    <w:p w14:paraId="4C8110D9" w14:textId="1A0FCF74" w:rsidR="006F255B" w:rsidRPr="00AA2FF7" w:rsidRDefault="00AA2FF7" w:rsidP="007F4ED8">
      <w:pPr>
        <w:rPr>
          <w:shd w:val="clear" w:color="auto" w:fill="FFFFFF"/>
        </w:rPr>
      </w:pPr>
      <w:r w:rsidRPr="00AA2FF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D52966" wp14:editId="612DCA71">
            <wp:simplePos x="0" y="0"/>
            <wp:positionH relativeFrom="page">
              <wp:posOffset>365760</wp:posOffset>
            </wp:positionH>
            <wp:positionV relativeFrom="margin">
              <wp:posOffset>2757170</wp:posOffset>
            </wp:positionV>
            <wp:extent cx="2011680" cy="2598420"/>
            <wp:effectExtent l="0" t="0" r="7620" b="0"/>
            <wp:wrapSquare wrapText="bothSides"/>
            <wp:docPr id="25" name="Picture 25" descr="Line drawing of sampling locations along Tambo River and Straight Cre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ine drawing of sampling locations along Tambo River and Straight Creek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5B" w:rsidRPr="00AA2FF7">
        <w:rPr>
          <w:sz w:val="28"/>
          <w:szCs w:val="28"/>
          <w:shd w:val="clear" w:color="auto" w:fill="FFFFFF"/>
        </w:rPr>
        <w:t xml:space="preserve">The data plotted in the above graph can vary with rainfall and water levels. The TSF sampling is taken from the dam. There is no regular discharge </w:t>
      </w:r>
      <w:r w:rsidR="00665710" w:rsidRPr="00AA2FF7">
        <w:rPr>
          <w:sz w:val="28"/>
          <w:szCs w:val="28"/>
          <w:shd w:val="clear" w:color="auto" w:fill="FFFFFF"/>
        </w:rPr>
        <w:t>into Straight</w:t>
      </w:r>
      <w:r w:rsidR="006F255B" w:rsidRPr="00AA2FF7">
        <w:rPr>
          <w:sz w:val="28"/>
          <w:szCs w:val="28"/>
          <w:shd w:val="clear" w:color="auto" w:fill="FFFFFF"/>
        </w:rPr>
        <w:t xml:space="preserve"> </w:t>
      </w:r>
      <w:r w:rsidR="00665710" w:rsidRPr="00AA2FF7">
        <w:rPr>
          <w:sz w:val="28"/>
          <w:szCs w:val="28"/>
          <w:shd w:val="clear" w:color="auto" w:fill="FFFFFF"/>
        </w:rPr>
        <w:t>C</w:t>
      </w:r>
      <w:r w:rsidR="006F255B" w:rsidRPr="00AA2FF7">
        <w:rPr>
          <w:sz w:val="28"/>
          <w:szCs w:val="28"/>
          <w:shd w:val="clear" w:color="auto" w:fill="FFFFFF"/>
        </w:rPr>
        <w:t>reek, except in flood conditions. Environmental Quality Objectives (i.e. levels acceptable for this receiving environment) have not yet been developed.</w:t>
      </w:r>
      <w:r w:rsidR="005B4180">
        <w:br w:type="page"/>
      </w:r>
    </w:p>
    <w:p w14:paraId="7D06E610" w14:textId="2748701F" w:rsidR="006F255B" w:rsidRPr="00F7624B" w:rsidRDefault="006F255B" w:rsidP="006F255B">
      <w:pPr>
        <w:pStyle w:val="Heading2"/>
      </w:pPr>
      <w:r w:rsidRPr="00F7624B">
        <w:lastRenderedPageBreak/>
        <w:t xml:space="preserve">Benambra Tailings Storage Facility (TSF) Surface Water Sampling Results </w:t>
      </w:r>
      <w:r w:rsidR="00062AB7">
        <w:t xml:space="preserve">to </w:t>
      </w:r>
      <w:r w:rsidR="00131E60">
        <w:t>April</w:t>
      </w:r>
      <w:r w:rsidR="00062AB7">
        <w:t xml:space="preserve"> 2024</w:t>
      </w:r>
      <w:r w:rsidR="005E3E96">
        <w:t xml:space="preserve"> </w:t>
      </w:r>
      <w:r w:rsidRPr="00F7624B">
        <w:t>- Copper</w:t>
      </w:r>
    </w:p>
    <w:p w14:paraId="480AEE9C" w14:textId="59CA13D8" w:rsidR="006F255B" w:rsidRDefault="004400D7" w:rsidP="006F255B">
      <w:r>
        <w:rPr>
          <w:noProof/>
        </w:rPr>
        <w:drawing>
          <wp:anchor distT="0" distB="0" distL="114300" distR="114300" simplePos="0" relativeHeight="251658244" behindDoc="1" locked="0" layoutInCell="1" allowOverlap="1" wp14:anchorId="122E6224" wp14:editId="7A59BFE9">
            <wp:simplePos x="0" y="0"/>
            <wp:positionH relativeFrom="column">
              <wp:posOffset>2528570</wp:posOffset>
            </wp:positionH>
            <wp:positionV relativeFrom="paragraph">
              <wp:posOffset>119822</wp:posOffset>
            </wp:positionV>
            <wp:extent cx="7247890" cy="4849495"/>
            <wp:effectExtent l="0" t="0" r="10160" b="8255"/>
            <wp:wrapTight wrapText="bothSides">
              <wp:wrapPolygon edited="0">
                <wp:start x="0" y="0"/>
                <wp:lineTo x="0" y="21552"/>
                <wp:lineTo x="21574" y="21552"/>
                <wp:lineTo x="21574" y="0"/>
                <wp:lineTo x="0" y="0"/>
              </wp:wrapPolygon>
            </wp:wrapTight>
            <wp:docPr id="384813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B36F6" w14:textId="239D6040" w:rsidR="006F255B" w:rsidRPr="00AA2FF7" w:rsidRDefault="006F255B" w:rsidP="006F255B">
      <w:pPr>
        <w:rPr>
          <w:sz w:val="28"/>
          <w:szCs w:val="28"/>
        </w:rPr>
      </w:pPr>
      <w:r w:rsidRPr="00AA2FF7">
        <w:rPr>
          <w:sz w:val="28"/>
          <w:szCs w:val="28"/>
        </w:rPr>
        <w:t>The below image is indicative of sampling locations. Not to scale.</w:t>
      </w:r>
    </w:p>
    <w:p w14:paraId="4735F8AB" w14:textId="6C8D4944" w:rsidR="006F255B" w:rsidRDefault="006F255B" w:rsidP="006F255B">
      <w:pPr>
        <w:rPr>
          <w:shd w:val="clear" w:color="auto" w:fill="FFFFFF"/>
        </w:rPr>
      </w:pPr>
    </w:p>
    <w:p w14:paraId="64ADFE3F" w14:textId="2B9B2BBB" w:rsidR="00514311" w:rsidRDefault="00AA2FF7" w:rsidP="006F255B">
      <w:pPr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92B03F2" wp14:editId="3E8E80BE">
            <wp:simplePos x="0" y="0"/>
            <wp:positionH relativeFrom="page">
              <wp:posOffset>327660</wp:posOffset>
            </wp:positionH>
            <wp:positionV relativeFrom="page">
              <wp:posOffset>2473122</wp:posOffset>
            </wp:positionV>
            <wp:extent cx="2493645" cy="3314700"/>
            <wp:effectExtent l="0" t="0" r="1905" b="0"/>
            <wp:wrapSquare wrapText="bothSides"/>
            <wp:docPr id="4" name="Picture 4" descr="Line drawing of sampling locations along Tambo River and Straigh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ine drawing of sampling locations along Tambo River and Straight Creek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314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81099" w14:textId="77777777" w:rsidR="004400D7" w:rsidRDefault="004400D7">
      <w:pPr>
        <w:rPr>
          <w:sz w:val="28"/>
          <w:szCs w:val="28"/>
          <w:shd w:val="clear" w:color="auto" w:fill="FFFFFF"/>
        </w:rPr>
      </w:pPr>
    </w:p>
    <w:p w14:paraId="601538C1" w14:textId="12D0653A" w:rsidR="007F4ED8" w:rsidRPr="00AA2FF7" w:rsidRDefault="006F255B">
      <w:pPr>
        <w:rPr>
          <w:sz w:val="28"/>
          <w:szCs w:val="28"/>
        </w:rPr>
      </w:pPr>
      <w:r w:rsidRPr="00AA2FF7">
        <w:rPr>
          <w:sz w:val="28"/>
          <w:szCs w:val="28"/>
          <w:shd w:val="clear" w:color="auto" w:fill="FFFFFF"/>
        </w:rPr>
        <w:t xml:space="preserve">The data plotted in the above graph can vary with rainfall and water levels. The TSF sampling is taken from the dam. There is no regular discharge </w:t>
      </w:r>
      <w:r w:rsidR="00F327DA" w:rsidRPr="00AA2FF7">
        <w:rPr>
          <w:sz w:val="28"/>
          <w:szCs w:val="28"/>
          <w:shd w:val="clear" w:color="auto" w:fill="FFFFFF"/>
        </w:rPr>
        <w:t>Into Straight C</w:t>
      </w:r>
      <w:r w:rsidRPr="00AA2FF7">
        <w:rPr>
          <w:sz w:val="28"/>
          <w:szCs w:val="28"/>
          <w:shd w:val="clear" w:color="auto" w:fill="FFFFFF"/>
        </w:rPr>
        <w:t>reek, except in flood conditions. Environmental Quality Objectives (i.e. levels acceptable for this receiving environment) have not yet been developed.</w:t>
      </w:r>
      <w:bookmarkStart w:id="0" w:name="_Hlk50622262"/>
      <w:bookmarkStart w:id="1" w:name="_Hlk50622263"/>
      <w:r w:rsidRPr="00AA2FF7">
        <w:rPr>
          <w:sz w:val="28"/>
          <w:szCs w:val="28"/>
        </w:rPr>
        <w:t xml:space="preserve"> Copper values &lt;0.001mg/L are shown as 0.001mg/L to display the overall trend. </w:t>
      </w:r>
      <w:bookmarkEnd w:id="0"/>
      <w:bookmarkEnd w:id="1"/>
    </w:p>
    <w:p w14:paraId="356E437A" w14:textId="211F1CB6" w:rsidR="006F255B" w:rsidRPr="007470D9" w:rsidRDefault="006F255B" w:rsidP="006F255B">
      <w:pPr>
        <w:pStyle w:val="Heading2"/>
      </w:pPr>
      <w:r w:rsidRPr="007470D9">
        <w:lastRenderedPageBreak/>
        <w:t xml:space="preserve">Benambra Tailings Storage Facility (TSF) Surface Water </w:t>
      </w:r>
    </w:p>
    <w:p w14:paraId="621F8226" w14:textId="03AE9456" w:rsidR="006F255B" w:rsidRDefault="006B411D" w:rsidP="006F255B">
      <w:pPr>
        <w:pStyle w:val="Heading2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CB9A701" wp14:editId="6A156D6F">
            <wp:simplePos x="0" y="0"/>
            <wp:positionH relativeFrom="column">
              <wp:posOffset>2598420</wp:posOffset>
            </wp:positionH>
            <wp:positionV relativeFrom="paragraph">
              <wp:posOffset>138518</wp:posOffset>
            </wp:positionV>
            <wp:extent cx="7312025" cy="4559935"/>
            <wp:effectExtent l="0" t="0" r="3175" b="12065"/>
            <wp:wrapTight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ight>
            <wp:docPr id="16619892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5B" w:rsidRPr="007470D9">
        <w:t xml:space="preserve">Sampling Results </w:t>
      </w:r>
      <w:r w:rsidR="005E3E96">
        <w:t xml:space="preserve">to </w:t>
      </w:r>
      <w:r w:rsidR="00131E60">
        <w:t>April</w:t>
      </w:r>
      <w:r w:rsidR="005E3E96">
        <w:t xml:space="preserve"> 2024 </w:t>
      </w:r>
      <w:r w:rsidR="003A69BD">
        <w:t>–</w:t>
      </w:r>
      <w:r w:rsidR="006F255B" w:rsidRPr="007470D9">
        <w:t xml:space="preserve"> Zinc</w:t>
      </w:r>
    </w:p>
    <w:p w14:paraId="0C1EE766" w14:textId="700E4203" w:rsidR="006F255B" w:rsidRDefault="006F255B" w:rsidP="006F255B"/>
    <w:p w14:paraId="6EFE1B2D" w14:textId="341E5E92" w:rsidR="006F255B" w:rsidRPr="00AA2FF7" w:rsidRDefault="00AA2FF7" w:rsidP="006F255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F6C52E6" wp14:editId="3BEE4309">
            <wp:simplePos x="0" y="0"/>
            <wp:positionH relativeFrom="margin">
              <wp:posOffset>-169545</wp:posOffset>
            </wp:positionH>
            <wp:positionV relativeFrom="page">
              <wp:posOffset>2414066</wp:posOffset>
            </wp:positionV>
            <wp:extent cx="2688590" cy="3446780"/>
            <wp:effectExtent l="0" t="0" r="0" b="1270"/>
            <wp:wrapSquare wrapText="bothSides"/>
            <wp:docPr id="31" name="Picture 31" descr="Line drawing of sampling locations along Tambo River and Straigh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ine drawing of sampling locations along Tambo River and Straight Creek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5B" w:rsidRPr="00AA2FF7">
        <w:rPr>
          <w:sz w:val="28"/>
          <w:szCs w:val="28"/>
        </w:rPr>
        <w:t>The below image is indicative of sampling locations. Not to Scale.</w:t>
      </w:r>
    </w:p>
    <w:p w14:paraId="176F9536" w14:textId="7C9DCE11" w:rsidR="006F255B" w:rsidRDefault="006F255B"/>
    <w:p w14:paraId="0367A6F0" w14:textId="088C9144" w:rsidR="007F4ED8" w:rsidRPr="00AA2FF7" w:rsidRDefault="006F255B">
      <w:pPr>
        <w:rPr>
          <w:rFonts w:cstheme="minorHAnsi"/>
          <w:sz w:val="28"/>
          <w:szCs w:val="28"/>
        </w:rPr>
      </w:pPr>
      <w:r w:rsidRPr="00AA2FF7">
        <w:rPr>
          <w:sz w:val="28"/>
          <w:szCs w:val="28"/>
        </w:rPr>
        <w:t xml:space="preserve">The data plotted in the above graph can vary with rainfall and water levels.  The TSF sampling is taken from the dam. There is no regular discharge </w:t>
      </w:r>
      <w:r w:rsidR="00F327DA" w:rsidRPr="00AA2FF7">
        <w:rPr>
          <w:sz w:val="28"/>
          <w:szCs w:val="28"/>
        </w:rPr>
        <w:t>into Straight C</w:t>
      </w:r>
      <w:r w:rsidRPr="00AA2FF7">
        <w:rPr>
          <w:sz w:val="28"/>
          <w:szCs w:val="28"/>
        </w:rPr>
        <w:t>reek, except in flood conditions. Environmental Quality Objectives (i.e. levels acceptable for this receiving environment) have not yet been developed. Zinc values &lt;0.005mg/L are shown as 0.005mg/L to display the overall trend.</w:t>
      </w:r>
    </w:p>
    <w:sectPr w:rsidR="007F4ED8" w:rsidRPr="00AA2FF7" w:rsidSect="00E726CE">
      <w:headerReference w:type="default" r:id="rId19"/>
      <w:footerReference w:type="even" r:id="rId20"/>
      <w:footerReference w:type="default" r:id="rId21"/>
      <w:footerReference w:type="first" r:id="rId22"/>
      <w:pgSz w:w="16838" w:h="11906" w:orient="landscape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108C" w14:textId="77777777" w:rsidR="00751FB7" w:rsidRDefault="00751FB7" w:rsidP="00943BD0">
      <w:pPr>
        <w:spacing w:after="0" w:line="240" w:lineRule="auto"/>
      </w:pPr>
      <w:r>
        <w:separator/>
      </w:r>
    </w:p>
  </w:endnote>
  <w:endnote w:type="continuationSeparator" w:id="0">
    <w:p w14:paraId="2342B208" w14:textId="77777777" w:rsidR="00751FB7" w:rsidRDefault="00751FB7" w:rsidP="00943BD0">
      <w:pPr>
        <w:spacing w:after="0" w:line="240" w:lineRule="auto"/>
      </w:pPr>
      <w:r>
        <w:continuationSeparator/>
      </w:r>
    </w:p>
  </w:endnote>
  <w:endnote w:type="continuationNotice" w:id="1">
    <w:p w14:paraId="3F130EBA" w14:textId="77777777" w:rsidR="00751FB7" w:rsidRDefault="00751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A04F" w14:textId="1A8A540F" w:rsidR="000F2C8E" w:rsidRDefault="000F2C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C7804A" wp14:editId="3D66E8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391160"/>
              <wp:effectExtent l="0" t="0" r="12700" b="0"/>
              <wp:wrapNone/>
              <wp:docPr id="1072090833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5DF93" w14:textId="43AEEA50" w:rsidR="000F2C8E" w:rsidRPr="000F2C8E" w:rsidRDefault="000F2C8E" w:rsidP="000F2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F2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78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Sensitive" style="position:absolute;margin-left:0;margin-top:0;width:90.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" filled="f" stroked="f">
              <v:textbox style="mso-fit-shape-to-text:t" inset="0,0,0,15pt">
                <w:txbxContent>
                  <w:p w14:paraId="4F95DF93" w14:textId="43AEEA50" w:rsidR="000F2C8E" w:rsidRPr="000F2C8E" w:rsidRDefault="000F2C8E" w:rsidP="000F2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F2C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3127" w14:textId="27302C69" w:rsidR="005C4F59" w:rsidRDefault="000F2C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E248C5C" wp14:editId="7C982DF7">
              <wp:simplePos x="457200" y="69390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391160"/>
              <wp:effectExtent l="0" t="0" r="12700" b="0"/>
              <wp:wrapNone/>
              <wp:docPr id="779514714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C5630" w14:textId="2D9332A6" w:rsidR="000F2C8E" w:rsidRPr="000F2C8E" w:rsidRDefault="000F2C8E" w:rsidP="000F2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F2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48C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-Sensitive" style="position:absolute;margin-left:0;margin-top:0;width:90.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" filled="f" stroked="f">
              <v:textbox style="mso-fit-shape-to-text:t" inset="0,0,0,15pt">
                <w:txbxContent>
                  <w:p w14:paraId="0A4C5630" w14:textId="2D9332A6" w:rsidR="000F2C8E" w:rsidRPr="000F2C8E" w:rsidRDefault="000F2C8E" w:rsidP="000F2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F2C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55B">
      <w:rPr>
        <w:noProof/>
      </w:rPr>
      <w:drawing>
        <wp:anchor distT="0" distB="0" distL="114300" distR="114300" simplePos="0" relativeHeight="251658240" behindDoc="0" locked="0" layoutInCell="1" allowOverlap="1" wp14:anchorId="5923E02C" wp14:editId="40E9F049">
          <wp:simplePos x="0" y="0"/>
          <wp:positionH relativeFrom="margin">
            <wp:posOffset>8877300</wp:posOffset>
          </wp:positionH>
          <wp:positionV relativeFrom="paragraph">
            <wp:posOffset>-323850</wp:posOffset>
          </wp:positionV>
          <wp:extent cx="1033145" cy="618490"/>
          <wp:effectExtent l="0" t="0" r="0" b="0"/>
          <wp:wrapNone/>
          <wp:docPr id="2" name="Picture 2" descr="State Government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State Government Victor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630B" w14:textId="4B81F1B0" w:rsidR="000F2C8E" w:rsidRDefault="000F2C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21CBDF" wp14:editId="371846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391160"/>
              <wp:effectExtent l="0" t="0" r="12700" b="0"/>
              <wp:wrapNone/>
              <wp:docPr id="1983849170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7AAB0" w14:textId="636BE346" w:rsidR="000F2C8E" w:rsidRPr="000F2C8E" w:rsidRDefault="000F2C8E" w:rsidP="000F2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F2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1CB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" style="position:absolute;margin-left:0;margin-top:0;width:90.5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" filled="f" stroked="f">
              <v:textbox style="mso-fit-shape-to-text:t" inset="0,0,0,15pt">
                <w:txbxContent>
                  <w:p w14:paraId="0747AAB0" w14:textId="636BE346" w:rsidR="000F2C8E" w:rsidRPr="000F2C8E" w:rsidRDefault="000F2C8E" w:rsidP="000F2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F2C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5199E" w14:textId="77777777" w:rsidR="00751FB7" w:rsidRDefault="00751FB7" w:rsidP="00943BD0">
      <w:pPr>
        <w:spacing w:after="0" w:line="240" w:lineRule="auto"/>
      </w:pPr>
      <w:r>
        <w:separator/>
      </w:r>
    </w:p>
  </w:footnote>
  <w:footnote w:type="continuationSeparator" w:id="0">
    <w:p w14:paraId="62FEE649" w14:textId="77777777" w:rsidR="00751FB7" w:rsidRDefault="00751FB7" w:rsidP="00943BD0">
      <w:pPr>
        <w:spacing w:after="0" w:line="240" w:lineRule="auto"/>
      </w:pPr>
      <w:r>
        <w:continuationSeparator/>
      </w:r>
    </w:p>
  </w:footnote>
  <w:footnote w:type="continuationNotice" w:id="1">
    <w:p w14:paraId="7F49ABFA" w14:textId="77777777" w:rsidR="00751FB7" w:rsidRDefault="00751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9E7E" w14:textId="75251205" w:rsidR="006F255B" w:rsidRDefault="006F2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A3138DD" wp14:editId="195BD4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6" name="MSIPCMf7b34a06879e8702ab71d77d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FAB0B" w14:textId="543787EB" w:rsidR="006F255B" w:rsidRPr="003A69BD" w:rsidRDefault="003A69BD" w:rsidP="003A69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A69B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138DD" id="_x0000_t202" coordsize="21600,21600" o:spt="202" path="m,l,21600r21600,l21600,xe">
              <v:stroke joinstyle="miter"/>
              <v:path gradientshapeok="t" o:connecttype="rect"/>
            </v:shapetype>
            <v:shape id="MSIPCMf7b34a06879e8702ab71d77d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25FAB0B" w14:textId="543787EB" w:rsidR="006F255B" w:rsidRPr="003A69BD" w:rsidRDefault="003A69BD" w:rsidP="003A69B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A69B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3"/>
    <w:rsid w:val="00032E1B"/>
    <w:rsid w:val="00041CF8"/>
    <w:rsid w:val="00062AB7"/>
    <w:rsid w:val="00070EB0"/>
    <w:rsid w:val="000757C1"/>
    <w:rsid w:val="000D435A"/>
    <w:rsid w:val="000F2C8E"/>
    <w:rsid w:val="00124506"/>
    <w:rsid w:val="00131E60"/>
    <w:rsid w:val="00166187"/>
    <w:rsid w:val="001759F2"/>
    <w:rsid w:val="001B1225"/>
    <w:rsid w:val="001B5FE5"/>
    <w:rsid w:val="001E2DD3"/>
    <w:rsid w:val="00210B04"/>
    <w:rsid w:val="002565FC"/>
    <w:rsid w:val="00286715"/>
    <w:rsid w:val="002A7E6E"/>
    <w:rsid w:val="002C018B"/>
    <w:rsid w:val="002F1614"/>
    <w:rsid w:val="00315365"/>
    <w:rsid w:val="00321FCE"/>
    <w:rsid w:val="00322AD6"/>
    <w:rsid w:val="00334CD2"/>
    <w:rsid w:val="00391E35"/>
    <w:rsid w:val="0039231B"/>
    <w:rsid w:val="003950CC"/>
    <w:rsid w:val="003A69BD"/>
    <w:rsid w:val="003B16EB"/>
    <w:rsid w:val="003C38DC"/>
    <w:rsid w:val="004143F6"/>
    <w:rsid w:val="00415A44"/>
    <w:rsid w:val="004400D7"/>
    <w:rsid w:val="00473AA1"/>
    <w:rsid w:val="004A6319"/>
    <w:rsid w:val="004E66F9"/>
    <w:rsid w:val="004F3614"/>
    <w:rsid w:val="00514311"/>
    <w:rsid w:val="0055233E"/>
    <w:rsid w:val="0058776F"/>
    <w:rsid w:val="00592940"/>
    <w:rsid w:val="005B4180"/>
    <w:rsid w:val="005C101D"/>
    <w:rsid w:val="005C4F59"/>
    <w:rsid w:val="005E3E96"/>
    <w:rsid w:val="005F7851"/>
    <w:rsid w:val="00600F38"/>
    <w:rsid w:val="0060780C"/>
    <w:rsid w:val="00611F8E"/>
    <w:rsid w:val="0064524D"/>
    <w:rsid w:val="00665710"/>
    <w:rsid w:val="00674D31"/>
    <w:rsid w:val="006A78A4"/>
    <w:rsid w:val="006B411D"/>
    <w:rsid w:val="006E18A6"/>
    <w:rsid w:val="006E3263"/>
    <w:rsid w:val="006F255B"/>
    <w:rsid w:val="0072071F"/>
    <w:rsid w:val="00751FB7"/>
    <w:rsid w:val="0075215B"/>
    <w:rsid w:val="0075438A"/>
    <w:rsid w:val="007768F0"/>
    <w:rsid w:val="007C7F88"/>
    <w:rsid w:val="007D165D"/>
    <w:rsid w:val="007E44DB"/>
    <w:rsid w:val="007F4ED8"/>
    <w:rsid w:val="007F5B77"/>
    <w:rsid w:val="00831E5C"/>
    <w:rsid w:val="00901552"/>
    <w:rsid w:val="00904025"/>
    <w:rsid w:val="0094396C"/>
    <w:rsid w:val="00943BD0"/>
    <w:rsid w:val="00954265"/>
    <w:rsid w:val="00970DFF"/>
    <w:rsid w:val="00987A93"/>
    <w:rsid w:val="009E7943"/>
    <w:rsid w:val="00A460EC"/>
    <w:rsid w:val="00AA200D"/>
    <w:rsid w:val="00AA2FF7"/>
    <w:rsid w:val="00AB378A"/>
    <w:rsid w:val="00AD4BFD"/>
    <w:rsid w:val="00AE568D"/>
    <w:rsid w:val="00AF09F6"/>
    <w:rsid w:val="00B30817"/>
    <w:rsid w:val="00B63963"/>
    <w:rsid w:val="00B656CE"/>
    <w:rsid w:val="00B67420"/>
    <w:rsid w:val="00B72C54"/>
    <w:rsid w:val="00B875F8"/>
    <w:rsid w:val="00BC2144"/>
    <w:rsid w:val="00C12621"/>
    <w:rsid w:val="00C32A13"/>
    <w:rsid w:val="00C660B7"/>
    <w:rsid w:val="00C90346"/>
    <w:rsid w:val="00C9540D"/>
    <w:rsid w:val="00CD3C8B"/>
    <w:rsid w:val="00CD3F71"/>
    <w:rsid w:val="00CD6881"/>
    <w:rsid w:val="00CE3CDB"/>
    <w:rsid w:val="00CF119B"/>
    <w:rsid w:val="00D15C5A"/>
    <w:rsid w:val="00D26270"/>
    <w:rsid w:val="00D26A06"/>
    <w:rsid w:val="00D34904"/>
    <w:rsid w:val="00D77F04"/>
    <w:rsid w:val="00D80E0B"/>
    <w:rsid w:val="00D910F3"/>
    <w:rsid w:val="00D9339D"/>
    <w:rsid w:val="00DC6C84"/>
    <w:rsid w:val="00DE0EC2"/>
    <w:rsid w:val="00DF4276"/>
    <w:rsid w:val="00E04AE7"/>
    <w:rsid w:val="00E35AC6"/>
    <w:rsid w:val="00E437DD"/>
    <w:rsid w:val="00E57639"/>
    <w:rsid w:val="00E726CE"/>
    <w:rsid w:val="00E82316"/>
    <w:rsid w:val="00EC1006"/>
    <w:rsid w:val="00EC6EDB"/>
    <w:rsid w:val="00EF7318"/>
    <w:rsid w:val="00F3150B"/>
    <w:rsid w:val="00F327DA"/>
    <w:rsid w:val="00F413AF"/>
    <w:rsid w:val="00F618B2"/>
    <w:rsid w:val="00F7624B"/>
    <w:rsid w:val="00F86903"/>
    <w:rsid w:val="1EF7F9E0"/>
    <w:rsid w:val="231BA2E0"/>
    <w:rsid w:val="4BD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F865"/>
  <w15:chartTrackingRefBased/>
  <w15:docId w15:val="{8E01A63A-3204-4A65-A050-5DE6B1F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8A"/>
  </w:style>
  <w:style w:type="paragraph" w:styleId="Heading1">
    <w:name w:val="heading 1"/>
    <w:basedOn w:val="Normal"/>
    <w:next w:val="Normal"/>
    <w:link w:val="Heading1Char"/>
    <w:uiPriority w:val="9"/>
    <w:qFormat/>
    <w:rsid w:val="00F618B2"/>
    <w:pPr>
      <w:outlineLvl w:val="0"/>
    </w:pPr>
    <w:rPr>
      <w:b/>
      <w:bCs/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8B2"/>
    <w:pPr>
      <w:keepNext/>
      <w:keepLines/>
      <w:spacing w:before="40" w:after="0"/>
      <w:outlineLvl w:val="1"/>
    </w:pPr>
    <w:rPr>
      <w:rFonts w:eastAsiaTheme="majorEastAsia" w:cstheme="minorHAns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BD0"/>
  </w:style>
  <w:style w:type="paragraph" w:styleId="Footer">
    <w:name w:val="footer"/>
    <w:basedOn w:val="Normal"/>
    <w:link w:val="FooterChar"/>
    <w:uiPriority w:val="99"/>
    <w:unhideWhenUsed/>
    <w:rsid w:val="00943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D0"/>
  </w:style>
  <w:style w:type="character" w:customStyle="1" w:styleId="Heading2Char">
    <w:name w:val="Heading 2 Char"/>
    <w:basedOn w:val="DefaultParagraphFont"/>
    <w:link w:val="Heading2"/>
    <w:uiPriority w:val="9"/>
    <w:rsid w:val="00F618B2"/>
    <w:rPr>
      <w:rFonts w:eastAsiaTheme="majorEastAsia" w:cstheme="minorHAnsi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18B2"/>
    <w:rPr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elwpvicgovau.sharepoint.com/sites/VG000534/Technical%20Services/1.%20Abandoned%20Mines%20Hub/01%20Benambra%20Mine%20Rehabilitation%20Project/04.%20Site%20Monitoring%20and%20Maintenance%20Reports/Water%20Quality%20Graphs%20-%20Website%20Update/Working%20version%20-%20Excel%20-%20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delwpvicgovau.sharepoint.com/sites/VG000534/Technical%20Services/1.%20Abandoned%20Mines%20Hub/01%20Benambra%20Mine%20Rehabilitation%20Project/04.%20Site%20Monitoring%20and%20Maintenance%20Reports/Water%20Quality%20Graphs%20-%20Website%20Update/Working%20Version%20-%20Excel%20-%20Metalloid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delwpvicgovau.sharepoint.com/sites/VG000534/Technical%20Services/1.%20Abandoned%20Mines%20Hub/01%20Benambra%20Mine%20Rehabilitation%20Project/04.%20Site%20Monitoring%20and%20Maintenance%20Reports/Water%20Quality%20Graphs%20-%20Website%20Update/Working%20Version%20-%20Excel%20-%20Metalloid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400" b="0" i="0" baseline="0">
                <a:effectLst/>
              </a:rPr>
              <a:t>pH levels in surface water surrounding the Tailings Storage Facility</a:t>
            </a:r>
            <a:endParaRPr lang="en-AU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5"/>
          <c:order val="5"/>
          <c:tx>
            <c:strRef>
              <c:f>'pH Data- Waxlip'!$H$2</c:f>
              <c:strCache>
                <c:ptCount val="1"/>
                <c:pt idx="0">
                  <c:v>Red</c:v>
                </c:pt>
              </c:strCache>
            </c:strRef>
          </c:tx>
          <c:spPr>
            <a:solidFill>
              <a:srgbClr val="FF0000">
                <a:alpha val="50196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Waxlip'!$H$3:$H$207</c:f>
              <c:numCache>
                <c:formatCode>0.00</c:formatCode>
                <c:ptCount val="205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  <c:pt idx="161">
                  <c:v>0.5</c:v>
                </c:pt>
                <c:pt idx="162">
                  <c:v>0.5</c:v>
                </c:pt>
                <c:pt idx="163">
                  <c:v>0.5</c:v>
                </c:pt>
                <c:pt idx="164">
                  <c:v>0.5</c:v>
                </c:pt>
                <c:pt idx="165">
                  <c:v>0.5</c:v>
                </c:pt>
                <c:pt idx="166">
                  <c:v>0.5</c:v>
                </c:pt>
                <c:pt idx="167">
                  <c:v>0.5</c:v>
                </c:pt>
                <c:pt idx="168">
                  <c:v>0.5</c:v>
                </c:pt>
                <c:pt idx="169">
                  <c:v>0.5</c:v>
                </c:pt>
                <c:pt idx="170">
                  <c:v>0.5</c:v>
                </c:pt>
                <c:pt idx="171">
                  <c:v>0.5</c:v>
                </c:pt>
                <c:pt idx="172">
                  <c:v>0.5</c:v>
                </c:pt>
                <c:pt idx="173">
                  <c:v>0.5</c:v>
                </c:pt>
                <c:pt idx="174">
                  <c:v>0.5</c:v>
                </c:pt>
                <c:pt idx="175">
                  <c:v>0.5</c:v>
                </c:pt>
                <c:pt idx="176">
                  <c:v>0.5</c:v>
                </c:pt>
                <c:pt idx="177">
                  <c:v>0.5</c:v>
                </c:pt>
                <c:pt idx="178">
                  <c:v>0.5</c:v>
                </c:pt>
                <c:pt idx="179">
                  <c:v>0.5</c:v>
                </c:pt>
                <c:pt idx="180">
                  <c:v>0.5</c:v>
                </c:pt>
                <c:pt idx="181">
                  <c:v>0.5</c:v>
                </c:pt>
                <c:pt idx="182">
                  <c:v>0.5</c:v>
                </c:pt>
                <c:pt idx="183">
                  <c:v>0.5</c:v>
                </c:pt>
                <c:pt idx="184">
                  <c:v>0.5</c:v>
                </c:pt>
                <c:pt idx="185">
                  <c:v>0.5</c:v>
                </c:pt>
                <c:pt idx="186">
                  <c:v>0.5</c:v>
                </c:pt>
                <c:pt idx="187">
                  <c:v>0.5</c:v>
                </c:pt>
                <c:pt idx="188">
                  <c:v>0.5</c:v>
                </c:pt>
                <c:pt idx="189">
                  <c:v>0.5</c:v>
                </c:pt>
                <c:pt idx="190">
                  <c:v>0.5</c:v>
                </c:pt>
                <c:pt idx="191">
                  <c:v>0.5</c:v>
                </c:pt>
                <c:pt idx="192">
                  <c:v>0.5</c:v>
                </c:pt>
                <c:pt idx="193">
                  <c:v>0.5</c:v>
                </c:pt>
                <c:pt idx="194">
                  <c:v>0.5</c:v>
                </c:pt>
                <c:pt idx="195">
                  <c:v>0.5</c:v>
                </c:pt>
                <c:pt idx="196">
                  <c:v>0.5</c:v>
                </c:pt>
                <c:pt idx="197">
                  <c:v>0.5</c:v>
                </c:pt>
                <c:pt idx="198">
                  <c:v>0.5</c:v>
                </c:pt>
                <c:pt idx="199">
                  <c:v>0.5</c:v>
                </c:pt>
                <c:pt idx="200">
                  <c:v>0.5</c:v>
                </c:pt>
                <c:pt idx="201">
                  <c:v>0.5</c:v>
                </c:pt>
                <c:pt idx="202">
                  <c:v>0.5</c:v>
                </c:pt>
                <c:pt idx="203">
                  <c:v>0.5</c:v>
                </c:pt>
                <c:pt idx="20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0-48AB-8F4E-939CABA778C9}"/>
            </c:ext>
          </c:extLst>
        </c:ser>
        <c:ser>
          <c:idx val="6"/>
          <c:order val="6"/>
          <c:tx>
            <c:strRef>
              <c:f>'pH Data- Waxlip'!$I$2</c:f>
              <c:strCache>
                <c:ptCount val="1"/>
                <c:pt idx="0">
                  <c:v>Dark orange</c:v>
                </c:pt>
              </c:strCache>
            </c:strRef>
          </c:tx>
          <c:spPr>
            <a:solidFill>
              <a:srgbClr val="DD5F09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Waxlip'!$I$3:$I$207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C0-48AB-8F4E-939CABA778C9}"/>
            </c:ext>
          </c:extLst>
        </c:ser>
        <c:ser>
          <c:idx val="7"/>
          <c:order val="7"/>
          <c:tx>
            <c:strRef>
              <c:f>'pH Data- Waxlip'!$J$2</c:f>
              <c:strCache>
                <c:ptCount val="1"/>
                <c:pt idx="0">
                  <c:v>Light orange</c:v>
                </c:pt>
              </c:strCache>
            </c:strRef>
          </c:tx>
          <c:spPr>
            <a:solidFill>
              <a:srgbClr val="E9AE2B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Waxlip'!$J$3:$J$207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C0-48AB-8F4E-939CABA778C9}"/>
            </c:ext>
          </c:extLst>
        </c:ser>
        <c:ser>
          <c:idx val="8"/>
          <c:order val="8"/>
          <c:tx>
            <c:strRef>
              <c:f>'pH Data- Waxlip'!$K$2</c:f>
              <c:strCache>
                <c:ptCount val="1"/>
                <c:pt idx="0">
                  <c:v>Yellow</c:v>
                </c:pt>
              </c:strCache>
            </c:strRef>
          </c:tx>
          <c:spPr>
            <a:solidFill>
              <a:srgbClr val="FFFF00">
                <a:alpha val="50196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Waxlip'!$K$3:$K$207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C0-48AB-8F4E-939CABA778C9}"/>
            </c:ext>
          </c:extLst>
        </c:ser>
        <c:ser>
          <c:idx val="9"/>
          <c:order val="9"/>
          <c:tx>
            <c:strRef>
              <c:f>'pH Data- Waxlip'!$L$2</c:f>
              <c:strCache>
                <c:ptCount val="1"/>
                <c:pt idx="0">
                  <c:v>Yellow-light green</c:v>
                </c:pt>
              </c:strCache>
            </c:strRef>
          </c:tx>
          <c:spPr>
            <a:solidFill>
              <a:srgbClr val="CCFF33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Waxlip'!$L$3:$L$207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C0-48AB-8F4E-939CABA778C9}"/>
            </c:ext>
          </c:extLst>
        </c:ser>
        <c:ser>
          <c:idx val="10"/>
          <c:order val="10"/>
          <c:tx>
            <c:strRef>
              <c:f>'pH Data- Waxlip'!$M$2</c:f>
              <c:strCache>
                <c:ptCount val="1"/>
                <c:pt idx="0">
                  <c:v>Light green</c:v>
                </c:pt>
              </c:strCache>
            </c:strRef>
          </c:tx>
          <c:spPr>
            <a:solidFill>
              <a:srgbClr val="99FF66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Waxlip'!$M$3:$M$207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C0-48AB-8F4E-939CABA778C9}"/>
            </c:ext>
          </c:extLst>
        </c:ser>
        <c:ser>
          <c:idx val="11"/>
          <c:order val="11"/>
          <c:tx>
            <c:strRef>
              <c:f>'pH Data- Waxlip'!$N$2</c:f>
              <c:strCache>
                <c:ptCount val="1"/>
                <c:pt idx="0">
                  <c:v>Green</c:v>
                </c:pt>
              </c:strCache>
            </c:strRef>
          </c:tx>
          <c:spPr>
            <a:solidFill>
              <a:srgbClr val="66FF99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Waxlip'!$N$3:$N$207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C0-48AB-8F4E-939CABA778C9}"/>
            </c:ext>
          </c:extLst>
        </c:ser>
        <c:ser>
          <c:idx val="12"/>
          <c:order val="12"/>
          <c:tx>
            <c:strRef>
              <c:f>'pH Data- Waxlip'!$O$2</c:f>
              <c:strCache>
                <c:ptCount val="1"/>
                <c:pt idx="0">
                  <c:v>Dark green</c:v>
                </c:pt>
              </c:strCache>
            </c:strRef>
          </c:tx>
          <c:spPr>
            <a:solidFill>
              <a:srgbClr val="00CC66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Waxlip'!$O$3:$O$207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C0-48AB-8F4E-939CABA778C9}"/>
            </c:ext>
          </c:extLst>
        </c:ser>
        <c:ser>
          <c:idx val="13"/>
          <c:order val="13"/>
          <c:tx>
            <c:strRef>
              <c:f>'pH Data- Waxlip'!$P$2</c:f>
              <c:strCache>
                <c:ptCount val="1"/>
                <c:pt idx="0">
                  <c:v>Blue-green</c:v>
                </c:pt>
              </c:strCache>
            </c:strRef>
          </c:tx>
          <c:spPr>
            <a:solidFill>
              <a:srgbClr val="00CC99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Waxlip'!$P$3:$P$207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C0-48AB-8F4E-939CABA778C9}"/>
            </c:ext>
          </c:extLst>
        </c:ser>
        <c:ser>
          <c:idx val="14"/>
          <c:order val="14"/>
          <c:tx>
            <c:strRef>
              <c:f>'pH Data- Waxlip'!$Q$2</c:f>
              <c:strCache>
                <c:ptCount val="1"/>
                <c:pt idx="0">
                  <c:v>Turquoise</c:v>
                </c:pt>
              </c:strCache>
            </c:strRef>
          </c:tx>
          <c:spPr>
            <a:solidFill>
              <a:srgbClr val="33CCCC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Waxlip'!$Q$3:$Q$207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3C0-48AB-8F4E-939CABA778C9}"/>
            </c:ext>
          </c:extLst>
        </c:ser>
        <c:ser>
          <c:idx val="15"/>
          <c:order val="15"/>
          <c:tx>
            <c:strRef>
              <c:f>'pH Data- Waxlip'!$R$2</c:f>
              <c:strCache>
                <c:ptCount val="1"/>
                <c:pt idx="0">
                  <c:v>Light blue</c:v>
                </c:pt>
              </c:strCache>
            </c:strRef>
          </c:tx>
          <c:spPr>
            <a:solidFill>
              <a:srgbClr val="9FC7E6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Waxlip'!$R$3:$R$207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3C0-48AB-8F4E-939CABA778C9}"/>
            </c:ext>
          </c:extLst>
        </c:ser>
        <c:ser>
          <c:idx val="16"/>
          <c:order val="16"/>
          <c:tx>
            <c:strRef>
              <c:f>'pH Data- Waxlip'!$S$2</c:f>
              <c:strCache>
                <c:ptCount val="1"/>
                <c:pt idx="0">
                  <c:v>Light purple</c:v>
                </c:pt>
              </c:strCache>
            </c:strRef>
          </c:tx>
          <c:spPr>
            <a:solidFill>
              <a:srgbClr val="9BA9D1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Waxlip'!$S$3:$S$207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C0-48AB-8F4E-939CABA778C9}"/>
            </c:ext>
          </c:extLst>
        </c:ser>
        <c:ser>
          <c:idx val="17"/>
          <c:order val="17"/>
          <c:tx>
            <c:strRef>
              <c:f>'pH Data- Waxlip'!$T$2</c:f>
              <c:strCache>
                <c:ptCount val="1"/>
                <c:pt idx="0">
                  <c:v>Purple</c:v>
                </c:pt>
              </c:strCache>
            </c:strRef>
          </c:tx>
          <c:spPr>
            <a:solidFill>
              <a:srgbClr val="ACA8D0">
                <a:alpha val="69804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Waxlip'!$T$3:$T$207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C0-48AB-8F4E-939CABA778C9}"/>
            </c:ext>
          </c:extLst>
        </c:ser>
        <c:ser>
          <c:idx val="18"/>
          <c:order val="18"/>
          <c:tx>
            <c:strRef>
              <c:f>'pH Data- Waxlip'!$U$2</c:f>
              <c:strCache>
                <c:ptCount val="1"/>
                <c:pt idx="0">
                  <c:v>Dark purple</c:v>
                </c:pt>
              </c:strCache>
            </c:strRef>
          </c:tx>
          <c:spPr>
            <a:solidFill>
              <a:srgbClr val="B1A2CD">
                <a:alpha val="64706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Waxlip'!$U$3:$U$207</c:f>
              <c:numCache>
                <c:formatCode>0.00</c:formatCode>
                <c:ptCount val="20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C0-48AB-8F4E-939CABA778C9}"/>
            </c:ext>
          </c:extLst>
        </c:ser>
        <c:ser>
          <c:idx val="19"/>
          <c:order val="19"/>
          <c:tx>
            <c:strRef>
              <c:f>'pH Data- Waxlip'!$V$2</c:f>
              <c:strCache>
                <c:ptCount val="1"/>
                <c:pt idx="0">
                  <c:v>Violet</c:v>
                </c:pt>
              </c:strCache>
            </c:strRef>
          </c:tx>
          <c:spPr>
            <a:solidFill>
              <a:srgbClr val="A296C1">
                <a:alpha val="64706"/>
              </a:srgbClr>
            </a:solidFill>
            <a:ln>
              <a:noFill/>
            </a:ln>
            <a:effectLst/>
          </c:spPr>
          <c:invertIfNegative val="0"/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Waxlip'!$V$3:$V$207</c:f>
              <c:numCache>
                <c:formatCode>0.00</c:formatCode>
                <c:ptCount val="205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  <c:pt idx="161">
                  <c:v>0.5</c:v>
                </c:pt>
                <c:pt idx="162">
                  <c:v>0.5</c:v>
                </c:pt>
                <c:pt idx="163">
                  <c:v>0.5</c:v>
                </c:pt>
                <c:pt idx="164">
                  <c:v>0.5</c:v>
                </c:pt>
                <c:pt idx="165">
                  <c:v>0.5</c:v>
                </c:pt>
                <c:pt idx="166">
                  <c:v>0.5</c:v>
                </c:pt>
                <c:pt idx="167">
                  <c:v>0.5</c:v>
                </c:pt>
                <c:pt idx="168">
                  <c:v>0.5</c:v>
                </c:pt>
                <c:pt idx="169">
                  <c:v>0.5</c:v>
                </c:pt>
                <c:pt idx="170">
                  <c:v>0.5</c:v>
                </c:pt>
                <c:pt idx="171">
                  <c:v>0.5</c:v>
                </c:pt>
                <c:pt idx="172">
                  <c:v>0.5</c:v>
                </c:pt>
                <c:pt idx="173">
                  <c:v>0.5</c:v>
                </c:pt>
                <c:pt idx="174">
                  <c:v>0.5</c:v>
                </c:pt>
                <c:pt idx="175">
                  <c:v>0.5</c:v>
                </c:pt>
                <c:pt idx="176">
                  <c:v>0.5</c:v>
                </c:pt>
                <c:pt idx="177">
                  <c:v>0.5</c:v>
                </c:pt>
                <c:pt idx="178">
                  <c:v>0.5</c:v>
                </c:pt>
                <c:pt idx="179">
                  <c:v>0.5</c:v>
                </c:pt>
                <c:pt idx="180">
                  <c:v>0.5</c:v>
                </c:pt>
                <c:pt idx="181">
                  <c:v>0.5</c:v>
                </c:pt>
                <c:pt idx="182">
                  <c:v>0.5</c:v>
                </c:pt>
                <c:pt idx="183">
                  <c:v>0.5</c:v>
                </c:pt>
                <c:pt idx="184">
                  <c:v>0.5</c:v>
                </c:pt>
                <c:pt idx="185">
                  <c:v>0.5</c:v>
                </c:pt>
                <c:pt idx="186">
                  <c:v>0.5</c:v>
                </c:pt>
                <c:pt idx="187">
                  <c:v>0.5</c:v>
                </c:pt>
                <c:pt idx="188">
                  <c:v>0.5</c:v>
                </c:pt>
                <c:pt idx="189">
                  <c:v>0.5</c:v>
                </c:pt>
                <c:pt idx="190">
                  <c:v>0.5</c:v>
                </c:pt>
                <c:pt idx="191">
                  <c:v>0.5</c:v>
                </c:pt>
                <c:pt idx="192">
                  <c:v>0.5</c:v>
                </c:pt>
                <c:pt idx="193">
                  <c:v>0.5</c:v>
                </c:pt>
                <c:pt idx="194">
                  <c:v>0.5</c:v>
                </c:pt>
                <c:pt idx="195">
                  <c:v>0.5</c:v>
                </c:pt>
                <c:pt idx="196">
                  <c:v>0.5</c:v>
                </c:pt>
                <c:pt idx="197">
                  <c:v>0.5</c:v>
                </c:pt>
                <c:pt idx="198">
                  <c:v>0.5</c:v>
                </c:pt>
                <c:pt idx="199">
                  <c:v>0.5</c:v>
                </c:pt>
                <c:pt idx="200">
                  <c:v>0.5</c:v>
                </c:pt>
                <c:pt idx="201">
                  <c:v>0.5</c:v>
                </c:pt>
                <c:pt idx="202">
                  <c:v>0.5</c:v>
                </c:pt>
                <c:pt idx="203">
                  <c:v>0.5</c:v>
                </c:pt>
                <c:pt idx="20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3C0-48AB-8F4E-939CABA77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937232440"/>
        <c:axId val="937230472"/>
      </c:barChart>
      <c:lineChart>
        <c:grouping val="standard"/>
        <c:varyColors val="0"/>
        <c:ser>
          <c:idx val="0"/>
          <c:order val="0"/>
          <c:tx>
            <c:strRef>
              <c:f>'pH Data- Waxlip'!$B$2</c:f>
              <c:strCache>
                <c:ptCount val="1"/>
                <c:pt idx="0">
                  <c:v>Straight Creek (Drillers dam)</c:v>
                </c:pt>
              </c:strCache>
            </c:strRef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Waxlip'!$B$3:$B$211</c:f>
              <c:numCache>
                <c:formatCode>General</c:formatCode>
                <c:ptCount val="209"/>
                <c:pt idx="0" formatCode="0.00">
                  <c:v>7.68</c:v>
                </c:pt>
                <c:pt idx="3" formatCode="0.00">
                  <c:v>7.84</c:v>
                </c:pt>
                <c:pt idx="6" formatCode="0.00">
                  <c:v>6.6</c:v>
                </c:pt>
                <c:pt idx="9" formatCode="0.00">
                  <c:v>6.87</c:v>
                </c:pt>
                <c:pt idx="12" formatCode="0.00">
                  <c:v>7.43</c:v>
                </c:pt>
                <c:pt idx="16" formatCode="0.00">
                  <c:v>7.1</c:v>
                </c:pt>
                <c:pt idx="20" formatCode="0.00">
                  <c:v>7.97</c:v>
                </c:pt>
                <c:pt idx="27" formatCode="0.00">
                  <c:v>7.99</c:v>
                </c:pt>
                <c:pt idx="33" formatCode="0.00">
                  <c:v>8.09</c:v>
                </c:pt>
                <c:pt idx="37" formatCode="0.00">
                  <c:v>6.78</c:v>
                </c:pt>
                <c:pt idx="39" formatCode="0.00">
                  <c:v>7.01</c:v>
                </c:pt>
                <c:pt idx="47" formatCode="0.00">
                  <c:v>6.62</c:v>
                </c:pt>
                <c:pt idx="50" formatCode="0.00">
                  <c:v>7.35</c:v>
                </c:pt>
                <c:pt idx="53" formatCode="0.00">
                  <c:v>6.95</c:v>
                </c:pt>
                <c:pt idx="59" formatCode="0.00">
                  <c:v>7.21</c:v>
                </c:pt>
                <c:pt idx="66" formatCode="0.00">
                  <c:v>6.43</c:v>
                </c:pt>
                <c:pt idx="71" formatCode="0.00">
                  <c:v>6.69</c:v>
                </c:pt>
                <c:pt idx="75" formatCode="0.00">
                  <c:v>7.55</c:v>
                </c:pt>
                <c:pt idx="78" formatCode="0.00">
                  <c:v>7.41</c:v>
                </c:pt>
                <c:pt idx="81" formatCode="0.00">
                  <c:v>7.4</c:v>
                </c:pt>
                <c:pt idx="84" formatCode="0.00">
                  <c:v>7.74</c:v>
                </c:pt>
                <c:pt idx="87" formatCode="0.00">
                  <c:v>7.44</c:v>
                </c:pt>
                <c:pt idx="90" formatCode="0.00">
                  <c:v>7.23</c:v>
                </c:pt>
                <c:pt idx="93" formatCode="0.00">
                  <c:v>7.55</c:v>
                </c:pt>
                <c:pt idx="96" formatCode="0.00">
                  <c:v>7.29</c:v>
                </c:pt>
                <c:pt idx="99" formatCode="0.00">
                  <c:v>7.65</c:v>
                </c:pt>
                <c:pt idx="102" formatCode="0.00">
                  <c:v>7.4</c:v>
                </c:pt>
                <c:pt idx="105" formatCode="0.00">
                  <c:v>7.46</c:v>
                </c:pt>
                <c:pt idx="108" formatCode="0.00">
                  <c:v>7.18</c:v>
                </c:pt>
                <c:pt idx="115" formatCode="0.00">
                  <c:v>7.52</c:v>
                </c:pt>
                <c:pt idx="117" formatCode="0.00">
                  <c:v>7.6</c:v>
                </c:pt>
                <c:pt idx="120" formatCode="0.00">
                  <c:v>7.5</c:v>
                </c:pt>
                <c:pt idx="123" formatCode="0.00">
                  <c:v>7.4</c:v>
                </c:pt>
                <c:pt idx="129" formatCode="0.00">
                  <c:v>7.76</c:v>
                </c:pt>
                <c:pt idx="131" formatCode="0.00">
                  <c:v>7.7</c:v>
                </c:pt>
                <c:pt idx="134" formatCode="0.00">
                  <c:v>7.8</c:v>
                </c:pt>
                <c:pt idx="145" formatCode="0.00">
                  <c:v>7.59</c:v>
                </c:pt>
                <c:pt idx="147" formatCode="0.00">
                  <c:v>7.88</c:v>
                </c:pt>
                <c:pt idx="148" formatCode="0.00">
                  <c:v>7.66</c:v>
                </c:pt>
                <c:pt idx="149" formatCode="0.00">
                  <c:v>7.61</c:v>
                </c:pt>
                <c:pt idx="150" formatCode="0.00">
                  <c:v>7.63</c:v>
                </c:pt>
                <c:pt idx="151" formatCode="0.00">
                  <c:v>7.66</c:v>
                </c:pt>
                <c:pt idx="152" formatCode="0.00">
                  <c:v>7.46</c:v>
                </c:pt>
                <c:pt idx="154" formatCode="0.00">
                  <c:v>7.66</c:v>
                </c:pt>
                <c:pt idx="155" formatCode="0.00">
                  <c:v>8.02</c:v>
                </c:pt>
                <c:pt idx="157" formatCode="0.00">
                  <c:v>7.87</c:v>
                </c:pt>
                <c:pt idx="158" formatCode="0.00">
                  <c:v>7.8</c:v>
                </c:pt>
                <c:pt idx="159" formatCode="0.00">
                  <c:v>7.62</c:v>
                </c:pt>
                <c:pt idx="160" formatCode="0.00">
                  <c:v>7.65</c:v>
                </c:pt>
                <c:pt idx="164" formatCode="0.00">
                  <c:v>7.51</c:v>
                </c:pt>
                <c:pt idx="166" formatCode="0.00">
                  <c:v>6.34</c:v>
                </c:pt>
                <c:pt idx="167" formatCode="0.00">
                  <c:v>7.37</c:v>
                </c:pt>
                <c:pt idx="168" formatCode="0.00">
                  <c:v>7.72</c:v>
                </c:pt>
                <c:pt idx="169" formatCode="0.00">
                  <c:v>7.38</c:v>
                </c:pt>
                <c:pt idx="170" formatCode="0.00">
                  <c:v>7.59</c:v>
                </c:pt>
                <c:pt idx="171" formatCode="0.00">
                  <c:v>7.58</c:v>
                </c:pt>
                <c:pt idx="172" formatCode="0.00">
                  <c:v>7.72</c:v>
                </c:pt>
                <c:pt idx="173" formatCode="0.00">
                  <c:v>7.37</c:v>
                </c:pt>
                <c:pt idx="174" formatCode="0.00">
                  <c:v>7.32</c:v>
                </c:pt>
                <c:pt idx="175" formatCode="0.00">
                  <c:v>7.34</c:v>
                </c:pt>
                <c:pt idx="176" formatCode="0.00">
                  <c:v>7.4</c:v>
                </c:pt>
                <c:pt idx="177" formatCode="0.00">
                  <c:v>7.41</c:v>
                </c:pt>
                <c:pt idx="179" formatCode="0.00">
                  <c:v>7.09</c:v>
                </c:pt>
                <c:pt idx="180" formatCode="0.00">
                  <c:v>7.38</c:v>
                </c:pt>
                <c:pt idx="181" formatCode="0.00">
                  <c:v>7.47</c:v>
                </c:pt>
                <c:pt idx="182" formatCode="0.00">
                  <c:v>7.58</c:v>
                </c:pt>
                <c:pt idx="183" formatCode="0.00">
                  <c:v>7.59</c:v>
                </c:pt>
                <c:pt idx="185" formatCode="0.00">
                  <c:v>7.81</c:v>
                </c:pt>
                <c:pt idx="186" formatCode="0.00">
                  <c:v>8.18</c:v>
                </c:pt>
                <c:pt idx="187" formatCode="0.00">
                  <c:v>7.19</c:v>
                </c:pt>
                <c:pt idx="188" formatCode="0.00">
                  <c:v>6.88</c:v>
                </c:pt>
                <c:pt idx="189" formatCode="0.00">
                  <c:v>6.93</c:v>
                </c:pt>
                <c:pt idx="190" formatCode="0.00">
                  <c:v>6.63</c:v>
                </c:pt>
                <c:pt idx="191" formatCode="0.00">
                  <c:v>7.26</c:v>
                </c:pt>
                <c:pt idx="192" formatCode="0.00">
                  <c:v>7.17</c:v>
                </c:pt>
                <c:pt idx="193" formatCode="0.00">
                  <c:v>7.32</c:v>
                </c:pt>
                <c:pt idx="194" formatCode="0.00">
                  <c:v>7.54</c:v>
                </c:pt>
                <c:pt idx="196" formatCode="0.00">
                  <c:v>7.49</c:v>
                </c:pt>
                <c:pt idx="197" formatCode="0.00">
                  <c:v>7.48</c:v>
                </c:pt>
                <c:pt idx="198" formatCode="0.00">
                  <c:v>7.55</c:v>
                </c:pt>
                <c:pt idx="199" formatCode="0.00">
                  <c:v>7.37</c:v>
                </c:pt>
                <c:pt idx="200" formatCode="0.00">
                  <c:v>7.82</c:v>
                </c:pt>
                <c:pt idx="201" formatCode="0.00">
                  <c:v>7.46</c:v>
                </c:pt>
                <c:pt idx="202" formatCode="0.00">
                  <c:v>7.25</c:v>
                </c:pt>
                <c:pt idx="203" formatCode="0.00">
                  <c:v>7.46</c:v>
                </c:pt>
                <c:pt idx="204" formatCode="0.00">
                  <c:v>7.47</c:v>
                </c:pt>
                <c:pt idx="205">
                  <c:v>7.25</c:v>
                </c:pt>
                <c:pt idx="206">
                  <c:v>7.61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93C0-48AB-8F4E-939CABA778C9}"/>
            </c:ext>
          </c:extLst>
        </c:ser>
        <c:ser>
          <c:idx val="1"/>
          <c:order val="1"/>
          <c:tx>
            <c:strRef>
              <c:f>'pH Data- Waxlip'!$C$2</c:f>
              <c:strCache>
                <c:ptCount val="1"/>
                <c:pt idx="0">
                  <c:v>Wetland V Notch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Waxlip'!$C$3:$C$211</c:f>
              <c:numCache>
                <c:formatCode>General</c:formatCode>
                <c:ptCount val="209"/>
                <c:pt idx="0" formatCode="0.00">
                  <c:v>6.84</c:v>
                </c:pt>
                <c:pt idx="3" formatCode="0.00">
                  <c:v>7.08</c:v>
                </c:pt>
                <c:pt idx="6" formatCode="0.00">
                  <c:v>6.65</c:v>
                </c:pt>
                <c:pt idx="9" formatCode="0.00">
                  <c:v>6.5</c:v>
                </c:pt>
                <c:pt idx="12" formatCode="0.00">
                  <c:v>6.61</c:v>
                </c:pt>
                <c:pt idx="16" formatCode="0.00">
                  <c:v>6.68</c:v>
                </c:pt>
                <c:pt idx="20" formatCode="0.00">
                  <c:v>6.77</c:v>
                </c:pt>
                <c:pt idx="27" formatCode="0.00">
                  <c:v>6.72</c:v>
                </c:pt>
                <c:pt idx="33" formatCode="0.00">
                  <c:v>6.72</c:v>
                </c:pt>
                <c:pt idx="37" formatCode="0.00">
                  <c:v>6.67</c:v>
                </c:pt>
                <c:pt idx="39" formatCode="0.00">
                  <c:v>6.39</c:v>
                </c:pt>
                <c:pt idx="47" formatCode="0.00">
                  <c:v>6.31</c:v>
                </c:pt>
                <c:pt idx="50" formatCode="0.00">
                  <c:v>6.3</c:v>
                </c:pt>
                <c:pt idx="53" formatCode="0.00">
                  <c:v>6.35</c:v>
                </c:pt>
                <c:pt idx="59" formatCode="0.00">
                  <c:v>6.41</c:v>
                </c:pt>
                <c:pt idx="66" formatCode="0.00">
                  <c:v>6.57</c:v>
                </c:pt>
                <c:pt idx="71" formatCode="0.00">
                  <c:v>6.24</c:v>
                </c:pt>
                <c:pt idx="75" formatCode="0.00">
                  <c:v>6.36</c:v>
                </c:pt>
                <c:pt idx="78" formatCode="0.00">
                  <c:v>7.29</c:v>
                </c:pt>
                <c:pt idx="81" formatCode="0.00">
                  <c:v>7.8</c:v>
                </c:pt>
                <c:pt idx="84" formatCode="0.00">
                  <c:v>6.74</c:v>
                </c:pt>
                <c:pt idx="87" formatCode="0.00">
                  <c:v>6.79</c:v>
                </c:pt>
                <c:pt idx="90" formatCode="0.00">
                  <c:v>6.72</c:v>
                </c:pt>
                <c:pt idx="93" formatCode="0.00">
                  <c:v>6.44</c:v>
                </c:pt>
                <c:pt idx="96" formatCode="0.00">
                  <c:v>6.68</c:v>
                </c:pt>
                <c:pt idx="99" formatCode="0.00">
                  <c:v>6.69</c:v>
                </c:pt>
                <c:pt idx="102" formatCode="0.00">
                  <c:v>6.5</c:v>
                </c:pt>
                <c:pt idx="105" formatCode="0.00">
                  <c:v>6.56</c:v>
                </c:pt>
                <c:pt idx="108" formatCode="0.00">
                  <c:v>6.47</c:v>
                </c:pt>
                <c:pt idx="115" formatCode="0.00">
                  <c:v>6.61</c:v>
                </c:pt>
                <c:pt idx="117" formatCode="0.00">
                  <c:v>6.4</c:v>
                </c:pt>
                <c:pt idx="120" formatCode="0.00">
                  <c:v>6.8</c:v>
                </c:pt>
                <c:pt idx="123" formatCode="0.00">
                  <c:v>6.8</c:v>
                </c:pt>
                <c:pt idx="129" formatCode="0.00">
                  <c:v>6.78</c:v>
                </c:pt>
                <c:pt idx="131" formatCode="0.00">
                  <c:v>6.9</c:v>
                </c:pt>
                <c:pt idx="134" formatCode="0.00">
                  <c:v>6.6</c:v>
                </c:pt>
                <c:pt idx="145" formatCode="0.00">
                  <c:v>6.58</c:v>
                </c:pt>
                <c:pt idx="147" formatCode="0.00">
                  <c:v>6.62</c:v>
                </c:pt>
                <c:pt idx="148" formatCode="0.00">
                  <c:v>6.67</c:v>
                </c:pt>
                <c:pt idx="149" formatCode="0.00">
                  <c:v>6.67</c:v>
                </c:pt>
                <c:pt idx="150" formatCode="0.00">
                  <c:v>6.74</c:v>
                </c:pt>
                <c:pt idx="151" formatCode="0.00">
                  <c:v>6.67</c:v>
                </c:pt>
                <c:pt idx="152" formatCode="0.00">
                  <c:v>6.92</c:v>
                </c:pt>
                <c:pt idx="154" formatCode="0.00">
                  <c:v>6.87</c:v>
                </c:pt>
                <c:pt idx="155" formatCode="0.00">
                  <c:v>6.66</c:v>
                </c:pt>
                <c:pt idx="157" formatCode="0.00">
                  <c:v>6.83</c:v>
                </c:pt>
                <c:pt idx="158" formatCode="0.00">
                  <c:v>6.57</c:v>
                </c:pt>
                <c:pt idx="159" formatCode="0.00">
                  <c:v>6.48</c:v>
                </c:pt>
                <c:pt idx="160" formatCode="0.00">
                  <c:v>6.52</c:v>
                </c:pt>
                <c:pt idx="166" formatCode="0.00">
                  <c:v>6.45</c:v>
                </c:pt>
                <c:pt idx="167" formatCode="0.00">
                  <c:v>6.45</c:v>
                </c:pt>
                <c:pt idx="168" formatCode="0.00">
                  <c:v>6.64</c:v>
                </c:pt>
                <c:pt idx="169" formatCode="0.00">
                  <c:v>6.47</c:v>
                </c:pt>
                <c:pt idx="170" formatCode="0.00">
                  <c:v>6.84</c:v>
                </c:pt>
                <c:pt idx="171" formatCode="0.00">
                  <c:v>6.84</c:v>
                </c:pt>
                <c:pt idx="172" formatCode="0.00">
                  <c:v>7.18</c:v>
                </c:pt>
                <c:pt idx="173" formatCode="0.00">
                  <c:v>6.86</c:v>
                </c:pt>
                <c:pt idx="174" formatCode="0.00">
                  <c:v>6.67</c:v>
                </c:pt>
                <c:pt idx="175" formatCode="0.00">
                  <c:v>6.89</c:v>
                </c:pt>
                <c:pt idx="176" formatCode="0.00">
                  <c:v>6.56</c:v>
                </c:pt>
                <c:pt idx="177" formatCode="0.00">
                  <c:v>6.59</c:v>
                </c:pt>
                <c:pt idx="178" formatCode="0.00">
                  <c:v>6.39</c:v>
                </c:pt>
                <c:pt idx="179" formatCode="0.00">
                  <c:v>6.34</c:v>
                </c:pt>
                <c:pt idx="180" formatCode="0.00">
                  <c:v>6.46</c:v>
                </c:pt>
                <c:pt idx="181" formatCode="0.00">
                  <c:v>6.88</c:v>
                </c:pt>
                <c:pt idx="182" formatCode="0.00">
                  <c:v>6.61</c:v>
                </c:pt>
                <c:pt idx="183" formatCode="0.00">
                  <c:v>6.64</c:v>
                </c:pt>
                <c:pt idx="185" formatCode="0.00">
                  <c:v>6.78</c:v>
                </c:pt>
                <c:pt idx="186" formatCode="0.00">
                  <c:v>7.27</c:v>
                </c:pt>
                <c:pt idx="187" formatCode="0.00">
                  <c:v>7.17</c:v>
                </c:pt>
                <c:pt idx="188" formatCode="0.00">
                  <c:v>6.46</c:v>
                </c:pt>
                <c:pt idx="189" formatCode="0.00">
                  <c:v>6.19</c:v>
                </c:pt>
                <c:pt idx="190" formatCode="0.00">
                  <c:v>6.49</c:v>
                </c:pt>
                <c:pt idx="191" formatCode="0.00">
                  <c:v>6.48</c:v>
                </c:pt>
                <c:pt idx="192" formatCode="0.00">
                  <c:v>6.42</c:v>
                </c:pt>
                <c:pt idx="193" formatCode="0.00">
                  <c:v>6.66</c:v>
                </c:pt>
                <c:pt idx="194" formatCode="0.00">
                  <c:v>6.72</c:v>
                </c:pt>
                <c:pt idx="195" formatCode="0.00">
                  <c:v>6.59</c:v>
                </c:pt>
                <c:pt idx="196" formatCode="0.00">
                  <c:v>6.78</c:v>
                </c:pt>
                <c:pt idx="197" formatCode="0.00">
                  <c:v>6.56</c:v>
                </c:pt>
                <c:pt idx="198" formatCode="0.00">
                  <c:v>6.61</c:v>
                </c:pt>
                <c:pt idx="199" formatCode="0.00">
                  <c:v>6.63</c:v>
                </c:pt>
                <c:pt idx="200" formatCode="0.00">
                  <c:v>6.98</c:v>
                </c:pt>
                <c:pt idx="201" formatCode="0.00">
                  <c:v>6.66</c:v>
                </c:pt>
                <c:pt idx="202" formatCode="0.00">
                  <c:v>6.55</c:v>
                </c:pt>
                <c:pt idx="203" formatCode="0.00">
                  <c:v>6.91</c:v>
                </c:pt>
                <c:pt idx="204" formatCode="0.00">
                  <c:v>7.04</c:v>
                </c:pt>
                <c:pt idx="205">
                  <c:v>5.45</c:v>
                </c:pt>
                <c:pt idx="206">
                  <c:v>6.71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93C0-48AB-8F4E-939CABA778C9}"/>
            </c:ext>
          </c:extLst>
        </c:ser>
        <c:ser>
          <c:idx val="2"/>
          <c:order val="2"/>
          <c:tx>
            <c:strRef>
              <c:f>'pH Data- Waxlip'!$D$2</c:f>
              <c:strCache>
                <c:ptCount val="1"/>
                <c:pt idx="0">
                  <c:v>Tambo River - Upstream </c:v>
                </c:pt>
              </c:strCache>
            </c:strRef>
          </c:tx>
          <c:spPr>
            <a:ln w="127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Waxlip'!$D$3:$D$211</c:f>
              <c:numCache>
                <c:formatCode>General</c:formatCode>
                <c:ptCount val="209"/>
                <c:pt idx="0" formatCode="0.00">
                  <c:v>8.6199999999999992</c:v>
                </c:pt>
                <c:pt idx="3" formatCode="0.00">
                  <c:v>7.19</c:v>
                </c:pt>
                <c:pt idx="6" formatCode="0.00">
                  <c:v>7.06</c:v>
                </c:pt>
                <c:pt idx="9" formatCode="0.00">
                  <c:v>6.99</c:v>
                </c:pt>
                <c:pt idx="12" formatCode="0.00">
                  <c:v>7.08</c:v>
                </c:pt>
                <c:pt idx="16" formatCode="0.00">
                  <c:v>7.57</c:v>
                </c:pt>
                <c:pt idx="20" formatCode="0.00">
                  <c:v>7.46</c:v>
                </c:pt>
                <c:pt idx="27" formatCode="0.00">
                  <c:v>7.89</c:v>
                </c:pt>
                <c:pt idx="33" formatCode="0.00">
                  <c:v>8.49</c:v>
                </c:pt>
                <c:pt idx="37" formatCode="0.00">
                  <c:v>6.5</c:v>
                </c:pt>
                <c:pt idx="39" formatCode="0.00">
                  <c:v>6.82</c:v>
                </c:pt>
                <c:pt idx="47" formatCode="0.00">
                  <c:v>7.19</c:v>
                </c:pt>
                <c:pt idx="50" formatCode="0.00">
                  <c:v>6.67</c:v>
                </c:pt>
                <c:pt idx="53" formatCode="0.00">
                  <c:v>8.1199999999999992</c:v>
                </c:pt>
                <c:pt idx="59" formatCode="0.00">
                  <c:v>7.75</c:v>
                </c:pt>
                <c:pt idx="66" formatCode="0.00">
                  <c:v>6.9</c:v>
                </c:pt>
                <c:pt idx="71" formatCode="0.00">
                  <c:v>7.34</c:v>
                </c:pt>
                <c:pt idx="78" formatCode="0.00">
                  <c:v>7.77</c:v>
                </c:pt>
                <c:pt idx="81" formatCode="0.00">
                  <c:v>7.6</c:v>
                </c:pt>
                <c:pt idx="84" formatCode="0.00">
                  <c:v>7.3</c:v>
                </c:pt>
                <c:pt idx="87" formatCode="0.00">
                  <c:v>7.6</c:v>
                </c:pt>
                <c:pt idx="90" formatCode="0.00">
                  <c:v>7.5</c:v>
                </c:pt>
                <c:pt idx="93" formatCode="0.00">
                  <c:v>7</c:v>
                </c:pt>
                <c:pt idx="96" formatCode="0.00">
                  <c:v>7.63</c:v>
                </c:pt>
                <c:pt idx="99" formatCode="0.00">
                  <c:v>8.1199999999999992</c:v>
                </c:pt>
                <c:pt idx="102" formatCode="0.00">
                  <c:v>7.7</c:v>
                </c:pt>
                <c:pt idx="105" formatCode="0.00">
                  <c:v>7.57</c:v>
                </c:pt>
                <c:pt idx="108" formatCode="0.00">
                  <c:v>6.9</c:v>
                </c:pt>
                <c:pt idx="115" formatCode="0.00">
                  <c:v>7.5</c:v>
                </c:pt>
                <c:pt idx="117" formatCode="0.00">
                  <c:v>7.5</c:v>
                </c:pt>
                <c:pt idx="120" formatCode="0.00">
                  <c:v>7.5</c:v>
                </c:pt>
                <c:pt idx="123" formatCode="0.00">
                  <c:v>7.2</c:v>
                </c:pt>
                <c:pt idx="129" formatCode="0.00">
                  <c:v>7.7</c:v>
                </c:pt>
                <c:pt idx="131" formatCode="0.00">
                  <c:v>7.6</c:v>
                </c:pt>
                <c:pt idx="134" formatCode="0.00">
                  <c:v>7.6</c:v>
                </c:pt>
                <c:pt idx="147" formatCode="0.00">
                  <c:v>7.71</c:v>
                </c:pt>
                <c:pt idx="148" formatCode="0.00">
                  <c:v>8.01</c:v>
                </c:pt>
                <c:pt idx="149" formatCode="0.00">
                  <c:v>7.86</c:v>
                </c:pt>
                <c:pt idx="150" formatCode="0.00">
                  <c:v>7.83</c:v>
                </c:pt>
                <c:pt idx="151" formatCode="0.00">
                  <c:v>8.11</c:v>
                </c:pt>
                <c:pt idx="152" formatCode="0.00">
                  <c:v>8.01</c:v>
                </c:pt>
                <c:pt idx="154" formatCode="0.00">
                  <c:v>9.09</c:v>
                </c:pt>
                <c:pt idx="155" formatCode="0.00">
                  <c:v>9.3000000000000007</c:v>
                </c:pt>
                <c:pt idx="157" formatCode="0.00">
                  <c:v>7.86</c:v>
                </c:pt>
                <c:pt idx="159" formatCode="0.00">
                  <c:v>7.29</c:v>
                </c:pt>
                <c:pt idx="160" formatCode="0.00">
                  <c:v>7.87</c:v>
                </c:pt>
                <c:pt idx="164" formatCode="0.00">
                  <c:v>7.29</c:v>
                </c:pt>
                <c:pt idx="165" formatCode="0.00">
                  <c:v>7.46</c:v>
                </c:pt>
                <c:pt idx="166" formatCode="0.00">
                  <c:v>7.65</c:v>
                </c:pt>
                <c:pt idx="167" formatCode="0.00">
                  <c:v>7.41</c:v>
                </c:pt>
                <c:pt idx="168" formatCode="0.00">
                  <c:v>7.67</c:v>
                </c:pt>
                <c:pt idx="169" formatCode="0.00">
                  <c:v>7.22</c:v>
                </c:pt>
                <c:pt idx="170" formatCode="0.00">
                  <c:v>7.37</c:v>
                </c:pt>
                <c:pt idx="171" formatCode="0.00">
                  <c:v>6.73</c:v>
                </c:pt>
                <c:pt idx="172" formatCode="0.00">
                  <c:v>7.27</c:v>
                </c:pt>
                <c:pt idx="173" formatCode="0.00">
                  <c:v>7.13</c:v>
                </c:pt>
                <c:pt idx="174" formatCode="0.00">
                  <c:v>7.28</c:v>
                </c:pt>
                <c:pt idx="175" formatCode="0.00">
                  <c:v>7.17</c:v>
                </c:pt>
                <c:pt idx="176" formatCode="0.00">
                  <c:v>7.57</c:v>
                </c:pt>
                <c:pt idx="177" formatCode="0.00">
                  <c:v>7.45</c:v>
                </c:pt>
                <c:pt idx="179" formatCode="0.00">
                  <c:v>7.04</c:v>
                </c:pt>
                <c:pt idx="180" formatCode="0.00">
                  <c:v>6.77</c:v>
                </c:pt>
                <c:pt idx="181" formatCode="0.00">
                  <c:v>7.27</c:v>
                </c:pt>
                <c:pt idx="182" formatCode="0.00">
                  <c:v>7.59</c:v>
                </c:pt>
                <c:pt idx="183" formatCode="0.00">
                  <c:v>7.33</c:v>
                </c:pt>
                <c:pt idx="184" formatCode="0.00">
                  <c:v>7.85</c:v>
                </c:pt>
                <c:pt idx="185" formatCode="0.00">
                  <c:v>7.84</c:v>
                </c:pt>
                <c:pt idx="186" formatCode="0.00">
                  <c:v>7.01</c:v>
                </c:pt>
                <c:pt idx="187" formatCode="0.00">
                  <c:v>7.29</c:v>
                </c:pt>
                <c:pt idx="188" formatCode="0.00">
                  <c:v>7.16</c:v>
                </c:pt>
                <c:pt idx="189" formatCode="0.00">
                  <c:v>7.31</c:v>
                </c:pt>
                <c:pt idx="190" formatCode="0.00">
                  <c:v>6.69</c:v>
                </c:pt>
                <c:pt idx="191" formatCode="0.00">
                  <c:v>5.92</c:v>
                </c:pt>
                <c:pt idx="192" formatCode="0.00">
                  <c:v>7.72</c:v>
                </c:pt>
                <c:pt idx="193" formatCode="0.00">
                  <c:v>7.71</c:v>
                </c:pt>
                <c:pt idx="194" formatCode="0.00">
                  <c:v>7.53</c:v>
                </c:pt>
                <c:pt idx="195" formatCode="0.00">
                  <c:v>7.51</c:v>
                </c:pt>
                <c:pt idx="196" formatCode="0.00">
                  <c:v>7.68</c:v>
                </c:pt>
                <c:pt idx="197" formatCode="0.00">
                  <c:v>7.97</c:v>
                </c:pt>
                <c:pt idx="198" formatCode="0.00">
                  <c:v>7.95</c:v>
                </c:pt>
                <c:pt idx="199" formatCode="0.00">
                  <c:v>7.97</c:v>
                </c:pt>
                <c:pt idx="200" formatCode="0.00">
                  <c:v>7.38</c:v>
                </c:pt>
                <c:pt idx="201" formatCode="0.00">
                  <c:v>7.79</c:v>
                </c:pt>
                <c:pt idx="202" formatCode="0.00">
                  <c:v>8.0299999999999994</c:v>
                </c:pt>
                <c:pt idx="203" formatCode="0.00">
                  <c:v>8.11</c:v>
                </c:pt>
                <c:pt idx="204" formatCode="0.00">
                  <c:v>7.82</c:v>
                </c:pt>
                <c:pt idx="205">
                  <c:v>7.29</c:v>
                </c:pt>
                <c:pt idx="206">
                  <c:v>7.97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93C0-48AB-8F4E-939CABA778C9}"/>
            </c:ext>
          </c:extLst>
        </c:ser>
        <c:ser>
          <c:idx val="3"/>
          <c:order val="3"/>
          <c:tx>
            <c:strRef>
              <c:f>'pH Data- Waxlip'!$E$2</c:f>
              <c:strCache>
                <c:ptCount val="1"/>
                <c:pt idx="0">
                  <c:v>Tambo River - Downstream </c:v>
                </c:pt>
              </c:strCache>
            </c:strRef>
          </c:tx>
          <c:spPr>
            <a:ln w="12700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Waxlip'!$E$3:$E$211</c:f>
              <c:numCache>
                <c:formatCode>General</c:formatCode>
                <c:ptCount val="209"/>
                <c:pt idx="0" formatCode="0.00">
                  <c:v>7.51</c:v>
                </c:pt>
                <c:pt idx="3" formatCode="0.00">
                  <c:v>7.02</c:v>
                </c:pt>
                <c:pt idx="6" formatCode="0.00">
                  <c:v>7.01</c:v>
                </c:pt>
                <c:pt idx="9" formatCode="0.00">
                  <c:v>6.68</c:v>
                </c:pt>
                <c:pt idx="12" formatCode="0.00">
                  <c:v>6.96</c:v>
                </c:pt>
                <c:pt idx="16" formatCode="0.00">
                  <c:v>6.98</c:v>
                </c:pt>
                <c:pt idx="20" formatCode="0.00">
                  <c:v>7.53</c:v>
                </c:pt>
                <c:pt idx="27" formatCode="0.00">
                  <c:v>6.72</c:v>
                </c:pt>
                <c:pt idx="33" formatCode="0.00">
                  <c:v>6.63</c:v>
                </c:pt>
                <c:pt idx="37" formatCode="0.00">
                  <c:v>6.85</c:v>
                </c:pt>
                <c:pt idx="39" formatCode="0.00">
                  <c:v>6.4</c:v>
                </c:pt>
                <c:pt idx="47" formatCode="0.00">
                  <c:v>6.97</c:v>
                </c:pt>
                <c:pt idx="50" formatCode="0.00">
                  <c:v>6.77</c:v>
                </c:pt>
                <c:pt idx="53" formatCode="0.00">
                  <c:v>7.24</c:v>
                </c:pt>
                <c:pt idx="59" formatCode="0.00">
                  <c:v>7.64</c:v>
                </c:pt>
                <c:pt idx="66" formatCode="0.00">
                  <c:v>7.15</c:v>
                </c:pt>
                <c:pt idx="71" formatCode="0.00">
                  <c:v>7.68</c:v>
                </c:pt>
                <c:pt idx="75" formatCode="0.00">
                  <c:v>7.12</c:v>
                </c:pt>
                <c:pt idx="78" formatCode="0.00">
                  <c:v>7.65</c:v>
                </c:pt>
                <c:pt idx="81" formatCode="0.00">
                  <c:v>7.6</c:v>
                </c:pt>
                <c:pt idx="84" formatCode="0.00">
                  <c:v>7.15</c:v>
                </c:pt>
                <c:pt idx="87" formatCode="0.00">
                  <c:v>7.29</c:v>
                </c:pt>
                <c:pt idx="90" formatCode="0.00">
                  <c:v>7.28</c:v>
                </c:pt>
                <c:pt idx="93" formatCode="0.00">
                  <c:v>7.37</c:v>
                </c:pt>
                <c:pt idx="96" formatCode="0.00">
                  <c:v>7.19</c:v>
                </c:pt>
                <c:pt idx="99" formatCode="0.00">
                  <c:v>8.1199999999999992</c:v>
                </c:pt>
                <c:pt idx="102" formatCode="0.00">
                  <c:v>7.5</c:v>
                </c:pt>
                <c:pt idx="105" formatCode="0.00">
                  <c:v>7.6</c:v>
                </c:pt>
                <c:pt idx="108" formatCode="0.00">
                  <c:v>7.11</c:v>
                </c:pt>
                <c:pt idx="115" formatCode="0.00">
                  <c:v>7.34</c:v>
                </c:pt>
                <c:pt idx="117" formatCode="0.00">
                  <c:v>7.6</c:v>
                </c:pt>
                <c:pt idx="120" formatCode="0.00">
                  <c:v>7.7</c:v>
                </c:pt>
                <c:pt idx="123" formatCode="0.00">
                  <c:v>7.7</c:v>
                </c:pt>
                <c:pt idx="129" formatCode="0.00">
                  <c:v>7.96</c:v>
                </c:pt>
                <c:pt idx="131" formatCode="0.00">
                  <c:v>7.8</c:v>
                </c:pt>
                <c:pt idx="134" formatCode="0.00">
                  <c:v>7.8</c:v>
                </c:pt>
                <c:pt idx="145" formatCode="0.00">
                  <c:v>7.48</c:v>
                </c:pt>
                <c:pt idx="147" formatCode="0.00">
                  <c:v>7.17</c:v>
                </c:pt>
                <c:pt idx="148" formatCode="0.00">
                  <c:v>7.94</c:v>
                </c:pt>
                <c:pt idx="149" formatCode="0.00">
                  <c:v>7.52</c:v>
                </c:pt>
                <c:pt idx="150" formatCode="0.00">
                  <c:v>7.92</c:v>
                </c:pt>
                <c:pt idx="151" formatCode="0.00">
                  <c:v>7.91</c:v>
                </c:pt>
                <c:pt idx="152" formatCode="0.00">
                  <c:v>7.69</c:v>
                </c:pt>
                <c:pt idx="154" formatCode="0.00">
                  <c:v>7.19</c:v>
                </c:pt>
                <c:pt idx="155" formatCode="0.00">
                  <c:v>7.95</c:v>
                </c:pt>
                <c:pt idx="157" formatCode="0.00">
                  <c:v>7.56</c:v>
                </c:pt>
                <c:pt idx="158" formatCode="0.00">
                  <c:v>7.63</c:v>
                </c:pt>
                <c:pt idx="160" formatCode="0.00">
                  <c:v>7.19</c:v>
                </c:pt>
                <c:pt idx="164" formatCode="0.00">
                  <c:v>7.34</c:v>
                </c:pt>
                <c:pt idx="165" formatCode="0.00">
                  <c:v>7.49</c:v>
                </c:pt>
                <c:pt idx="166" formatCode="0.00">
                  <c:v>7.38</c:v>
                </c:pt>
                <c:pt idx="167" formatCode="0.00">
                  <c:v>7.24</c:v>
                </c:pt>
                <c:pt idx="168" formatCode="0.00">
                  <c:v>7.3</c:v>
                </c:pt>
                <c:pt idx="169" formatCode="0.00">
                  <c:v>7.24</c:v>
                </c:pt>
                <c:pt idx="170" formatCode="0.00">
                  <c:v>7.29</c:v>
                </c:pt>
                <c:pt idx="171" formatCode="0.00">
                  <c:v>7.36</c:v>
                </c:pt>
                <c:pt idx="172" formatCode="0.00">
                  <c:v>7.27</c:v>
                </c:pt>
                <c:pt idx="173" formatCode="0.00">
                  <c:v>7.13</c:v>
                </c:pt>
                <c:pt idx="174" formatCode="0.00">
                  <c:v>7.28</c:v>
                </c:pt>
                <c:pt idx="175" formatCode="0.00">
                  <c:v>7.17</c:v>
                </c:pt>
                <c:pt idx="176" formatCode="0.00">
                  <c:v>7.57</c:v>
                </c:pt>
                <c:pt idx="177" formatCode="0.00">
                  <c:v>7.45</c:v>
                </c:pt>
                <c:pt idx="179" formatCode="0.00">
                  <c:v>7.04</c:v>
                </c:pt>
                <c:pt idx="180" formatCode="0.00">
                  <c:v>6.77</c:v>
                </c:pt>
                <c:pt idx="181" formatCode="0.00">
                  <c:v>7.27</c:v>
                </c:pt>
                <c:pt idx="182" formatCode="0.00">
                  <c:v>7.59</c:v>
                </c:pt>
                <c:pt idx="183" formatCode="0.00">
                  <c:v>7.33</c:v>
                </c:pt>
                <c:pt idx="184" formatCode="0.00">
                  <c:v>7.99</c:v>
                </c:pt>
                <c:pt idx="185" formatCode="0.00">
                  <c:v>9.34</c:v>
                </c:pt>
                <c:pt idx="186" formatCode="0.00">
                  <c:v>7.42</c:v>
                </c:pt>
                <c:pt idx="187" formatCode="0.00">
                  <c:v>6.75</c:v>
                </c:pt>
                <c:pt idx="188" formatCode="0.00">
                  <c:v>6.91</c:v>
                </c:pt>
                <c:pt idx="189" formatCode="0.00">
                  <c:v>7.33</c:v>
                </c:pt>
                <c:pt idx="190" formatCode="0.00">
                  <c:v>6.7</c:v>
                </c:pt>
                <c:pt idx="191" formatCode="0.00">
                  <c:v>7.5</c:v>
                </c:pt>
                <c:pt idx="192" formatCode="0.00">
                  <c:v>7.66</c:v>
                </c:pt>
                <c:pt idx="193" formatCode="0.00">
                  <c:v>7.17</c:v>
                </c:pt>
                <c:pt idx="194" formatCode="0.00">
                  <c:v>7.74</c:v>
                </c:pt>
                <c:pt idx="195" formatCode="0.00">
                  <c:v>7.65</c:v>
                </c:pt>
                <c:pt idx="196" formatCode="0.00">
                  <c:v>7.49</c:v>
                </c:pt>
                <c:pt idx="197" formatCode="0.00">
                  <c:v>7.91</c:v>
                </c:pt>
                <c:pt idx="198" formatCode="0.00">
                  <c:v>8.27</c:v>
                </c:pt>
                <c:pt idx="199" formatCode="0.00">
                  <c:v>8.17</c:v>
                </c:pt>
                <c:pt idx="200" formatCode="0.00">
                  <c:v>7.97</c:v>
                </c:pt>
                <c:pt idx="201" formatCode="0.00">
                  <c:v>8.06</c:v>
                </c:pt>
                <c:pt idx="202" formatCode="0.00">
                  <c:v>7.93</c:v>
                </c:pt>
                <c:pt idx="203" formatCode="0.00">
                  <c:v>8.0299999999999994</c:v>
                </c:pt>
                <c:pt idx="204" formatCode="0.00">
                  <c:v>7.87</c:v>
                </c:pt>
                <c:pt idx="205">
                  <c:v>7.46</c:v>
                </c:pt>
                <c:pt idx="206">
                  <c:v>7.67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93C0-48AB-8F4E-939CABA778C9}"/>
            </c:ext>
          </c:extLst>
        </c:ser>
        <c:ser>
          <c:idx val="4"/>
          <c:order val="4"/>
          <c:tx>
            <c:strRef>
              <c:f>'pH Data- Waxlip'!$F$2</c:f>
              <c:strCache>
                <c:ptCount val="1"/>
                <c:pt idx="0">
                  <c:v>Tailings Dam</c:v>
                </c:pt>
              </c:strCache>
            </c:strRef>
          </c:tx>
          <c:spPr>
            <a:ln w="127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'pH Data- Waxlip'!$F$3:$F$211</c:f>
              <c:numCache>
                <c:formatCode>General</c:formatCode>
                <c:ptCount val="209"/>
                <c:pt idx="0" formatCode="0.00">
                  <c:v>6.77</c:v>
                </c:pt>
                <c:pt idx="3" formatCode="0.00">
                  <c:v>7.89</c:v>
                </c:pt>
                <c:pt idx="6" formatCode="0.00">
                  <c:v>7.4</c:v>
                </c:pt>
                <c:pt idx="9" formatCode="0.00">
                  <c:v>7.01</c:v>
                </c:pt>
                <c:pt idx="12" formatCode="0.00">
                  <c:v>7.52</c:v>
                </c:pt>
                <c:pt idx="16" formatCode="0.00">
                  <c:v>7.1</c:v>
                </c:pt>
                <c:pt idx="20" formatCode="0.00">
                  <c:v>7.41</c:v>
                </c:pt>
                <c:pt idx="27" formatCode="0.00">
                  <c:v>6.89</c:v>
                </c:pt>
                <c:pt idx="33" formatCode="0.00">
                  <c:v>7.55</c:v>
                </c:pt>
                <c:pt idx="37" formatCode="0.00">
                  <c:v>7.48</c:v>
                </c:pt>
                <c:pt idx="39" formatCode="0.00">
                  <c:v>7.09</c:v>
                </c:pt>
                <c:pt idx="47" formatCode="0.00">
                  <c:v>7</c:v>
                </c:pt>
                <c:pt idx="50" formatCode="0.00">
                  <c:v>6.64</c:v>
                </c:pt>
                <c:pt idx="53" formatCode="0.00">
                  <c:v>6.78</c:v>
                </c:pt>
                <c:pt idx="59" formatCode="0.00">
                  <c:v>7.19</c:v>
                </c:pt>
                <c:pt idx="66" formatCode="0.00">
                  <c:v>6.89</c:v>
                </c:pt>
                <c:pt idx="71" formatCode="0.00">
                  <c:v>7.3</c:v>
                </c:pt>
                <c:pt idx="75" formatCode="0.00">
                  <c:v>7.32</c:v>
                </c:pt>
                <c:pt idx="78" formatCode="0.00">
                  <c:v>7.3</c:v>
                </c:pt>
                <c:pt idx="81" formatCode="0.00">
                  <c:v>7.36</c:v>
                </c:pt>
                <c:pt idx="84" formatCode="0.00">
                  <c:v>7.97</c:v>
                </c:pt>
                <c:pt idx="87" formatCode="0.00">
                  <c:v>7.23</c:v>
                </c:pt>
                <c:pt idx="90" formatCode="0.00">
                  <c:v>7.59</c:v>
                </c:pt>
                <c:pt idx="93" formatCode="0.00">
                  <c:v>7.41</c:v>
                </c:pt>
                <c:pt idx="96" formatCode="0.00">
                  <c:v>7.58</c:v>
                </c:pt>
                <c:pt idx="99" formatCode="0.00">
                  <c:v>8.35</c:v>
                </c:pt>
                <c:pt idx="102" formatCode="0.00">
                  <c:v>7.6</c:v>
                </c:pt>
                <c:pt idx="105" formatCode="0.00">
                  <c:v>7.9</c:v>
                </c:pt>
                <c:pt idx="108" formatCode="0.00">
                  <c:v>7.74</c:v>
                </c:pt>
                <c:pt idx="115" formatCode="0.00">
                  <c:v>7.55</c:v>
                </c:pt>
                <c:pt idx="117" formatCode="0.00">
                  <c:v>7.7</c:v>
                </c:pt>
                <c:pt idx="120" formatCode="0.00">
                  <c:v>7.6</c:v>
                </c:pt>
                <c:pt idx="123" formatCode="0.00">
                  <c:v>7.8</c:v>
                </c:pt>
                <c:pt idx="129" formatCode="0.00">
                  <c:v>8.3699999999999992</c:v>
                </c:pt>
                <c:pt idx="131" formatCode="0.00">
                  <c:v>8.6999999999999993</c:v>
                </c:pt>
                <c:pt idx="134" formatCode="0.00">
                  <c:v>8.6</c:v>
                </c:pt>
                <c:pt idx="141" formatCode="0.00">
                  <c:v>7.11</c:v>
                </c:pt>
                <c:pt idx="142" formatCode="0.00">
                  <c:v>7.3</c:v>
                </c:pt>
                <c:pt idx="143" formatCode="0.00">
                  <c:v>7.15</c:v>
                </c:pt>
                <c:pt idx="145" formatCode="0.00">
                  <c:v>7.65</c:v>
                </c:pt>
                <c:pt idx="147" formatCode="0.00">
                  <c:v>7.56</c:v>
                </c:pt>
                <c:pt idx="148" formatCode="0.00">
                  <c:v>7.86</c:v>
                </c:pt>
                <c:pt idx="149" formatCode="0.00">
                  <c:v>7.36</c:v>
                </c:pt>
                <c:pt idx="150" formatCode="0.00">
                  <c:v>7.16</c:v>
                </c:pt>
                <c:pt idx="151" formatCode="0.00">
                  <c:v>7.14</c:v>
                </c:pt>
                <c:pt idx="152" formatCode="0.00">
                  <c:v>7.09</c:v>
                </c:pt>
                <c:pt idx="154" formatCode="0.00">
                  <c:v>7.53</c:v>
                </c:pt>
                <c:pt idx="155" formatCode="0.00">
                  <c:v>6.91</c:v>
                </c:pt>
                <c:pt idx="157" formatCode="0.00">
                  <c:v>7.17</c:v>
                </c:pt>
                <c:pt idx="158" formatCode="0.00">
                  <c:v>7.78</c:v>
                </c:pt>
                <c:pt idx="159" formatCode="0.00">
                  <c:v>8.32</c:v>
                </c:pt>
                <c:pt idx="160" formatCode="0.00">
                  <c:v>8.39</c:v>
                </c:pt>
                <c:pt idx="161" formatCode="0.00">
                  <c:v>8.15</c:v>
                </c:pt>
                <c:pt idx="166" formatCode="0.00">
                  <c:v>6.66</c:v>
                </c:pt>
                <c:pt idx="167" formatCode="0.00">
                  <c:v>7.2</c:v>
                </c:pt>
                <c:pt idx="168" formatCode="0.00">
                  <c:v>8.6199999999999992</c:v>
                </c:pt>
                <c:pt idx="169" formatCode="0.00">
                  <c:v>8.09</c:v>
                </c:pt>
                <c:pt idx="170" formatCode="0.00">
                  <c:v>7.73</c:v>
                </c:pt>
                <c:pt idx="171" formatCode="0.00">
                  <c:v>7.78</c:v>
                </c:pt>
                <c:pt idx="172" formatCode="0.00">
                  <c:v>7.91</c:v>
                </c:pt>
                <c:pt idx="173" formatCode="0.00">
                  <c:v>7.2</c:v>
                </c:pt>
                <c:pt idx="174" formatCode="0.00">
                  <c:v>7.69</c:v>
                </c:pt>
                <c:pt idx="175" formatCode="0.00">
                  <c:v>7.38</c:v>
                </c:pt>
                <c:pt idx="176" formatCode="0.00">
                  <c:v>7.54</c:v>
                </c:pt>
                <c:pt idx="177" formatCode="0.00">
                  <c:v>7.35</c:v>
                </c:pt>
                <c:pt idx="178" formatCode="0.00">
                  <c:v>7.23</c:v>
                </c:pt>
                <c:pt idx="179" formatCode="0.00">
                  <c:v>7.04</c:v>
                </c:pt>
                <c:pt idx="180" formatCode="0.00">
                  <c:v>6.92</c:v>
                </c:pt>
                <c:pt idx="181" formatCode="0.00">
                  <c:v>7.63</c:v>
                </c:pt>
                <c:pt idx="182" formatCode="0.00">
                  <c:v>7.62</c:v>
                </c:pt>
                <c:pt idx="183" formatCode="0.00">
                  <c:v>7.89</c:v>
                </c:pt>
                <c:pt idx="184" formatCode="0.00">
                  <c:v>7.88</c:v>
                </c:pt>
                <c:pt idx="185" formatCode="0.00">
                  <c:v>7.86</c:v>
                </c:pt>
                <c:pt idx="186" formatCode="0.00">
                  <c:v>8.39</c:v>
                </c:pt>
                <c:pt idx="187" formatCode="0.00">
                  <c:v>8.75</c:v>
                </c:pt>
                <c:pt idx="188" formatCode="0.00">
                  <c:v>7.18</c:v>
                </c:pt>
                <c:pt idx="189" formatCode="0.00">
                  <c:v>7.67</c:v>
                </c:pt>
                <c:pt idx="190" formatCode="0.00">
                  <c:v>7.11</c:v>
                </c:pt>
                <c:pt idx="191" formatCode="0.00">
                  <c:v>7.15</c:v>
                </c:pt>
                <c:pt idx="192" formatCode="0.00">
                  <c:v>7.12</c:v>
                </c:pt>
                <c:pt idx="193" formatCode="0.00">
                  <c:v>7.21</c:v>
                </c:pt>
                <c:pt idx="194" formatCode="0.00">
                  <c:v>7.68</c:v>
                </c:pt>
                <c:pt idx="195" formatCode="0.00">
                  <c:v>7.6</c:v>
                </c:pt>
                <c:pt idx="196" formatCode="0.00">
                  <c:v>7.81</c:v>
                </c:pt>
                <c:pt idx="197" formatCode="0.00">
                  <c:v>6.82</c:v>
                </c:pt>
                <c:pt idx="198" formatCode="0.00">
                  <c:v>7.98</c:v>
                </c:pt>
                <c:pt idx="199" formatCode="0.00">
                  <c:v>7.94</c:v>
                </c:pt>
                <c:pt idx="200" formatCode="0.00">
                  <c:v>7.73</c:v>
                </c:pt>
                <c:pt idx="201" formatCode="0.00">
                  <c:v>7.98</c:v>
                </c:pt>
                <c:pt idx="202" formatCode="0.00">
                  <c:v>8.08</c:v>
                </c:pt>
                <c:pt idx="203" formatCode="0.00">
                  <c:v>7.55</c:v>
                </c:pt>
                <c:pt idx="204" formatCode="0.00">
                  <c:v>7.56</c:v>
                </c:pt>
                <c:pt idx="205" formatCode="0.00">
                  <c:v>7.59</c:v>
                </c:pt>
                <c:pt idx="206" formatCode="0.00">
                  <c:v>7.46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93C0-48AB-8F4E-939CABA77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7232440"/>
        <c:axId val="937230472"/>
      </c:lineChart>
      <c:dateAx>
        <c:axId val="937232440"/>
        <c:scaling>
          <c:orientation val="minMax"/>
          <c:min val="39083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8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7230472"/>
        <c:crosses val="autoZero"/>
        <c:auto val="0"/>
        <c:lblOffset val="100"/>
        <c:baseTimeUnit val="months"/>
        <c:majorUnit val="6"/>
        <c:majorTimeUnit val="months"/>
        <c:minorUnit val="12"/>
        <c:minorTimeUnit val="months"/>
      </c:dateAx>
      <c:valAx>
        <c:axId val="937230472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72324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egendEntry>
        <c:idx val="13"/>
        <c:delete val="1"/>
      </c:legendEntry>
      <c:legendEntry>
        <c:idx val="14"/>
        <c:delete val="1"/>
      </c:legendEntry>
      <c:layout>
        <c:manualLayout>
          <c:xMode val="edge"/>
          <c:yMode val="edge"/>
          <c:x val="5.2935926657865673E-2"/>
          <c:y val="0.9434441240632514"/>
          <c:w val="0.8999999884410288"/>
          <c:h val="4.3628888376785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Concentration</a:t>
            </a:r>
            <a:r>
              <a:rPr lang="en-AU" baseline="0"/>
              <a:t> of total c</a:t>
            </a:r>
            <a:r>
              <a:rPr lang="en-AU"/>
              <a:t>opper</a:t>
            </a:r>
            <a:r>
              <a:rPr lang="en-AU" baseline="0"/>
              <a:t> (mg/L) present in surface water surrounding the Tailings Storage Facility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'Copper-Zinc Data'!$C$4</c:f>
              <c:strCache>
                <c:ptCount val="1"/>
                <c:pt idx="0">
                  <c:v>Straight Creek (Drillers dam)</c:v>
                </c:pt>
              </c:strCache>
            </c:strRef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Data'!$C$5:$C$104</c:f>
              <c:numCache>
                <c:formatCode>#,##0.0000_);[Red]\(#,##0.0000\);._)</c:formatCode>
                <c:ptCount val="100"/>
                <c:pt idx="0">
                  <c:v>6.0000000000000001E-3</c:v>
                </c:pt>
                <c:pt idx="1">
                  <c:v>2E-3</c:v>
                </c:pt>
                <c:pt idx="2">
                  <c:v>4.0000000000000001E-3</c:v>
                </c:pt>
                <c:pt idx="3">
                  <c:v>2E-3</c:v>
                </c:pt>
                <c:pt idx="4">
                  <c:v>1E-3</c:v>
                </c:pt>
                <c:pt idx="5">
                  <c:v>1E-3</c:v>
                </c:pt>
                <c:pt idx="6">
                  <c:v>1E-3</c:v>
                </c:pt>
                <c:pt idx="7">
                  <c:v>1E-3</c:v>
                </c:pt>
                <c:pt idx="8">
                  <c:v>4.0000000000000001E-3</c:v>
                </c:pt>
                <c:pt idx="9">
                  <c:v>2E-3</c:v>
                </c:pt>
                <c:pt idx="10">
                  <c:v>1E-3</c:v>
                </c:pt>
                <c:pt idx="11">
                  <c:v>2E-3</c:v>
                </c:pt>
                <c:pt idx="12">
                  <c:v>1E-3</c:v>
                </c:pt>
                <c:pt idx="13">
                  <c:v>1E-3</c:v>
                </c:pt>
                <c:pt idx="14">
                  <c:v>2E-3</c:v>
                </c:pt>
                <c:pt idx="15">
                  <c:v>4.0000000000000001E-3</c:v>
                </c:pt>
                <c:pt idx="16">
                  <c:v>2E-3</c:v>
                </c:pt>
                <c:pt idx="17">
                  <c:v>5.0000000000000001E-3</c:v>
                </c:pt>
                <c:pt idx="18">
                  <c:v>2E-3</c:v>
                </c:pt>
                <c:pt idx="19">
                  <c:v>2E-3</c:v>
                </c:pt>
                <c:pt idx="20">
                  <c:v>2E-3</c:v>
                </c:pt>
                <c:pt idx="21" formatCode="General">
                  <c:v>1E-3</c:v>
                </c:pt>
                <c:pt idx="22" formatCode="General">
                  <c:v>1E-3</c:v>
                </c:pt>
                <c:pt idx="23" formatCode="General">
                  <c:v>1E-3</c:v>
                </c:pt>
                <c:pt idx="24" formatCode="General">
                  <c:v>1E-3</c:v>
                </c:pt>
                <c:pt idx="25">
                  <c:v>1E-3</c:v>
                </c:pt>
                <c:pt idx="26" formatCode="General">
                  <c:v>2E-3</c:v>
                </c:pt>
                <c:pt idx="27" formatCode="General">
                  <c:v>1E-3</c:v>
                </c:pt>
                <c:pt idx="28" formatCode="General">
                  <c:v>3.0000000000000001E-3</c:v>
                </c:pt>
                <c:pt idx="29" formatCode="General">
                  <c:v>2E-3</c:v>
                </c:pt>
                <c:pt idx="30" formatCode="General">
                  <c:v>4.0000000000000001E-3</c:v>
                </c:pt>
                <c:pt idx="31">
                  <c:v>1E-3</c:v>
                </c:pt>
                <c:pt idx="32" formatCode="General">
                  <c:v>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1E-3</c:v>
                </c:pt>
                <c:pt idx="39">
                  <c:v>1E-3</c:v>
                </c:pt>
                <c:pt idx="40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 formatCode="General">
                  <c:v>1E-3</c:v>
                </c:pt>
                <c:pt idx="47" formatCode="General">
                  <c:v>1E-3</c:v>
                </c:pt>
                <c:pt idx="48" formatCode="General">
                  <c:v>1E-3</c:v>
                </c:pt>
                <c:pt idx="49" formatCode="General">
                  <c:v>1E-3</c:v>
                </c:pt>
                <c:pt idx="50" formatCode="General">
                  <c:v>1E-3</c:v>
                </c:pt>
                <c:pt idx="51" formatCode="General">
                  <c:v>1E-3</c:v>
                </c:pt>
                <c:pt idx="52" formatCode="General">
                  <c:v>1E-3</c:v>
                </c:pt>
                <c:pt idx="53" formatCode="General">
                  <c:v>1E-3</c:v>
                </c:pt>
                <c:pt idx="54" formatCode="General">
                  <c:v>1E-3</c:v>
                </c:pt>
                <c:pt idx="55" formatCode="General">
                  <c:v>1E-3</c:v>
                </c:pt>
                <c:pt idx="56" formatCode="General">
                  <c:v>1E-3</c:v>
                </c:pt>
                <c:pt idx="57" formatCode="General">
                  <c:v>1E-3</c:v>
                </c:pt>
                <c:pt idx="58" formatCode="General">
                  <c:v>1E-3</c:v>
                </c:pt>
                <c:pt idx="59" formatCode="General">
                  <c:v>1E-3</c:v>
                </c:pt>
                <c:pt idx="60" formatCode="General">
                  <c:v>1E-3</c:v>
                </c:pt>
                <c:pt idx="61" formatCode="General">
                  <c:v>1E-3</c:v>
                </c:pt>
                <c:pt idx="62" formatCode="General">
                  <c:v>1E-3</c:v>
                </c:pt>
                <c:pt idx="63" formatCode="General">
                  <c:v>1E-3</c:v>
                </c:pt>
                <c:pt idx="64" formatCode="General">
                  <c:v>1E-3</c:v>
                </c:pt>
                <c:pt idx="65" formatCode="General">
                  <c:v>1E-3</c:v>
                </c:pt>
                <c:pt idx="66" formatCode="General">
                  <c:v>1E-3</c:v>
                </c:pt>
                <c:pt idx="67" formatCode="General">
                  <c:v>1E-3</c:v>
                </c:pt>
                <c:pt idx="68" formatCode="General">
                  <c:v>1E-3</c:v>
                </c:pt>
                <c:pt idx="69" formatCode="General">
                  <c:v>1E-3</c:v>
                </c:pt>
                <c:pt idx="71" formatCode="General">
                  <c:v>3.0000000000000001E-3</c:v>
                </c:pt>
                <c:pt idx="72" formatCode="General">
                  <c:v>1E-3</c:v>
                </c:pt>
                <c:pt idx="73" formatCode="General">
                  <c:v>1E-3</c:v>
                </c:pt>
                <c:pt idx="74" formatCode="General">
                  <c:v>1E-3</c:v>
                </c:pt>
                <c:pt idx="75" formatCode="General">
                  <c:v>1E-3</c:v>
                </c:pt>
                <c:pt idx="76" formatCode="General">
                  <c:v>1E-3</c:v>
                </c:pt>
                <c:pt idx="77" formatCode="General">
                  <c:v>3.0000000000000001E-3</c:v>
                </c:pt>
                <c:pt idx="78" formatCode="General">
                  <c:v>2E-3</c:v>
                </c:pt>
                <c:pt idx="79" formatCode="General">
                  <c:v>3.0000000000000001E-3</c:v>
                </c:pt>
                <c:pt idx="80" formatCode="General">
                  <c:v>3.0000000000000001E-3</c:v>
                </c:pt>
                <c:pt idx="81" formatCode="General">
                  <c:v>2E-3</c:v>
                </c:pt>
                <c:pt idx="82" formatCode="General">
                  <c:v>4.0000000000000001E-3</c:v>
                </c:pt>
                <c:pt idx="83" formatCode="General">
                  <c:v>3.0000000000000001E-3</c:v>
                </c:pt>
                <c:pt idx="84" formatCode="General">
                  <c:v>2E-3</c:v>
                </c:pt>
                <c:pt idx="85" formatCode="General">
                  <c:v>1E-3</c:v>
                </c:pt>
                <c:pt idx="86" formatCode="General">
                  <c:v>1E-3</c:v>
                </c:pt>
                <c:pt idx="87" formatCode="General">
                  <c:v>1E-3</c:v>
                </c:pt>
                <c:pt idx="88" formatCode="General">
                  <c:v>1E-3</c:v>
                </c:pt>
                <c:pt idx="89" formatCode="General">
                  <c:v>1E-3</c:v>
                </c:pt>
                <c:pt idx="90" formatCode="General">
                  <c:v>1E-3</c:v>
                </c:pt>
                <c:pt idx="91" formatCode="General">
                  <c:v>1E-3</c:v>
                </c:pt>
                <c:pt idx="92" formatCode="General">
                  <c:v>1E-3</c:v>
                </c:pt>
                <c:pt idx="93" formatCode="General">
                  <c:v>1E-3</c:v>
                </c:pt>
                <c:pt idx="94" formatCode="General">
                  <c:v>1E-3</c:v>
                </c:pt>
                <c:pt idx="95" formatCode="General">
                  <c:v>1E-3</c:v>
                </c:pt>
                <c:pt idx="96" formatCode="General">
                  <c:v>1E-3</c:v>
                </c:pt>
                <c:pt idx="97" formatCode="General">
                  <c:v>1E-3</c:v>
                </c:pt>
                <c:pt idx="98" formatCode="General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93-435A-A9CA-2720B940BC59}"/>
            </c:ext>
          </c:extLst>
        </c:ser>
        <c:ser>
          <c:idx val="1"/>
          <c:order val="1"/>
          <c:tx>
            <c:strRef>
              <c:f>'Copper-Zinc Data'!$D$4</c:f>
              <c:strCache>
                <c:ptCount val="1"/>
                <c:pt idx="0">
                  <c:v>Wetland V Notch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Data'!$D$5:$D$104</c:f>
              <c:numCache>
                <c:formatCode>#,##0.0000_);[Red]\(#,##0.0000\);._)</c:formatCode>
                <c:ptCount val="100"/>
                <c:pt idx="0">
                  <c:v>1E-3</c:v>
                </c:pt>
                <c:pt idx="1">
                  <c:v>1E-3</c:v>
                </c:pt>
                <c:pt idx="2">
                  <c:v>2E-3</c:v>
                </c:pt>
                <c:pt idx="3">
                  <c:v>1E-3</c:v>
                </c:pt>
                <c:pt idx="4">
                  <c:v>1E-3</c:v>
                </c:pt>
                <c:pt idx="5">
                  <c:v>1E-3</c:v>
                </c:pt>
                <c:pt idx="6" formatCode="General">
                  <c:v>2E-3</c:v>
                </c:pt>
                <c:pt idx="7">
                  <c:v>1E-3</c:v>
                </c:pt>
                <c:pt idx="8" formatCode="General">
                  <c:v>1E-3</c:v>
                </c:pt>
                <c:pt idx="9" formatCode="General">
                  <c:v>1E-3</c:v>
                </c:pt>
                <c:pt idx="10">
                  <c:v>1E-3</c:v>
                </c:pt>
                <c:pt idx="11">
                  <c:v>1E-3</c:v>
                </c:pt>
                <c:pt idx="12">
                  <c:v>1E-3</c:v>
                </c:pt>
                <c:pt idx="13">
                  <c:v>1E-3</c:v>
                </c:pt>
                <c:pt idx="14" formatCode="General">
                  <c:v>1E-3</c:v>
                </c:pt>
                <c:pt idx="15">
                  <c:v>1E-3</c:v>
                </c:pt>
                <c:pt idx="16">
                  <c:v>2E-3</c:v>
                </c:pt>
                <c:pt idx="17" formatCode="General">
                  <c:v>5.0000000000000001E-3</c:v>
                </c:pt>
                <c:pt idx="18" formatCode="General">
                  <c:v>1E-3</c:v>
                </c:pt>
                <c:pt idx="19">
                  <c:v>1E-3</c:v>
                </c:pt>
                <c:pt idx="20" formatCode="General">
                  <c:v>3.0000000000000001E-3</c:v>
                </c:pt>
                <c:pt idx="21">
                  <c:v>1E-3</c:v>
                </c:pt>
                <c:pt idx="22">
                  <c:v>1E-3</c:v>
                </c:pt>
                <c:pt idx="23">
                  <c:v>1E-3</c:v>
                </c:pt>
                <c:pt idx="24">
                  <c:v>1E-3</c:v>
                </c:pt>
                <c:pt idx="25" formatCode="General">
                  <c:v>2E-3</c:v>
                </c:pt>
                <c:pt idx="26">
                  <c:v>1E-3</c:v>
                </c:pt>
                <c:pt idx="27">
                  <c:v>1E-3</c:v>
                </c:pt>
                <c:pt idx="28">
                  <c:v>1E-3</c:v>
                </c:pt>
                <c:pt idx="29">
                  <c:v>1E-3</c:v>
                </c:pt>
                <c:pt idx="30" formatCode="General">
                  <c:v>2E-3</c:v>
                </c:pt>
                <c:pt idx="31">
                  <c:v>1E-3</c:v>
                </c:pt>
                <c:pt idx="32">
                  <c:v>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1E-3</c:v>
                </c:pt>
                <c:pt idx="39">
                  <c:v>1E-3</c:v>
                </c:pt>
                <c:pt idx="40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 formatCode="General">
                  <c:v>1E-3</c:v>
                </c:pt>
                <c:pt idx="47" formatCode="General">
                  <c:v>1E-3</c:v>
                </c:pt>
                <c:pt idx="48" formatCode="General">
                  <c:v>1E-3</c:v>
                </c:pt>
                <c:pt idx="49" formatCode="General">
                  <c:v>1E-3</c:v>
                </c:pt>
                <c:pt idx="50" formatCode="General">
                  <c:v>1E-3</c:v>
                </c:pt>
                <c:pt idx="51" formatCode="General">
                  <c:v>1.4E-2</c:v>
                </c:pt>
                <c:pt idx="52" formatCode="General">
                  <c:v>1E-3</c:v>
                </c:pt>
                <c:pt idx="53" formatCode="General">
                  <c:v>1E-3</c:v>
                </c:pt>
                <c:pt idx="54" formatCode="General">
                  <c:v>1E-3</c:v>
                </c:pt>
                <c:pt idx="55" formatCode="General">
                  <c:v>1E-3</c:v>
                </c:pt>
                <c:pt idx="56" formatCode="General">
                  <c:v>1E-3</c:v>
                </c:pt>
                <c:pt idx="57" formatCode="General">
                  <c:v>1E-3</c:v>
                </c:pt>
                <c:pt idx="58" formatCode="General">
                  <c:v>1E-3</c:v>
                </c:pt>
                <c:pt idx="59" formatCode="General">
                  <c:v>1E-3</c:v>
                </c:pt>
                <c:pt idx="60" formatCode="General">
                  <c:v>1E-3</c:v>
                </c:pt>
                <c:pt idx="61" formatCode="General">
                  <c:v>1E-3</c:v>
                </c:pt>
                <c:pt idx="62" formatCode="General">
                  <c:v>1E-3</c:v>
                </c:pt>
                <c:pt idx="63" formatCode="General">
                  <c:v>1E-3</c:v>
                </c:pt>
                <c:pt idx="64" formatCode="General">
                  <c:v>1E-3</c:v>
                </c:pt>
                <c:pt idx="65" formatCode="General">
                  <c:v>6.0000000000000001E-3</c:v>
                </c:pt>
                <c:pt idx="66" formatCode="General">
                  <c:v>1E-3</c:v>
                </c:pt>
                <c:pt idx="67" formatCode="General">
                  <c:v>1.2E-2</c:v>
                </c:pt>
                <c:pt idx="68" formatCode="General">
                  <c:v>1E-3</c:v>
                </c:pt>
                <c:pt idx="69" formatCode="General">
                  <c:v>1E-3</c:v>
                </c:pt>
                <c:pt idx="70" formatCode="General">
                  <c:v>1E-3</c:v>
                </c:pt>
                <c:pt idx="71" formatCode="General">
                  <c:v>1E-3</c:v>
                </c:pt>
                <c:pt idx="72" formatCode="General">
                  <c:v>1E-3</c:v>
                </c:pt>
                <c:pt idx="73" formatCode="General">
                  <c:v>1E-3</c:v>
                </c:pt>
                <c:pt idx="74" formatCode="General">
                  <c:v>1E-3</c:v>
                </c:pt>
                <c:pt idx="75" formatCode="General">
                  <c:v>1E-3</c:v>
                </c:pt>
                <c:pt idx="76" formatCode="General">
                  <c:v>1E-3</c:v>
                </c:pt>
                <c:pt idx="77" formatCode="General">
                  <c:v>1E-3</c:v>
                </c:pt>
                <c:pt idx="78" formatCode="General">
                  <c:v>1E-3</c:v>
                </c:pt>
                <c:pt idx="79" formatCode="General">
                  <c:v>1E-3</c:v>
                </c:pt>
                <c:pt idx="80" formatCode="General">
                  <c:v>1E-3</c:v>
                </c:pt>
                <c:pt idx="81" formatCode="General">
                  <c:v>1E-3</c:v>
                </c:pt>
                <c:pt idx="82" formatCode="General">
                  <c:v>1E-3</c:v>
                </c:pt>
                <c:pt idx="83" formatCode="General">
                  <c:v>1E-3</c:v>
                </c:pt>
                <c:pt idx="84" formatCode="General">
                  <c:v>1E-3</c:v>
                </c:pt>
                <c:pt idx="85" formatCode="General">
                  <c:v>1E-3</c:v>
                </c:pt>
                <c:pt idx="86" formatCode="General">
                  <c:v>1E-3</c:v>
                </c:pt>
                <c:pt idx="87" formatCode="General">
                  <c:v>1E-3</c:v>
                </c:pt>
                <c:pt idx="88" formatCode="General">
                  <c:v>1E-3</c:v>
                </c:pt>
                <c:pt idx="89" formatCode="General">
                  <c:v>1E-3</c:v>
                </c:pt>
                <c:pt idx="90" formatCode="General">
                  <c:v>1E-3</c:v>
                </c:pt>
                <c:pt idx="91" formatCode="General">
                  <c:v>1E-3</c:v>
                </c:pt>
                <c:pt idx="92" formatCode="General">
                  <c:v>1E-3</c:v>
                </c:pt>
                <c:pt idx="93" formatCode="General">
                  <c:v>1E-3</c:v>
                </c:pt>
                <c:pt idx="94" formatCode="General">
                  <c:v>1E-3</c:v>
                </c:pt>
                <c:pt idx="95" formatCode="General">
                  <c:v>1E-3</c:v>
                </c:pt>
                <c:pt idx="96" formatCode="General">
                  <c:v>1E-3</c:v>
                </c:pt>
                <c:pt idx="97" formatCode="General">
                  <c:v>1E-3</c:v>
                </c:pt>
                <c:pt idx="98" formatCode="General">
                  <c:v>1E-3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1-8C93-435A-A9CA-2720B940BC59}"/>
            </c:ext>
          </c:extLst>
        </c:ser>
        <c:ser>
          <c:idx val="2"/>
          <c:order val="2"/>
          <c:tx>
            <c:strRef>
              <c:f>'Copper-Zinc Data'!$E$4</c:f>
              <c:strCache>
                <c:ptCount val="1"/>
                <c:pt idx="0">
                  <c:v>Tambo River - Upstream </c:v>
                </c:pt>
              </c:strCache>
            </c:strRef>
          </c:tx>
          <c:spPr>
            <a:ln w="127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Data'!$E$5:$E$104</c:f>
              <c:numCache>
                <c:formatCode>#,##0.0000_);[Red]\(#,##0.0000\);._)</c:formatCode>
                <c:ptCount val="100"/>
                <c:pt idx="0" formatCode="General">
                  <c:v>6.0000000000000001E-3</c:v>
                </c:pt>
                <c:pt idx="1">
                  <c:v>1E-3</c:v>
                </c:pt>
                <c:pt idx="2">
                  <c:v>3.0000000000000001E-3</c:v>
                </c:pt>
                <c:pt idx="3">
                  <c:v>1E-3</c:v>
                </c:pt>
                <c:pt idx="4">
                  <c:v>1E-3</c:v>
                </c:pt>
                <c:pt idx="5">
                  <c:v>1E-3</c:v>
                </c:pt>
                <c:pt idx="6">
                  <c:v>1E-3</c:v>
                </c:pt>
                <c:pt idx="7">
                  <c:v>1E-3</c:v>
                </c:pt>
                <c:pt idx="8">
                  <c:v>2E-3</c:v>
                </c:pt>
                <c:pt idx="9">
                  <c:v>1E-3</c:v>
                </c:pt>
                <c:pt idx="10">
                  <c:v>1E-3</c:v>
                </c:pt>
                <c:pt idx="11">
                  <c:v>1E-3</c:v>
                </c:pt>
                <c:pt idx="12">
                  <c:v>1E-3</c:v>
                </c:pt>
                <c:pt idx="13">
                  <c:v>1E-3</c:v>
                </c:pt>
                <c:pt idx="14">
                  <c:v>1E-3</c:v>
                </c:pt>
                <c:pt idx="15">
                  <c:v>1E-3</c:v>
                </c:pt>
                <c:pt idx="16">
                  <c:v>2E-3</c:v>
                </c:pt>
                <c:pt idx="17">
                  <c:v>8.9999999999999993E-3</c:v>
                </c:pt>
                <c:pt idx="18">
                  <c:v>2E-3</c:v>
                </c:pt>
                <c:pt idx="19">
                  <c:v>4.0000000000000001E-3</c:v>
                </c:pt>
                <c:pt idx="20" formatCode="General">
                  <c:v>5.0000000000000001E-3</c:v>
                </c:pt>
                <c:pt idx="21">
                  <c:v>1E-3</c:v>
                </c:pt>
                <c:pt idx="22" formatCode="General">
                  <c:v>2E-3</c:v>
                </c:pt>
                <c:pt idx="23" formatCode="General">
                  <c:v>2E-3</c:v>
                </c:pt>
                <c:pt idx="24">
                  <c:v>1E-3</c:v>
                </c:pt>
                <c:pt idx="25">
                  <c:v>1E-3</c:v>
                </c:pt>
                <c:pt idx="26" formatCode="General">
                  <c:v>1E-3</c:v>
                </c:pt>
                <c:pt idx="27">
                  <c:v>1E-3</c:v>
                </c:pt>
                <c:pt idx="28">
                  <c:v>1E-3</c:v>
                </c:pt>
                <c:pt idx="29">
                  <c:v>1E-3</c:v>
                </c:pt>
                <c:pt idx="30" formatCode="General">
                  <c:v>5.0000000000000001E-3</c:v>
                </c:pt>
                <c:pt idx="31">
                  <c:v>1E-3</c:v>
                </c:pt>
                <c:pt idx="32">
                  <c:v>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 formatCode="General">
                  <c:v>1E-3</c:v>
                </c:pt>
                <c:pt idx="47" formatCode="General">
                  <c:v>1E-3</c:v>
                </c:pt>
                <c:pt idx="48" formatCode="General">
                  <c:v>1E-3</c:v>
                </c:pt>
                <c:pt idx="49" formatCode="General">
                  <c:v>1E-3</c:v>
                </c:pt>
                <c:pt idx="51" formatCode="General">
                  <c:v>1E-3</c:v>
                </c:pt>
                <c:pt idx="52" formatCode="General">
                  <c:v>8.0000000000000002E-3</c:v>
                </c:pt>
                <c:pt idx="53" formatCode="General">
                  <c:v>1E-3</c:v>
                </c:pt>
                <c:pt idx="54" formatCode="General">
                  <c:v>1E-3</c:v>
                </c:pt>
                <c:pt idx="55" formatCode="General">
                  <c:v>1E-3</c:v>
                </c:pt>
                <c:pt idx="56" formatCode="General">
                  <c:v>1E-3</c:v>
                </c:pt>
                <c:pt idx="57" formatCode="General">
                  <c:v>1E-3</c:v>
                </c:pt>
                <c:pt idx="58" formatCode="General">
                  <c:v>1E-3</c:v>
                </c:pt>
                <c:pt idx="59" formatCode="General">
                  <c:v>1E-3</c:v>
                </c:pt>
                <c:pt idx="60" formatCode="General">
                  <c:v>1E-3</c:v>
                </c:pt>
                <c:pt idx="61" formatCode="General">
                  <c:v>1E-3</c:v>
                </c:pt>
                <c:pt idx="62" formatCode="General">
                  <c:v>1E-3</c:v>
                </c:pt>
                <c:pt idx="63" formatCode="General">
                  <c:v>1E-3</c:v>
                </c:pt>
                <c:pt idx="64" formatCode="General">
                  <c:v>1E-3</c:v>
                </c:pt>
                <c:pt idx="65" formatCode="General">
                  <c:v>1E-3</c:v>
                </c:pt>
                <c:pt idx="66" formatCode="General">
                  <c:v>2E-3</c:v>
                </c:pt>
                <c:pt idx="67" formatCode="General">
                  <c:v>2E-3</c:v>
                </c:pt>
                <c:pt idx="68" formatCode="General">
                  <c:v>1E-3</c:v>
                </c:pt>
                <c:pt idx="69" formatCode="General">
                  <c:v>1E-3</c:v>
                </c:pt>
                <c:pt idx="71" formatCode="General">
                  <c:v>1E-3</c:v>
                </c:pt>
                <c:pt idx="72" formatCode="General">
                  <c:v>1E-3</c:v>
                </c:pt>
                <c:pt idx="73" formatCode="General">
                  <c:v>1E-3</c:v>
                </c:pt>
                <c:pt idx="74" formatCode="General">
                  <c:v>1E-3</c:v>
                </c:pt>
                <c:pt idx="75" formatCode="General">
                  <c:v>1E-3</c:v>
                </c:pt>
                <c:pt idx="76" formatCode="General">
                  <c:v>1E-3</c:v>
                </c:pt>
                <c:pt idx="77" formatCode="General">
                  <c:v>1E-3</c:v>
                </c:pt>
                <c:pt idx="78" formatCode="General">
                  <c:v>1E-3</c:v>
                </c:pt>
                <c:pt idx="79" formatCode="General">
                  <c:v>1E-3</c:v>
                </c:pt>
                <c:pt idx="80" formatCode="General">
                  <c:v>1E-3</c:v>
                </c:pt>
                <c:pt idx="81" formatCode="General">
                  <c:v>1E-3</c:v>
                </c:pt>
                <c:pt idx="82" formatCode="General">
                  <c:v>1E-3</c:v>
                </c:pt>
                <c:pt idx="83" formatCode="General">
                  <c:v>1E-3</c:v>
                </c:pt>
                <c:pt idx="84" formatCode="General">
                  <c:v>1E-3</c:v>
                </c:pt>
                <c:pt idx="85" formatCode="General">
                  <c:v>1E-3</c:v>
                </c:pt>
                <c:pt idx="86" formatCode="General">
                  <c:v>1E-3</c:v>
                </c:pt>
                <c:pt idx="87" formatCode="General">
                  <c:v>1E-3</c:v>
                </c:pt>
                <c:pt idx="88" formatCode="General">
                  <c:v>1E-3</c:v>
                </c:pt>
                <c:pt idx="89" formatCode="General">
                  <c:v>1E-3</c:v>
                </c:pt>
                <c:pt idx="90" formatCode="General">
                  <c:v>1E-3</c:v>
                </c:pt>
                <c:pt idx="91" formatCode="General">
                  <c:v>1E-3</c:v>
                </c:pt>
                <c:pt idx="92" formatCode="General">
                  <c:v>1E-3</c:v>
                </c:pt>
                <c:pt idx="93" formatCode="General">
                  <c:v>1E-3</c:v>
                </c:pt>
                <c:pt idx="94" formatCode="General">
                  <c:v>1E-3</c:v>
                </c:pt>
                <c:pt idx="95" formatCode="General">
                  <c:v>1E-3</c:v>
                </c:pt>
                <c:pt idx="96" formatCode="General">
                  <c:v>1E-3</c:v>
                </c:pt>
                <c:pt idx="97" formatCode="General">
                  <c:v>1E-3</c:v>
                </c:pt>
                <c:pt idx="98" formatCode="General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93-435A-A9CA-2720B940BC59}"/>
            </c:ext>
          </c:extLst>
        </c:ser>
        <c:ser>
          <c:idx val="3"/>
          <c:order val="3"/>
          <c:tx>
            <c:strRef>
              <c:f>'Copper-Zinc Data'!$F$4</c:f>
              <c:strCache>
                <c:ptCount val="1"/>
                <c:pt idx="0">
                  <c:v>Tambo River - Downstream </c:v>
                </c:pt>
              </c:strCache>
            </c:strRef>
          </c:tx>
          <c:spPr>
            <a:ln w="12700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Data'!$F$5:$F$104</c:f>
              <c:numCache>
                <c:formatCode>General</c:formatCode>
                <c:ptCount val="100"/>
                <c:pt idx="0" formatCode="#,##0.0000_);[Red]\(#,##0.0000\);._)">
                  <c:v>1.2999999999999999E-2</c:v>
                </c:pt>
                <c:pt idx="2" formatCode="#,##0.0000_);[Red]\(#,##0.0000\);._)">
                  <c:v>6.0000000000000001E-3</c:v>
                </c:pt>
                <c:pt idx="3" formatCode="#,##0.0000_);[Red]\(#,##0.0000\);._)">
                  <c:v>2E-3</c:v>
                </c:pt>
                <c:pt idx="4" formatCode="#,##0.0000_);[Red]\(#,##0.0000\);._)">
                  <c:v>3.0000000000000001E-3</c:v>
                </c:pt>
                <c:pt idx="5" formatCode="#,##0.0000_);[Red]\(#,##0.0000\);._)">
                  <c:v>2E-3</c:v>
                </c:pt>
                <c:pt idx="6" formatCode="#,##0.0000_);[Red]\(#,##0.0000\);._)">
                  <c:v>5.0000000000000001E-3</c:v>
                </c:pt>
                <c:pt idx="7" formatCode="#,##0.0000_);[Red]\(#,##0.0000\);._)">
                  <c:v>4.1000000000000002E-2</c:v>
                </c:pt>
                <c:pt idx="8" formatCode="#,##0.0000_);[Red]\(#,##0.0000\);._)">
                  <c:v>8.9999999999999993E-3</c:v>
                </c:pt>
                <c:pt idx="9" formatCode="#,##0.0000_);[Red]\(#,##0.0000\);._)">
                  <c:v>2.3E-2</c:v>
                </c:pt>
                <c:pt idx="10" formatCode="#,##0.0000_);[Red]\(#,##0.0000\);._)">
                  <c:v>6.0000000000000001E-3</c:v>
                </c:pt>
                <c:pt idx="11" formatCode="#,##0.0000_);[Red]\(#,##0.0000\);._)">
                  <c:v>4.0000000000000001E-3</c:v>
                </c:pt>
                <c:pt idx="13" formatCode="#,##0.0000_);[Red]\(#,##0.0000\);._)">
                  <c:v>2E-3</c:v>
                </c:pt>
                <c:pt idx="14" formatCode="#,##0.0000_);[Red]\(#,##0.0000\);._)">
                  <c:v>2E-3</c:v>
                </c:pt>
                <c:pt idx="15" formatCode="#,##0.0000_);[Red]\(#,##0.0000\);._)">
                  <c:v>3.0000000000000001E-3</c:v>
                </c:pt>
                <c:pt idx="16" formatCode="#,##0.0000_);[Red]\(#,##0.0000\);._)">
                  <c:v>4.0000000000000001E-3</c:v>
                </c:pt>
                <c:pt idx="17" formatCode="#,##0.0000_);[Red]\(#,##0.0000\);._)">
                  <c:v>8.0000000000000002E-3</c:v>
                </c:pt>
                <c:pt idx="18" formatCode="#,##0.0000_);[Red]\(#,##0.0000\);._)">
                  <c:v>4.0000000000000001E-3</c:v>
                </c:pt>
                <c:pt idx="19" formatCode="#,##0.0000_);[Red]\(#,##0.0000\);._)">
                  <c:v>4.0000000000000001E-3</c:v>
                </c:pt>
                <c:pt idx="20">
                  <c:v>2E-3</c:v>
                </c:pt>
                <c:pt idx="21">
                  <c:v>4.0000000000000001E-3</c:v>
                </c:pt>
                <c:pt idx="22">
                  <c:v>5.0000000000000001E-3</c:v>
                </c:pt>
                <c:pt idx="23">
                  <c:v>2E-3</c:v>
                </c:pt>
                <c:pt idx="24">
                  <c:v>3.0000000000000001E-3</c:v>
                </c:pt>
                <c:pt idx="25">
                  <c:v>1E-3</c:v>
                </c:pt>
                <c:pt idx="26">
                  <c:v>6.0000000000000001E-3</c:v>
                </c:pt>
                <c:pt idx="27">
                  <c:v>3.0000000000000001E-3</c:v>
                </c:pt>
                <c:pt idx="28">
                  <c:v>2E-3</c:v>
                </c:pt>
                <c:pt idx="29">
                  <c:v>2E-3</c:v>
                </c:pt>
                <c:pt idx="30">
                  <c:v>6.0000000000000001E-3</c:v>
                </c:pt>
                <c:pt idx="31">
                  <c:v>2E-3</c:v>
                </c:pt>
                <c:pt idx="32">
                  <c:v>3.0000000000000001E-3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2E-3</c:v>
                </c:pt>
                <c:pt idx="37">
                  <c:v>2E-3</c:v>
                </c:pt>
                <c:pt idx="38">
                  <c:v>2E-3</c:v>
                </c:pt>
                <c:pt idx="41">
                  <c:v>1E-3</c:v>
                </c:pt>
                <c:pt idx="42">
                  <c:v>2E-3</c:v>
                </c:pt>
                <c:pt idx="43">
                  <c:v>1E-3</c:v>
                </c:pt>
                <c:pt idx="44">
                  <c:v>2E-3</c:v>
                </c:pt>
                <c:pt idx="45">
                  <c:v>4.0000000000000001E-3</c:v>
                </c:pt>
                <c:pt idx="46">
                  <c:v>2E-3</c:v>
                </c:pt>
                <c:pt idx="47">
                  <c:v>4.0000000000000001E-3</c:v>
                </c:pt>
                <c:pt idx="48">
                  <c:v>5.0000000000000001E-3</c:v>
                </c:pt>
                <c:pt idx="49">
                  <c:v>6.0000000000000001E-3</c:v>
                </c:pt>
                <c:pt idx="50">
                  <c:v>2E-3</c:v>
                </c:pt>
                <c:pt idx="52">
                  <c:v>3.0000000000000001E-3</c:v>
                </c:pt>
                <c:pt idx="53">
                  <c:v>5.0000000000000001E-3</c:v>
                </c:pt>
                <c:pt idx="54">
                  <c:v>1.2999999999999999E-2</c:v>
                </c:pt>
                <c:pt idx="55">
                  <c:v>5.0000000000000001E-3</c:v>
                </c:pt>
                <c:pt idx="56">
                  <c:v>4.0000000000000001E-3</c:v>
                </c:pt>
                <c:pt idx="57">
                  <c:v>3.0000000000000001E-3</c:v>
                </c:pt>
                <c:pt idx="58">
                  <c:v>4.0000000000000001E-3</c:v>
                </c:pt>
                <c:pt idx="59">
                  <c:v>3.0000000000000001E-3</c:v>
                </c:pt>
                <c:pt idx="60">
                  <c:v>2E-3</c:v>
                </c:pt>
                <c:pt idx="61">
                  <c:v>3.0000000000000001E-3</c:v>
                </c:pt>
                <c:pt idx="62">
                  <c:v>2E-3</c:v>
                </c:pt>
                <c:pt idx="63">
                  <c:v>2E-3</c:v>
                </c:pt>
                <c:pt idx="64">
                  <c:v>2E-3</c:v>
                </c:pt>
                <c:pt idx="65">
                  <c:v>5.0000000000000001E-3</c:v>
                </c:pt>
                <c:pt idx="66">
                  <c:v>3.0000000000000001E-3</c:v>
                </c:pt>
                <c:pt idx="67">
                  <c:v>3.0000000000000001E-3</c:v>
                </c:pt>
                <c:pt idx="68">
                  <c:v>3.0000000000000001E-3</c:v>
                </c:pt>
                <c:pt idx="69">
                  <c:v>3.0000000000000001E-3</c:v>
                </c:pt>
                <c:pt idx="71">
                  <c:v>4.0000000000000001E-3</c:v>
                </c:pt>
                <c:pt idx="72">
                  <c:v>3.0000000000000001E-3</c:v>
                </c:pt>
                <c:pt idx="73">
                  <c:v>1E-3</c:v>
                </c:pt>
                <c:pt idx="74">
                  <c:v>2E-3</c:v>
                </c:pt>
                <c:pt idx="75">
                  <c:v>2E-3</c:v>
                </c:pt>
                <c:pt idx="76">
                  <c:v>1E-3</c:v>
                </c:pt>
                <c:pt idx="77">
                  <c:v>2E-3</c:v>
                </c:pt>
                <c:pt idx="78">
                  <c:v>2E-3</c:v>
                </c:pt>
                <c:pt idx="79">
                  <c:v>1.6E-2</c:v>
                </c:pt>
                <c:pt idx="80">
                  <c:v>5.0000000000000001E-3</c:v>
                </c:pt>
                <c:pt idx="81">
                  <c:v>3.0000000000000001E-3</c:v>
                </c:pt>
                <c:pt idx="82">
                  <c:v>4.0000000000000001E-3</c:v>
                </c:pt>
                <c:pt idx="83">
                  <c:v>2E-3</c:v>
                </c:pt>
                <c:pt idx="84">
                  <c:v>2E-3</c:v>
                </c:pt>
                <c:pt idx="85">
                  <c:v>1E-3</c:v>
                </c:pt>
                <c:pt idx="86">
                  <c:v>2E-3</c:v>
                </c:pt>
                <c:pt idx="87">
                  <c:v>2E-3</c:v>
                </c:pt>
                <c:pt idx="88">
                  <c:v>1E-3</c:v>
                </c:pt>
                <c:pt idx="89">
                  <c:v>1E-3</c:v>
                </c:pt>
                <c:pt idx="90">
                  <c:v>1E-3</c:v>
                </c:pt>
                <c:pt idx="91">
                  <c:v>1E-3</c:v>
                </c:pt>
                <c:pt idx="92">
                  <c:v>1E-3</c:v>
                </c:pt>
                <c:pt idx="93">
                  <c:v>1E-3</c:v>
                </c:pt>
                <c:pt idx="94">
                  <c:v>1E-3</c:v>
                </c:pt>
                <c:pt idx="95">
                  <c:v>2E-3</c:v>
                </c:pt>
                <c:pt idx="96">
                  <c:v>1E-3</c:v>
                </c:pt>
                <c:pt idx="97">
                  <c:v>1E-3</c:v>
                </c:pt>
                <c:pt idx="98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93-435A-A9CA-2720B940BC59}"/>
            </c:ext>
          </c:extLst>
        </c:ser>
        <c:ser>
          <c:idx val="4"/>
          <c:order val="4"/>
          <c:tx>
            <c:strRef>
              <c:f>'Copper-Zinc Data'!$G$4</c:f>
              <c:strCache>
                <c:ptCount val="1"/>
                <c:pt idx="0">
                  <c:v>Tailings Dam </c:v>
                </c:pt>
              </c:strCache>
            </c:strRef>
          </c:tx>
          <c:spPr>
            <a:ln w="1270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Data'!$G$5:$G$104</c:f>
              <c:numCache>
                <c:formatCode>0.0000</c:formatCode>
                <c:ptCount val="100"/>
                <c:pt idx="0">
                  <c:v>4.0000000000000001E-3</c:v>
                </c:pt>
                <c:pt idx="1">
                  <c:v>2E-3</c:v>
                </c:pt>
                <c:pt idx="2">
                  <c:v>2.9000000000000001E-2</c:v>
                </c:pt>
                <c:pt idx="3">
                  <c:v>1.2E-2</c:v>
                </c:pt>
                <c:pt idx="4">
                  <c:v>5.0000000000000001E-3</c:v>
                </c:pt>
                <c:pt idx="5">
                  <c:v>7.0000000000000001E-3</c:v>
                </c:pt>
                <c:pt idx="6">
                  <c:v>8.9999999999999993E-3</c:v>
                </c:pt>
                <c:pt idx="7">
                  <c:v>6.0000000000000001E-3</c:v>
                </c:pt>
                <c:pt idx="8">
                  <c:v>0.02</c:v>
                </c:pt>
                <c:pt idx="10">
                  <c:v>7.0000000000000001E-3</c:v>
                </c:pt>
                <c:pt idx="11">
                  <c:v>1.4999999999999999E-2</c:v>
                </c:pt>
                <c:pt idx="12">
                  <c:v>5.0000000000000001E-3</c:v>
                </c:pt>
                <c:pt idx="13">
                  <c:v>8.0000000000000002E-3</c:v>
                </c:pt>
                <c:pt idx="14">
                  <c:v>0.01</c:v>
                </c:pt>
                <c:pt idx="15">
                  <c:v>1.0999999999999999E-2</c:v>
                </c:pt>
                <c:pt idx="16">
                  <c:v>1.4999999999999999E-2</c:v>
                </c:pt>
                <c:pt idx="17">
                  <c:v>7.0000000000000001E-3</c:v>
                </c:pt>
                <c:pt idx="18">
                  <c:v>1.2E-2</c:v>
                </c:pt>
                <c:pt idx="19">
                  <c:v>1.2999999999999999E-2</c:v>
                </c:pt>
                <c:pt idx="20">
                  <c:v>8.0000000000000002E-3</c:v>
                </c:pt>
                <c:pt idx="21">
                  <c:v>4.0000000000000001E-3</c:v>
                </c:pt>
                <c:pt idx="22">
                  <c:v>1.0999999999999999E-2</c:v>
                </c:pt>
                <c:pt idx="23">
                  <c:v>0.01</c:v>
                </c:pt>
                <c:pt idx="24">
                  <c:v>7.0000000000000001E-3</c:v>
                </c:pt>
                <c:pt idx="25">
                  <c:v>6.0000000000000001E-3</c:v>
                </c:pt>
                <c:pt idx="26">
                  <c:v>8.0000000000000002E-3</c:v>
                </c:pt>
                <c:pt idx="27">
                  <c:v>8.9999999999999993E-3</c:v>
                </c:pt>
                <c:pt idx="28">
                  <c:v>7.0000000000000001E-3</c:v>
                </c:pt>
                <c:pt idx="29">
                  <c:v>0.01</c:v>
                </c:pt>
                <c:pt idx="30">
                  <c:v>1.7000000000000001E-2</c:v>
                </c:pt>
                <c:pt idx="31">
                  <c:v>7.0000000000000001E-3</c:v>
                </c:pt>
                <c:pt idx="32">
                  <c:v>6.0000000000000001E-3</c:v>
                </c:pt>
                <c:pt idx="33">
                  <c:v>7.0000000000000001E-3</c:v>
                </c:pt>
                <c:pt idx="34">
                  <c:v>4.0000000000000001E-3</c:v>
                </c:pt>
                <c:pt idx="35">
                  <c:v>3.0000000000000001E-3</c:v>
                </c:pt>
                <c:pt idx="36">
                  <c:v>8.0000000000000002E-3</c:v>
                </c:pt>
                <c:pt idx="37">
                  <c:v>8.9999999999999993E-3</c:v>
                </c:pt>
                <c:pt idx="38">
                  <c:v>6.0000000000000001E-3</c:v>
                </c:pt>
                <c:pt idx="39">
                  <c:v>8.0000000000000002E-3</c:v>
                </c:pt>
                <c:pt idx="40">
                  <c:v>3.0000000000000001E-3</c:v>
                </c:pt>
                <c:pt idx="41">
                  <c:v>4.0000000000000001E-3</c:v>
                </c:pt>
                <c:pt idx="42">
                  <c:v>7.0000000000000001E-3</c:v>
                </c:pt>
                <c:pt idx="43">
                  <c:v>7.0000000000000001E-3</c:v>
                </c:pt>
                <c:pt idx="44">
                  <c:v>1.0999999999999999E-2</c:v>
                </c:pt>
                <c:pt idx="45">
                  <c:v>0.01</c:v>
                </c:pt>
                <c:pt idx="46" formatCode="General">
                  <c:v>1.2E-2</c:v>
                </c:pt>
                <c:pt idx="47" formatCode="General">
                  <c:v>0.01</c:v>
                </c:pt>
                <c:pt idx="48" formatCode="General">
                  <c:v>8.0000000000000002E-3</c:v>
                </c:pt>
                <c:pt idx="49" formatCode="General">
                  <c:v>5.0000000000000001E-3</c:v>
                </c:pt>
                <c:pt idx="50" formatCode="General">
                  <c:v>4.0000000000000001E-3</c:v>
                </c:pt>
                <c:pt idx="51" formatCode="General">
                  <c:v>4.0000000000000001E-3</c:v>
                </c:pt>
                <c:pt idx="52" formatCode="General">
                  <c:v>1E-3</c:v>
                </c:pt>
                <c:pt idx="53" formatCode="General">
                  <c:v>8.0000000000000002E-3</c:v>
                </c:pt>
                <c:pt idx="54" formatCode="General">
                  <c:v>1.4999999999999999E-2</c:v>
                </c:pt>
                <c:pt idx="55" formatCode="General">
                  <c:v>2.1999999999999999E-2</c:v>
                </c:pt>
                <c:pt idx="56" formatCode="General">
                  <c:v>2.1000000000000001E-2</c:v>
                </c:pt>
                <c:pt idx="57" formatCode="General">
                  <c:v>2.3E-2</c:v>
                </c:pt>
                <c:pt idx="58" formatCode="General">
                  <c:v>0.02</c:v>
                </c:pt>
                <c:pt idx="59" formatCode="General">
                  <c:v>1.2E-2</c:v>
                </c:pt>
                <c:pt idx="60" formatCode="General">
                  <c:v>8.9999999999999993E-3</c:v>
                </c:pt>
                <c:pt idx="61" formatCode="General">
                  <c:v>0.01</c:v>
                </c:pt>
                <c:pt idx="62" formatCode="General">
                  <c:v>8.9999999999999993E-3</c:v>
                </c:pt>
                <c:pt idx="63" formatCode="General">
                  <c:v>7.0000000000000001E-3</c:v>
                </c:pt>
                <c:pt idx="64" formatCode="General">
                  <c:v>8.9999999999999993E-3</c:v>
                </c:pt>
                <c:pt idx="65" formatCode="General">
                  <c:v>1.6E-2</c:v>
                </c:pt>
                <c:pt idx="66" formatCode="General">
                  <c:v>1.6E-2</c:v>
                </c:pt>
                <c:pt idx="67" formatCode="General">
                  <c:v>3.1E-2</c:v>
                </c:pt>
                <c:pt idx="68" formatCode="General">
                  <c:v>3.1E-2</c:v>
                </c:pt>
                <c:pt idx="69" formatCode="General">
                  <c:v>2.9000000000000001E-2</c:v>
                </c:pt>
                <c:pt idx="70" formatCode="General">
                  <c:v>2.3E-2</c:v>
                </c:pt>
                <c:pt idx="71" formatCode="General">
                  <c:v>2.5000000000000001E-2</c:v>
                </c:pt>
                <c:pt idx="72" formatCode="General">
                  <c:v>1.4999999999999999E-2</c:v>
                </c:pt>
                <c:pt idx="73" formatCode="General">
                  <c:v>0.01</c:v>
                </c:pt>
                <c:pt idx="74" formatCode="General">
                  <c:v>6.0000000000000001E-3</c:v>
                </c:pt>
                <c:pt idx="75" formatCode="General">
                  <c:v>8.0000000000000002E-3</c:v>
                </c:pt>
                <c:pt idx="76" formatCode="General">
                  <c:v>6.0000000000000001E-3</c:v>
                </c:pt>
                <c:pt idx="77" formatCode="General">
                  <c:v>8.0000000000000002E-3</c:v>
                </c:pt>
                <c:pt idx="78" formatCode="General">
                  <c:v>8.9999999999999993E-3</c:v>
                </c:pt>
                <c:pt idx="79" formatCode="General">
                  <c:v>0.03</c:v>
                </c:pt>
                <c:pt idx="80" formatCode="General">
                  <c:v>2.1000000000000001E-2</c:v>
                </c:pt>
                <c:pt idx="81" formatCode="General">
                  <c:v>2.4E-2</c:v>
                </c:pt>
                <c:pt idx="82" formatCode="General">
                  <c:v>2.8000000000000001E-2</c:v>
                </c:pt>
                <c:pt idx="83" formatCode="General">
                  <c:v>2.7E-2</c:v>
                </c:pt>
                <c:pt idx="84" formatCode="General">
                  <c:v>1.6E-2</c:v>
                </c:pt>
                <c:pt idx="85" formatCode="General">
                  <c:v>0.01</c:v>
                </c:pt>
                <c:pt idx="86" formatCode="General">
                  <c:v>6.0000000000000001E-3</c:v>
                </c:pt>
                <c:pt idx="87" formatCode="General">
                  <c:v>6.0000000000000001E-3</c:v>
                </c:pt>
                <c:pt idx="88" formatCode="General">
                  <c:v>8.0000000000000002E-3</c:v>
                </c:pt>
                <c:pt idx="89" formatCode="General">
                  <c:v>8.0000000000000002E-3</c:v>
                </c:pt>
                <c:pt idx="90" formatCode="General">
                  <c:v>8.9999999999999993E-3</c:v>
                </c:pt>
                <c:pt idx="91" formatCode="General">
                  <c:v>8.9999999999999993E-3</c:v>
                </c:pt>
                <c:pt idx="92" formatCode="General">
                  <c:v>8.0000000000000002E-3</c:v>
                </c:pt>
                <c:pt idx="93" formatCode="General">
                  <c:v>0.01</c:v>
                </c:pt>
                <c:pt idx="94" formatCode="General">
                  <c:v>8.0000000000000002E-3</c:v>
                </c:pt>
                <c:pt idx="95" formatCode="General">
                  <c:v>7.0000000000000001E-3</c:v>
                </c:pt>
                <c:pt idx="96" formatCode="General">
                  <c:v>4.0000000000000001E-3</c:v>
                </c:pt>
                <c:pt idx="97" formatCode="General">
                  <c:v>4.0000000000000001E-3</c:v>
                </c:pt>
                <c:pt idx="98" formatCode="General">
                  <c:v>4.0000000000000001E-3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93-435A-A9CA-2720B940B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71667232"/>
        <c:axId val="595979312"/>
        <c:extLst/>
      </c:lineChart>
      <c:dateAx>
        <c:axId val="671667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Date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979312"/>
        <c:crosses val="autoZero"/>
        <c:auto val="1"/>
        <c:lblOffset val="100"/>
        <c:baseTimeUnit val="months"/>
        <c:majorUnit val="12"/>
        <c:majorTimeUnit val="months"/>
        <c:minorUnit val="6"/>
        <c:minorTimeUnit val="months"/>
      </c:dateAx>
      <c:valAx>
        <c:axId val="595979312"/>
        <c:scaling>
          <c:orientation val="minMax"/>
          <c:max val="4.5000000000000012E-2"/>
          <c:min val="1.0000000000000002E-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Copper</a:t>
                </a:r>
                <a:r>
                  <a:rPr lang="en-AU" baseline="0"/>
                  <a:t> (total) mg/L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00_);[Red]\(#,##0.0000\);.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6672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AU" sz="1800" b="0" i="0" baseline="0">
                <a:effectLst/>
              </a:rPr>
              <a:t>Concentration of total zinc (mg/L) present in surface water surrounding the Tailings Storage Facility</a:t>
            </a:r>
            <a:endParaRPr lang="en-A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'Copper-Zinc Data'!$H$4</c:f>
              <c:strCache>
                <c:ptCount val="1"/>
                <c:pt idx="0">
                  <c:v>Straight Creek (Drillers dam)</c:v>
                </c:pt>
              </c:strCache>
            </c:strRef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Data'!$H$5:$H$104</c:f>
              <c:numCache>
                <c:formatCode>General</c:formatCode>
                <c:ptCount val="100"/>
                <c:pt idx="0">
                  <c:v>3.3000000000000002E-2</c:v>
                </c:pt>
                <c:pt idx="1">
                  <c:v>1.4999999999999999E-2</c:v>
                </c:pt>
                <c:pt idx="2">
                  <c:v>3.1E-2</c:v>
                </c:pt>
                <c:pt idx="3">
                  <c:v>1.0999999999999999E-2</c:v>
                </c:pt>
                <c:pt idx="4">
                  <c:v>8.9999999999999993E-3</c:v>
                </c:pt>
                <c:pt idx="5">
                  <c:v>1.4E-2</c:v>
                </c:pt>
                <c:pt idx="6">
                  <c:v>0.01</c:v>
                </c:pt>
                <c:pt idx="7">
                  <c:v>5.0000000000000001E-3</c:v>
                </c:pt>
                <c:pt idx="8">
                  <c:v>1.7999999999999999E-2</c:v>
                </c:pt>
                <c:pt idx="9">
                  <c:v>1.2999999999999999E-2</c:v>
                </c:pt>
                <c:pt idx="10">
                  <c:v>5.0000000000000001E-3</c:v>
                </c:pt>
                <c:pt idx="11">
                  <c:v>1.4E-2</c:v>
                </c:pt>
                <c:pt idx="12">
                  <c:v>6.0000000000000001E-3</c:v>
                </c:pt>
                <c:pt idx="13">
                  <c:v>8.9999999999999993E-3</c:v>
                </c:pt>
                <c:pt idx="14">
                  <c:v>0.01</c:v>
                </c:pt>
                <c:pt idx="15">
                  <c:v>1.4E-2</c:v>
                </c:pt>
                <c:pt idx="16">
                  <c:v>0.01</c:v>
                </c:pt>
                <c:pt idx="17">
                  <c:v>8.7999999999999995E-2</c:v>
                </c:pt>
                <c:pt idx="18">
                  <c:v>7.0000000000000001E-3</c:v>
                </c:pt>
                <c:pt idx="19">
                  <c:v>1.6E-2</c:v>
                </c:pt>
                <c:pt idx="20">
                  <c:v>0.02</c:v>
                </c:pt>
                <c:pt idx="21">
                  <c:v>2.5000000000000001E-2</c:v>
                </c:pt>
                <c:pt idx="22">
                  <c:v>3.3000000000000002E-2</c:v>
                </c:pt>
                <c:pt idx="23">
                  <c:v>3.3000000000000002E-2</c:v>
                </c:pt>
                <c:pt idx="24">
                  <c:v>8.9999999999999993E-3</c:v>
                </c:pt>
                <c:pt idx="25">
                  <c:v>1.2E-2</c:v>
                </c:pt>
                <c:pt idx="26">
                  <c:v>2.4E-2</c:v>
                </c:pt>
                <c:pt idx="27">
                  <c:v>1.2E-2</c:v>
                </c:pt>
                <c:pt idx="28">
                  <c:v>1.6E-2</c:v>
                </c:pt>
                <c:pt idx="29">
                  <c:v>1.6E-2</c:v>
                </c:pt>
                <c:pt idx="30">
                  <c:v>1.7000000000000001E-2</c:v>
                </c:pt>
                <c:pt idx="31">
                  <c:v>8.9999999999999993E-3</c:v>
                </c:pt>
                <c:pt idx="32">
                  <c:v>1.6E-2</c:v>
                </c:pt>
                <c:pt idx="33">
                  <c:v>5.0000000000000001E-3</c:v>
                </c:pt>
                <c:pt idx="34">
                  <c:v>5.0000000000000001E-3</c:v>
                </c:pt>
                <c:pt idx="35" formatCode="#,##0.0000_);[Red]\(#,##0.0000\);._)">
                  <c:v>7.0000000000000001E-3</c:v>
                </c:pt>
                <c:pt idx="36" formatCode="#,##0.0000_);[Red]\(#,##0.0000\);._)">
                  <c:v>5.0000000000000001E-3</c:v>
                </c:pt>
                <c:pt idx="37" formatCode="#,##0.0000_);[Red]\(#,##0.0000\);._)">
                  <c:v>7.0000000000000001E-3</c:v>
                </c:pt>
                <c:pt idx="38" formatCode="#,##0.0000_);[Red]\(#,##0.0000\);._)">
                  <c:v>5.0000000000000001E-3</c:v>
                </c:pt>
                <c:pt idx="39" formatCode="#,##0.0000_);[Red]\(#,##0.0000\);._)">
                  <c:v>5.0000000000000001E-3</c:v>
                </c:pt>
                <c:pt idx="40" formatCode="#,##0.0000_);[Red]\(#,##0.0000\);._)">
                  <c:v>5.0000000000000001E-3</c:v>
                </c:pt>
                <c:pt idx="41" formatCode="#,##0.0000_);[Red]\(#,##0.0000\);._)">
                  <c:v>5.0000000000000001E-3</c:v>
                </c:pt>
                <c:pt idx="42" formatCode="#,##0.0000_);[Red]\(#,##0.0000\);._)">
                  <c:v>5.0000000000000001E-3</c:v>
                </c:pt>
                <c:pt idx="43" formatCode="#,##0.0000_);[Red]\(#,##0.0000\);._)">
                  <c:v>5.0000000000000001E-3</c:v>
                </c:pt>
                <c:pt idx="44" formatCode="#,##0.0000_);[Red]\(#,##0.0000\);._)">
                  <c:v>5.0000000000000001E-3</c:v>
                </c:pt>
                <c:pt idx="45" formatCode="#,##0.0000_);[Red]\(#,##0.0000\);._)">
                  <c:v>5.0000000000000001E-3</c:v>
                </c:pt>
                <c:pt idx="46">
                  <c:v>5.0000000000000001E-3</c:v>
                </c:pt>
                <c:pt idx="47">
                  <c:v>5.0000000000000001E-3</c:v>
                </c:pt>
                <c:pt idx="48">
                  <c:v>5.0000000000000001E-3</c:v>
                </c:pt>
                <c:pt idx="49">
                  <c:v>5.0000000000000001E-3</c:v>
                </c:pt>
                <c:pt idx="50">
                  <c:v>5.0000000000000001E-3</c:v>
                </c:pt>
                <c:pt idx="51">
                  <c:v>5.0000000000000001E-3</c:v>
                </c:pt>
                <c:pt idx="52">
                  <c:v>5.0000000000000001E-3</c:v>
                </c:pt>
                <c:pt idx="53">
                  <c:v>7.0000000000000001E-3</c:v>
                </c:pt>
                <c:pt idx="54">
                  <c:v>7.0000000000000001E-3</c:v>
                </c:pt>
                <c:pt idx="55">
                  <c:v>6.0000000000000001E-3</c:v>
                </c:pt>
                <c:pt idx="56">
                  <c:v>5.0000000000000001E-3</c:v>
                </c:pt>
                <c:pt idx="57">
                  <c:v>6.0000000000000001E-3</c:v>
                </c:pt>
                <c:pt idx="58">
                  <c:v>5.0000000000000001E-3</c:v>
                </c:pt>
                <c:pt idx="59">
                  <c:v>5.0000000000000001E-3</c:v>
                </c:pt>
                <c:pt idx="60">
                  <c:v>5.0000000000000001E-3</c:v>
                </c:pt>
                <c:pt idx="61">
                  <c:v>5.0000000000000001E-3</c:v>
                </c:pt>
                <c:pt idx="62">
                  <c:v>5.0000000000000001E-3</c:v>
                </c:pt>
                <c:pt idx="63">
                  <c:v>5.0000000000000001E-3</c:v>
                </c:pt>
                <c:pt idx="64">
                  <c:v>5.0000000000000001E-3</c:v>
                </c:pt>
                <c:pt idx="65">
                  <c:v>5.0000000000000001E-3</c:v>
                </c:pt>
                <c:pt idx="66">
                  <c:v>6.0000000000000001E-3</c:v>
                </c:pt>
                <c:pt idx="67">
                  <c:v>5.0000000000000001E-3</c:v>
                </c:pt>
                <c:pt idx="68">
                  <c:v>5.0000000000000001E-3</c:v>
                </c:pt>
                <c:pt idx="69">
                  <c:v>6.0000000000000001E-3</c:v>
                </c:pt>
                <c:pt idx="71">
                  <c:v>8.0000000000000002E-3</c:v>
                </c:pt>
                <c:pt idx="72">
                  <c:v>5.0000000000000001E-3</c:v>
                </c:pt>
                <c:pt idx="73">
                  <c:v>1.7999999999999999E-2</c:v>
                </c:pt>
                <c:pt idx="74">
                  <c:v>5.0000000000000001E-3</c:v>
                </c:pt>
                <c:pt idx="75">
                  <c:v>5.0000000000000001E-3</c:v>
                </c:pt>
                <c:pt idx="76">
                  <c:v>5.0000000000000001E-3</c:v>
                </c:pt>
                <c:pt idx="77">
                  <c:v>7.0000000000000001E-3</c:v>
                </c:pt>
                <c:pt idx="78">
                  <c:v>6.0000000000000001E-3</c:v>
                </c:pt>
                <c:pt idx="79">
                  <c:v>7.0000000000000001E-3</c:v>
                </c:pt>
                <c:pt idx="80">
                  <c:v>7.0000000000000001E-3</c:v>
                </c:pt>
                <c:pt idx="81">
                  <c:v>5.0000000000000001E-3</c:v>
                </c:pt>
                <c:pt idx="82">
                  <c:v>8.9999999999999993E-3</c:v>
                </c:pt>
                <c:pt idx="83">
                  <c:v>5.0000000000000001E-3</c:v>
                </c:pt>
                <c:pt idx="84">
                  <c:v>5.0000000000000001E-3</c:v>
                </c:pt>
                <c:pt idx="85">
                  <c:v>5.0000000000000001E-3</c:v>
                </c:pt>
                <c:pt idx="86">
                  <c:v>5.0000000000000001E-3</c:v>
                </c:pt>
                <c:pt idx="87">
                  <c:v>5.0000000000000001E-3</c:v>
                </c:pt>
                <c:pt idx="88">
                  <c:v>5.0000000000000001E-3</c:v>
                </c:pt>
                <c:pt idx="89">
                  <c:v>5.0000000000000001E-3</c:v>
                </c:pt>
                <c:pt idx="90">
                  <c:v>5.0000000000000001E-3</c:v>
                </c:pt>
                <c:pt idx="91">
                  <c:v>5.0000000000000001E-3</c:v>
                </c:pt>
                <c:pt idx="92">
                  <c:v>5.0000000000000001E-3</c:v>
                </c:pt>
                <c:pt idx="93">
                  <c:v>5.0000000000000001E-3</c:v>
                </c:pt>
                <c:pt idx="94">
                  <c:v>5.0000000000000001E-3</c:v>
                </c:pt>
                <c:pt idx="95">
                  <c:v>5.0000000000000001E-3</c:v>
                </c:pt>
                <c:pt idx="96">
                  <c:v>5.0000000000000001E-3</c:v>
                </c:pt>
                <c:pt idx="97">
                  <c:v>5.0000000000000001E-3</c:v>
                </c:pt>
                <c:pt idx="98">
                  <c:v>5.0000000000000001E-3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39-44B7-8744-7E27A3A47F7A}"/>
            </c:ext>
          </c:extLst>
        </c:ser>
        <c:ser>
          <c:idx val="0"/>
          <c:order val="1"/>
          <c:tx>
            <c:strRef>
              <c:f>'Copper-Zinc Data'!$I$4</c:f>
              <c:strCache>
                <c:ptCount val="1"/>
                <c:pt idx="0">
                  <c:v>Wetland V Notch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Data'!$I$5:$I$104</c:f>
              <c:numCache>
                <c:formatCode>#,##0.0000_);[Red]\(#,##0.0000\);._)</c:formatCode>
                <c:ptCount val="100"/>
                <c:pt idx="0">
                  <c:v>1.7999999999999999E-2</c:v>
                </c:pt>
                <c:pt idx="1">
                  <c:v>8.0000000000000002E-3</c:v>
                </c:pt>
                <c:pt idx="2">
                  <c:v>8.0000000000000002E-3</c:v>
                </c:pt>
                <c:pt idx="3">
                  <c:v>0.01</c:v>
                </c:pt>
                <c:pt idx="4">
                  <c:v>5.0000000000000001E-3</c:v>
                </c:pt>
                <c:pt idx="5">
                  <c:v>1.2E-2</c:v>
                </c:pt>
                <c:pt idx="6">
                  <c:v>8.3000000000000004E-2</c:v>
                </c:pt>
                <c:pt idx="7">
                  <c:v>1.4E-2</c:v>
                </c:pt>
                <c:pt idx="8">
                  <c:v>8.9999999999999993E-3</c:v>
                </c:pt>
                <c:pt idx="9">
                  <c:v>1.4999999999999999E-2</c:v>
                </c:pt>
                <c:pt idx="10">
                  <c:v>8.9999999999999993E-3</c:v>
                </c:pt>
                <c:pt idx="11">
                  <c:v>1.0999999999999999E-2</c:v>
                </c:pt>
                <c:pt idx="12">
                  <c:v>6.0000000000000001E-3</c:v>
                </c:pt>
                <c:pt idx="13">
                  <c:v>5.0000000000000001E-3</c:v>
                </c:pt>
                <c:pt idx="14">
                  <c:v>5.0000000000000001E-3</c:v>
                </c:pt>
                <c:pt idx="15">
                  <c:v>8.0000000000000002E-3</c:v>
                </c:pt>
                <c:pt idx="16">
                  <c:v>1.7999999999999999E-2</c:v>
                </c:pt>
                <c:pt idx="17">
                  <c:v>0.11</c:v>
                </c:pt>
                <c:pt idx="18">
                  <c:v>5.0000000000000001E-3</c:v>
                </c:pt>
                <c:pt idx="19">
                  <c:v>0.01</c:v>
                </c:pt>
                <c:pt idx="20" formatCode="General">
                  <c:v>1.7999999999999999E-2</c:v>
                </c:pt>
                <c:pt idx="21" formatCode="General">
                  <c:v>1.7000000000000001E-2</c:v>
                </c:pt>
                <c:pt idx="22" formatCode="General">
                  <c:v>1.4999999999999999E-2</c:v>
                </c:pt>
                <c:pt idx="23" formatCode="General">
                  <c:v>8.9999999999999993E-3</c:v>
                </c:pt>
                <c:pt idx="24">
                  <c:v>5.0000000000000001E-3</c:v>
                </c:pt>
                <c:pt idx="25" formatCode="General">
                  <c:v>6.2E-2</c:v>
                </c:pt>
                <c:pt idx="26" formatCode="General">
                  <c:v>7.0000000000000001E-3</c:v>
                </c:pt>
                <c:pt idx="27" formatCode="General">
                  <c:v>1.2E-2</c:v>
                </c:pt>
                <c:pt idx="28" formatCode="General">
                  <c:v>7.0000000000000001E-3</c:v>
                </c:pt>
                <c:pt idx="29">
                  <c:v>5.0000000000000001E-3</c:v>
                </c:pt>
                <c:pt idx="30" formatCode="General">
                  <c:v>3.3000000000000002E-2</c:v>
                </c:pt>
                <c:pt idx="31" formatCode="General">
                  <c:v>1.0999999999999999E-2</c:v>
                </c:pt>
                <c:pt idx="32">
                  <c:v>5.0000000000000001E-3</c:v>
                </c:pt>
                <c:pt idx="33">
                  <c:v>5.0000000000000001E-3</c:v>
                </c:pt>
                <c:pt idx="34">
                  <c:v>5.0000000000000001E-3</c:v>
                </c:pt>
                <c:pt idx="35">
                  <c:v>5.0000000000000001E-3</c:v>
                </c:pt>
                <c:pt idx="36">
                  <c:v>8.0000000000000002E-3</c:v>
                </c:pt>
                <c:pt idx="37">
                  <c:v>8.9999999999999993E-3</c:v>
                </c:pt>
                <c:pt idx="38">
                  <c:v>0.01</c:v>
                </c:pt>
                <c:pt idx="39">
                  <c:v>1.2E-2</c:v>
                </c:pt>
                <c:pt idx="40">
                  <c:v>1.7000000000000001E-2</c:v>
                </c:pt>
                <c:pt idx="41">
                  <c:v>1.4999999999999999E-2</c:v>
                </c:pt>
                <c:pt idx="42">
                  <c:v>8.9999999999999993E-3</c:v>
                </c:pt>
                <c:pt idx="43">
                  <c:v>7.0000000000000001E-3</c:v>
                </c:pt>
                <c:pt idx="44">
                  <c:v>0.01</c:v>
                </c:pt>
                <c:pt idx="45">
                  <c:v>8.0000000000000002E-3</c:v>
                </c:pt>
                <c:pt idx="46" formatCode="General">
                  <c:v>6.0000000000000001E-3</c:v>
                </c:pt>
                <c:pt idx="47" formatCode="General">
                  <c:v>0.01</c:v>
                </c:pt>
                <c:pt idx="48" formatCode="General">
                  <c:v>1.0999999999999999E-2</c:v>
                </c:pt>
                <c:pt idx="49" formatCode="General">
                  <c:v>1.7999999999999999E-2</c:v>
                </c:pt>
                <c:pt idx="50" formatCode="General">
                  <c:v>1.7999999999999999E-2</c:v>
                </c:pt>
                <c:pt idx="51" formatCode="General">
                  <c:v>5.6000000000000001E-2</c:v>
                </c:pt>
                <c:pt idx="52" formatCode="General">
                  <c:v>1.2999999999999999E-2</c:v>
                </c:pt>
                <c:pt idx="53" formatCode="General">
                  <c:v>1.0999999999999999E-2</c:v>
                </c:pt>
                <c:pt idx="54" formatCode="General">
                  <c:v>8.9999999999999993E-3</c:v>
                </c:pt>
                <c:pt idx="55" formatCode="General">
                  <c:v>8.0000000000000002E-3</c:v>
                </c:pt>
                <c:pt idx="56" formatCode="General">
                  <c:v>7.0000000000000001E-3</c:v>
                </c:pt>
                <c:pt idx="57" formatCode="General">
                  <c:v>1.2999999999999999E-2</c:v>
                </c:pt>
                <c:pt idx="58" formatCode="General">
                  <c:v>8.0000000000000002E-3</c:v>
                </c:pt>
                <c:pt idx="59" formatCode="General">
                  <c:v>1.0999999999999999E-2</c:v>
                </c:pt>
                <c:pt idx="60" formatCode="General">
                  <c:v>1.2E-2</c:v>
                </c:pt>
                <c:pt idx="61" formatCode="General">
                  <c:v>1.0999999999999999E-2</c:v>
                </c:pt>
                <c:pt idx="62" formatCode="General">
                  <c:v>0.01</c:v>
                </c:pt>
                <c:pt idx="63" formatCode="General">
                  <c:v>8.9999999999999993E-3</c:v>
                </c:pt>
                <c:pt idx="64" formatCode="General">
                  <c:v>1.0999999999999999E-2</c:v>
                </c:pt>
                <c:pt idx="65" formatCode="General">
                  <c:v>3.3000000000000002E-2</c:v>
                </c:pt>
                <c:pt idx="66" formatCode="General">
                  <c:v>6.0000000000000001E-3</c:v>
                </c:pt>
                <c:pt idx="67" formatCode="General">
                  <c:v>4.7E-2</c:v>
                </c:pt>
                <c:pt idx="68" formatCode="General">
                  <c:v>8.9999999999999993E-3</c:v>
                </c:pt>
                <c:pt idx="69" formatCode="General">
                  <c:v>7.0000000000000001E-3</c:v>
                </c:pt>
                <c:pt idx="70" formatCode="General">
                  <c:v>8.9999999999999993E-3</c:v>
                </c:pt>
                <c:pt idx="71" formatCode="General">
                  <c:v>1.2999999999999999E-2</c:v>
                </c:pt>
                <c:pt idx="72" formatCode="General">
                  <c:v>1.6E-2</c:v>
                </c:pt>
                <c:pt idx="73" formatCode="General">
                  <c:v>1.4E-2</c:v>
                </c:pt>
                <c:pt idx="74" formatCode="General">
                  <c:v>1.0999999999999999E-2</c:v>
                </c:pt>
                <c:pt idx="75" formatCode="General">
                  <c:v>1.0999999999999999E-2</c:v>
                </c:pt>
                <c:pt idx="76" formatCode="General">
                  <c:v>0.01</c:v>
                </c:pt>
                <c:pt idx="77" formatCode="General">
                  <c:v>8.9999999999999993E-3</c:v>
                </c:pt>
                <c:pt idx="78" formatCode="General">
                  <c:v>7.0000000000000001E-3</c:v>
                </c:pt>
                <c:pt idx="79" formatCode="General">
                  <c:v>1.2999999999999999E-2</c:v>
                </c:pt>
                <c:pt idx="80" formatCode="General">
                  <c:v>1.2E-2</c:v>
                </c:pt>
                <c:pt idx="81" formatCode="General">
                  <c:v>8.0000000000000002E-3</c:v>
                </c:pt>
                <c:pt idx="82" formatCode="General">
                  <c:v>0.01</c:v>
                </c:pt>
                <c:pt idx="83" formatCode="General">
                  <c:v>0.01</c:v>
                </c:pt>
                <c:pt idx="84" formatCode="General">
                  <c:v>0.01</c:v>
                </c:pt>
                <c:pt idx="85" formatCode="General">
                  <c:v>0.01</c:v>
                </c:pt>
                <c:pt idx="86" formatCode="General">
                  <c:v>5.0000000000000001E-3</c:v>
                </c:pt>
                <c:pt idx="87" formatCode="General">
                  <c:v>5.0000000000000001E-3</c:v>
                </c:pt>
                <c:pt idx="88" formatCode="General">
                  <c:v>5.0000000000000001E-3</c:v>
                </c:pt>
                <c:pt idx="89" formatCode="General">
                  <c:v>5.0000000000000001E-3</c:v>
                </c:pt>
                <c:pt idx="90" formatCode="General">
                  <c:v>5.0000000000000001E-3</c:v>
                </c:pt>
                <c:pt idx="91" formatCode="General">
                  <c:v>5.0000000000000001E-3</c:v>
                </c:pt>
                <c:pt idx="92" formatCode="General">
                  <c:v>5.0000000000000001E-3</c:v>
                </c:pt>
                <c:pt idx="93" formatCode="General">
                  <c:v>5.0000000000000001E-3</c:v>
                </c:pt>
                <c:pt idx="94" formatCode="General">
                  <c:v>5.0000000000000001E-3</c:v>
                </c:pt>
                <c:pt idx="95" formatCode="General">
                  <c:v>1.0999999999999999E-2</c:v>
                </c:pt>
                <c:pt idx="96" formatCode="General">
                  <c:v>0</c:v>
                </c:pt>
                <c:pt idx="97" formatCode="General">
                  <c:v>5.0000000000000001E-3</c:v>
                </c:pt>
                <c:pt idx="98" formatCode="General">
                  <c:v>6.0000000000000001E-3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39-44B7-8744-7E27A3A47F7A}"/>
            </c:ext>
          </c:extLst>
        </c:ser>
        <c:ser>
          <c:idx val="2"/>
          <c:order val="2"/>
          <c:tx>
            <c:strRef>
              <c:f>'Copper-Zinc Data'!$J$4</c:f>
              <c:strCache>
                <c:ptCount val="1"/>
                <c:pt idx="0">
                  <c:v>Tambo River - Upstream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Data'!$J$5:$J$104</c:f>
              <c:numCache>
                <c:formatCode>#,##0.0000_);[Red]\(#,##0.0000\);._)</c:formatCode>
                <c:ptCount val="100"/>
                <c:pt idx="0">
                  <c:v>8.0000000000000002E-3</c:v>
                </c:pt>
                <c:pt idx="1">
                  <c:v>0.01</c:v>
                </c:pt>
                <c:pt idx="2">
                  <c:v>0.01</c:v>
                </c:pt>
                <c:pt idx="3">
                  <c:v>5.0000000000000001E-3</c:v>
                </c:pt>
                <c:pt idx="4">
                  <c:v>7.0000000000000001E-3</c:v>
                </c:pt>
                <c:pt idx="5">
                  <c:v>7.0000000000000001E-3</c:v>
                </c:pt>
                <c:pt idx="6">
                  <c:v>5.0000000000000001E-3</c:v>
                </c:pt>
                <c:pt idx="7">
                  <c:v>5.0000000000000001E-3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5.0000000000000001E-3</c:v>
                </c:pt>
                <c:pt idx="11">
                  <c:v>7.0000000000000001E-3</c:v>
                </c:pt>
                <c:pt idx="12">
                  <c:v>4.1000000000000002E-2</c:v>
                </c:pt>
                <c:pt idx="13">
                  <c:v>6.0000000000000001E-3</c:v>
                </c:pt>
                <c:pt idx="14">
                  <c:v>5.0000000000000001E-3</c:v>
                </c:pt>
                <c:pt idx="15">
                  <c:v>6.0000000000000001E-3</c:v>
                </c:pt>
                <c:pt idx="16">
                  <c:v>6.0000000000000001E-3</c:v>
                </c:pt>
                <c:pt idx="17">
                  <c:v>4.9000000000000002E-2</c:v>
                </c:pt>
                <c:pt idx="18">
                  <c:v>8.0000000000000002E-3</c:v>
                </c:pt>
                <c:pt idx="19">
                  <c:v>1.6E-2</c:v>
                </c:pt>
                <c:pt idx="20" formatCode="General">
                  <c:v>3.3000000000000002E-2</c:v>
                </c:pt>
                <c:pt idx="21" formatCode="General">
                  <c:v>2.5999999999999999E-2</c:v>
                </c:pt>
                <c:pt idx="22" formatCode="General">
                  <c:v>2.8000000000000001E-2</c:v>
                </c:pt>
                <c:pt idx="23" formatCode="General">
                  <c:v>0.02</c:v>
                </c:pt>
                <c:pt idx="24" formatCode="General">
                  <c:v>6.0000000000000001E-3</c:v>
                </c:pt>
                <c:pt idx="25" formatCode="General">
                  <c:v>0.02</c:v>
                </c:pt>
                <c:pt idx="26" formatCode="General">
                  <c:v>3.2000000000000001E-2</c:v>
                </c:pt>
                <c:pt idx="27" formatCode="General">
                  <c:v>0.01</c:v>
                </c:pt>
                <c:pt idx="28" formatCode="General">
                  <c:v>1.0999999999999999E-2</c:v>
                </c:pt>
                <c:pt idx="29">
                  <c:v>5.0000000000000001E-3</c:v>
                </c:pt>
                <c:pt idx="30" formatCode="General">
                  <c:v>6.3E-2</c:v>
                </c:pt>
                <c:pt idx="31" formatCode="General">
                  <c:v>0.01</c:v>
                </c:pt>
                <c:pt idx="32" formatCode="General">
                  <c:v>0.02</c:v>
                </c:pt>
                <c:pt idx="33">
                  <c:v>5.0000000000000001E-3</c:v>
                </c:pt>
                <c:pt idx="34">
                  <c:v>5.0000000000000001E-3</c:v>
                </c:pt>
                <c:pt idx="35">
                  <c:v>1.7999999999999999E-2</c:v>
                </c:pt>
                <c:pt idx="36">
                  <c:v>5.0000000000000001E-3</c:v>
                </c:pt>
                <c:pt idx="37">
                  <c:v>5.0000000000000001E-3</c:v>
                </c:pt>
                <c:pt idx="38">
                  <c:v>5.0000000000000001E-3</c:v>
                </c:pt>
                <c:pt idx="41">
                  <c:v>5.0000000000000001E-3</c:v>
                </c:pt>
                <c:pt idx="42">
                  <c:v>5.0000000000000001E-3</c:v>
                </c:pt>
                <c:pt idx="43">
                  <c:v>5.0000000000000001E-3</c:v>
                </c:pt>
                <c:pt idx="44">
                  <c:v>5.0000000000000001E-3</c:v>
                </c:pt>
                <c:pt idx="45">
                  <c:v>5.0000000000000001E-3</c:v>
                </c:pt>
                <c:pt idx="46" formatCode="General">
                  <c:v>5.0000000000000001E-3</c:v>
                </c:pt>
                <c:pt idx="47" formatCode="General">
                  <c:v>5.0000000000000001E-3</c:v>
                </c:pt>
                <c:pt idx="48" formatCode="General">
                  <c:v>0.01</c:v>
                </c:pt>
                <c:pt idx="49" formatCode="General">
                  <c:v>5.0000000000000001E-3</c:v>
                </c:pt>
                <c:pt idx="51" formatCode="General">
                  <c:v>5.0000000000000001E-3</c:v>
                </c:pt>
                <c:pt idx="52" formatCode="General">
                  <c:v>4.7E-2</c:v>
                </c:pt>
                <c:pt idx="53" formatCode="General">
                  <c:v>5.0000000000000001E-3</c:v>
                </c:pt>
                <c:pt idx="54" formatCode="General">
                  <c:v>5.0000000000000001E-3</c:v>
                </c:pt>
                <c:pt idx="55" formatCode="General">
                  <c:v>5.0000000000000001E-3</c:v>
                </c:pt>
                <c:pt idx="56" formatCode="General">
                  <c:v>5.0000000000000001E-3</c:v>
                </c:pt>
                <c:pt idx="57" formatCode="General">
                  <c:v>0.01</c:v>
                </c:pt>
                <c:pt idx="58" formatCode="General">
                  <c:v>5.0000000000000001E-3</c:v>
                </c:pt>
                <c:pt idx="59" formatCode="General">
                  <c:v>5.0000000000000001E-3</c:v>
                </c:pt>
                <c:pt idx="60" formatCode="General">
                  <c:v>5.0000000000000001E-3</c:v>
                </c:pt>
                <c:pt idx="61" formatCode="General">
                  <c:v>5.0000000000000001E-3</c:v>
                </c:pt>
                <c:pt idx="62" formatCode="General">
                  <c:v>5.0000000000000001E-3</c:v>
                </c:pt>
                <c:pt idx="63" formatCode="General">
                  <c:v>5.0000000000000001E-3</c:v>
                </c:pt>
                <c:pt idx="64" formatCode="General">
                  <c:v>5.0000000000000001E-3</c:v>
                </c:pt>
                <c:pt idx="65" formatCode="General">
                  <c:v>5.0000000000000001E-3</c:v>
                </c:pt>
                <c:pt idx="66" formatCode="General">
                  <c:v>5.0000000000000001E-3</c:v>
                </c:pt>
                <c:pt idx="67" formatCode="General">
                  <c:v>8.0000000000000002E-3</c:v>
                </c:pt>
                <c:pt idx="68" formatCode="General">
                  <c:v>5.0000000000000001E-3</c:v>
                </c:pt>
                <c:pt idx="69" formatCode="General">
                  <c:v>5.0000000000000001E-3</c:v>
                </c:pt>
                <c:pt idx="71" formatCode="General">
                  <c:v>5.0000000000000001E-3</c:v>
                </c:pt>
                <c:pt idx="72" formatCode="General">
                  <c:v>5.0000000000000001E-3</c:v>
                </c:pt>
                <c:pt idx="73" formatCode="General">
                  <c:v>8.0000000000000002E-3</c:v>
                </c:pt>
                <c:pt idx="74" formatCode="General">
                  <c:v>5.0000000000000001E-3</c:v>
                </c:pt>
                <c:pt idx="75" formatCode="General">
                  <c:v>5.0000000000000001E-3</c:v>
                </c:pt>
                <c:pt idx="76" formatCode="General">
                  <c:v>5.0000000000000001E-3</c:v>
                </c:pt>
                <c:pt idx="77" formatCode="General">
                  <c:v>5.0000000000000001E-3</c:v>
                </c:pt>
                <c:pt idx="78" formatCode="General">
                  <c:v>5.0000000000000001E-3</c:v>
                </c:pt>
                <c:pt idx="79" formatCode="General">
                  <c:v>5.0000000000000001E-3</c:v>
                </c:pt>
                <c:pt idx="80" formatCode="General">
                  <c:v>5.0000000000000001E-3</c:v>
                </c:pt>
                <c:pt idx="81" formatCode="General">
                  <c:v>5.0000000000000001E-3</c:v>
                </c:pt>
                <c:pt idx="82" formatCode="General">
                  <c:v>0.01</c:v>
                </c:pt>
                <c:pt idx="83" formatCode="General">
                  <c:v>1.0999999999999999E-2</c:v>
                </c:pt>
                <c:pt idx="84" formatCode="General">
                  <c:v>5.0000000000000001E-3</c:v>
                </c:pt>
                <c:pt idx="85" formatCode="General">
                  <c:v>5.0000000000000001E-3</c:v>
                </c:pt>
                <c:pt idx="86" formatCode="General">
                  <c:v>5.0000000000000001E-3</c:v>
                </c:pt>
                <c:pt idx="87" formatCode="General">
                  <c:v>5.0000000000000001E-3</c:v>
                </c:pt>
                <c:pt idx="88" formatCode="General">
                  <c:v>5.0000000000000001E-3</c:v>
                </c:pt>
                <c:pt idx="89" formatCode="General">
                  <c:v>5.0000000000000001E-3</c:v>
                </c:pt>
                <c:pt idx="90" formatCode="General">
                  <c:v>5.0000000000000001E-3</c:v>
                </c:pt>
                <c:pt idx="91" formatCode="General">
                  <c:v>5.0000000000000001E-3</c:v>
                </c:pt>
                <c:pt idx="92" formatCode="General">
                  <c:v>5.0000000000000001E-3</c:v>
                </c:pt>
                <c:pt idx="93" formatCode="General">
                  <c:v>5.0000000000000001E-3</c:v>
                </c:pt>
                <c:pt idx="94" formatCode="General">
                  <c:v>5.0000000000000001E-3</c:v>
                </c:pt>
                <c:pt idx="95" formatCode="General">
                  <c:v>5.0000000000000001E-3</c:v>
                </c:pt>
                <c:pt idx="96" formatCode="General">
                  <c:v>5.0000000000000001E-3</c:v>
                </c:pt>
                <c:pt idx="97" formatCode="General">
                  <c:v>5.0000000000000001E-3</c:v>
                </c:pt>
                <c:pt idx="98" formatCode="General">
                  <c:v>5.0000000000000001E-3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239-44B7-8744-7E27A3A47F7A}"/>
            </c:ext>
          </c:extLst>
        </c:ser>
        <c:ser>
          <c:idx val="3"/>
          <c:order val="3"/>
          <c:tx>
            <c:strRef>
              <c:f>'Copper-Zinc Data'!$K$4</c:f>
              <c:strCache>
                <c:ptCount val="1"/>
                <c:pt idx="0">
                  <c:v>Tambo River - Downstream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Data'!$K$5:$K$104</c:f>
              <c:numCache>
                <c:formatCode>General</c:formatCode>
                <c:ptCount val="100"/>
                <c:pt idx="0" formatCode="#,##0.0000_);[Red]\(#,##0.0000\);._)">
                  <c:v>1.2999999999999999E-2</c:v>
                </c:pt>
                <c:pt idx="2" formatCode="#,##0.0000_);[Red]\(#,##0.0000\);._)">
                  <c:v>4.7E-2</c:v>
                </c:pt>
                <c:pt idx="3" formatCode="#,##0.0000_);[Red]\(#,##0.0000\);._)">
                  <c:v>1.2E-2</c:v>
                </c:pt>
                <c:pt idx="4" formatCode="#,##0.0000_);[Red]\(#,##0.0000\);._)">
                  <c:v>3.3000000000000002E-2</c:v>
                </c:pt>
                <c:pt idx="5" formatCode="#,##0.0000_);[Red]\(#,##0.0000\);._)">
                  <c:v>2.1999999999999999E-2</c:v>
                </c:pt>
                <c:pt idx="6" formatCode="#,##0.0000_);[Red]\(#,##0.0000\);._)">
                  <c:v>3.5000000000000003E-2</c:v>
                </c:pt>
                <c:pt idx="7" formatCode="#,##0.0000_);[Red]\(#,##0.0000\);._)">
                  <c:v>0.27300000000000002</c:v>
                </c:pt>
                <c:pt idx="8" formatCode="#,##0.0000_);[Red]\(#,##0.0000\);._)">
                  <c:v>4.5999999999999999E-2</c:v>
                </c:pt>
                <c:pt idx="9" formatCode="#,##0.0000_);[Red]\(#,##0.0000\);._)">
                  <c:v>0.13200000000000001</c:v>
                </c:pt>
                <c:pt idx="10" formatCode="#,##0.0000_);[Red]\(#,##0.0000\);._)">
                  <c:v>8.5999999999999993E-2</c:v>
                </c:pt>
                <c:pt idx="11" formatCode="#,##0.0000_);[Red]\(#,##0.0000\);._)">
                  <c:v>2.4E-2</c:v>
                </c:pt>
                <c:pt idx="13" formatCode="#,##0.0000_);[Red]\(#,##0.0000\);._)">
                  <c:v>2.9000000000000001E-2</c:v>
                </c:pt>
                <c:pt idx="14" formatCode="#,##0.0000_);[Red]\(#,##0.0000\);._)">
                  <c:v>0.02</c:v>
                </c:pt>
                <c:pt idx="15" formatCode="#,##0.0000_);[Red]\(#,##0.0000\);._)">
                  <c:v>2.5000000000000001E-2</c:v>
                </c:pt>
                <c:pt idx="16" formatCode="#,##0.0000_);[Red]\(#,##0.0000\);._)">
                  <c:v>1.2E-2</c:v>
                </c:pt>
                <c:pt idx="17" formatCode="#,##0.0000_);[Red]\(#,##0.0000\);._)">
                  <c:v>0.10199999999999999</c:v>
                </c:pt>
                <c:pt idx="18" formatCode="#,##0.0000_);[Red]\(#,##0.0000\);._)">
                  <c:v>2.5000000000000001E-2</c:v>
                </c:pt>
                <c:pt idx="19" formatCode="#,##0.0000_);[Red]\(#,##0.0000\);._)">
                  <c:v>2.7E-2</c:v>
                </c:pt>
                <c:pt idx="20">
                  <c:v>2.5000000000000001E-2</c:v>
                </c:pt>
                <c:pt idx="21">
                  <c:v>6.4000000000000001E-2</c:v>
                </c:pt>
                <c:pt idx="22">
                  <c:v>6.4000000000000001E-2</c:v>
                </c:pt>
                <c:pt idx="23">
                  <c:v>3.2000000000000001E-2</c:v>
                </c:pt>
                <c:pt idx="24">
                  <c:v>2.4E-2</c:v>
                </c:pt>
                <c:pt idx="25">
                  <c:v>8.9999999999999993E-3</c:v>
                </c:pt>
                <c:pt idx="26">
                  <c:v>6.9000000000000006E-2</c:v>
                </c:pt>
                <c:pt idx="27">
                  <c:v>2.1000000000000001E-2</c:v>
                </c:pt>
                <c:pt idx="28">
                  <c:v>2.8000000000000001E-2</c:v>
                </c:pt>
                <c:pt idx="29">
                  <c:v>1.7000000000000001E-2</c:v>
                </c:pt>
                <c:pt idx="30">
                  <c:v>5.2999999999999999E-2</c:v>
                </c:pt>
                <c:pt idx="31">
                  <c:v>2.5000000000000001E-2</c:v>
                </c:pt>
                <c:pt idx="32">
                  <c:v>3.4000000000000002E-2</c:v>
                </c:pt>
                <c:pt idx="33">
                  <c:v>8.9999999999999993E-3</c:v>
                </c:pt>
                <c:pt idx="34">
                  <c:v>1.2E-2</c:v>
                </c:pt>
                <c:pt idx="35">
                  <c:v>1.0999999999999999E-2</c:v>
                </c:pt>
                <c:pt idx="36">
                  <c:v>1.2999999999999999E-2</c:v>
                </c:pt>
                <c:pt idx="37">
                  <c:v>1.7000000000000001E-2</c:v>
                </c:pt>
                <c:pt idx="38">
                  <c:v>1.2E-2</c:v>
                </c:pt>
                <c:pt idx="41">
                  <c:v>1.6E-2</c:v>
                </c:pt>
                <c:pt idx="42">
                  <c:v>1.2999999999999999E-2</c:v>
                </c:pt>
                <c:pt idx="43">
                  <c:v>0.03</c:v>
                </c:pt>
                <c:pt idx="44">
                  <c:v>2.5999999999999999E-2</c:v>
                </c:pt>
                <c:pt idx="45">
                  <c:v>2.5999999999999999E-2</c:v>
                </c:pt>
                <c:pt idx="46">
                  <c:v>0.02</c:v>
                </c:pt>
                <c:pt idx="47">
                  <c:v>2.5999999999999999E-2</c:v>
                </c:pt>
                <c:pt idx="48">
                  <c:v>8.9999999999999993E-3</c:v>
                </c:pt>
                <c:pt idx="49">
                  <c:v>0.01</c:v>
                </c:pt>
                <c:pt idx="50">
                  <c:v>7.0000000000000001E-3</c:v>
                </c:pt>
                <c:pt idx="52">
                  <c:v>3.7999999999999999E-2</c:v>
                </c:pt>
                <c:pt idx="53">
                  <c:v>0.05</c:v>
                </c:pt>
                <c:pt idx="54">
                  <c:v>0.13700000000000001</c:v>
                </c:pt>
                <c:pt idx="55">
                  <c:v>5.5E-2</c:v>
                </c:pt>
                <c:pt idx="56">
                  <c:v>2.5000000000000001E-2</c:v>
                </c:pt>
                <c:pt idx="57">
                  <c:v>2.4E-2</c:v>
                </c:pt>
                <c:pt idx="58">
                  <c:v>1.7999999999999999E-2</c:v>
                </c:pt>
                <c:pt idx="59">
                  <c:v>1.6E-2</c:v>
                </c:pt>
                <c:pt idx="60">
                  <c:v>1.7000000000000001E-2</c:v>
                </c:pt>
                <c:pt idx="61">
                  <c:v>2.5999999999999999E-2</c:v>
                </c:pt>
                <c:pt idx="62">
                  <c:v>1.7000000000000001E-2</c:v>
                </c:pt>
                <c:pt idx="63">
                  <c:v>1.2999999999999999E-2</c:v>
                </c:pt>
                <c:pt idx="64">
                  <c:v>3.2000000000000001E-2</c:v>
                </c:pt>
                <c:pt idx="65">
                  <c:v>6.9000000000000006E-2</c:v>
                </c:pt>
                <c:pt idx="66">
                  <c:v>2.1000000000000001E-2</c:v>
                </c:pt>
                <c:pt idx="67">
                  <c:v>2.7E-2</c:v>
                </c:pt>
                <c:pt idx="68">
                  <c:v>3.4000000000000002E-2</c:v>
                </c:pt>
                <c:pt idx="69">
                  <c:v>2.5999999999999999E-2</c:v>
                </c:pt>
                <c:pt idx="71">
                  <c:v>4.5999999999999999E-2</c:v>
                </c:pt>
                <c:pt idx="72">
                  <c:v>2.4E-2</c:v>
                </c:pt>
                <c:pt idx="73">
                  <c:v>5.0000000000000001E-3</c:v>
                </c:pt>
                <c:pt idx="74">
                  <c:v>2.8000000000000001E-2</c:v>
                </c:pt>
                <c:pt idx="75">
                  <c:v>1.7999999999999999E-2</c:v>
                </c:pt>
                <c:pt idx="76">
                  <c:v>1.6E-2</c:v>
                </c:pt>
                <c:pt idx="77">
                  <c:v>0.02</c:v>
                </c:pt>
                <c:pt idx="78">
                  <c:v>2.7E-2</c:v>
                </c:pt>
                <c:pt idx="79">
                  <c:v>8.2000000000000003E-2</c:v>
                </c:pt>
                <c:pt idx="80">
                  <c:v>5.1999999999999998E-2</c:v>
                </c:pt>
                <c:pt idx="81">
                  <c:v>2.9000000000000001E-2</c:v>
                </c:pt>
                <c:pt idx="82">
                  <c:v>0.03</c:v>
                </c:pt>
                <c:pt idx="83">
                  <c:v>2.4E-2</c:v>
                </c:pt>
                <c:pt idx="84">
                  <c:v>1.4E-2</c:v>
                </c:pt>
                <c:pt idx="85">
                  <c:v>1.0999999999999999E-2</c:v>
                </c:pt>
                <c:pt idx="86">
                  <c:v>1.7000000000000001E-2</c:v>
                </c:pt>
                <c:pt idx="87">
                  <c:v>2.5999999999999999E-2</c:v>
                </c:pt>
                <c:pt idx="88">
                  <c:v>0.02</c:v>
                </c:pt>
                <c:pt idx="89">
                  <c:v>1.2E-2</c:v>
                </c:pt>
                <c:pt idx="90">
                  <c:v>1.2E-2</c:v>
                </c:pt>
                <c:pt idx="91">
                  <c:v>8.0000000000000002E-3</c:v>
                </c:pt>
                <c:pt idx="92">
                  <c:v>6.0000000000000001E-3</c:v>
                </c:pt>
                <c:pt idx="93">
                  <c:v>1.7000000000000001E-2</c:v>
                </c:pt>
                <c:pt idx="94">
                  <c:v>1.2999999999999999E-2</c:v>
                </c:pt>
                <c:pt idx="95">
                  <c:v>1.6E-2</c:v>
                </c:pt>
                <c:pt idx="96">
                  <c:v>1.2E-2</c:v>
                </c:pt>
                <c:pt idx="97">
                  <c:v>1.0999999999999999E-2</c:v>
                </c:pt>
                <c:pt idx="98">
                  <c:v>8.0000000000000002E-3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239-44B7-8744-7E27A3A47F7A}"/>
            </c:ext>
          </c:extLst>
        </c:ser>
        <c:ser>
          <c:idx val="4"/>
          <c:order val="4"/>
          <c:tx>
            <c:strRef>
              <c:f>'Copper-Zinc Data'!$L$4</c:f>
              <c:strCache>
                <c:ptCount val="1"/>
                <c:pt idx="0">
                  <c:v>Tailings Dam </c:v>
                </c:pt>
              </c:strCache>
            </c:strRef>
          </c:tx>
          <c:spPr>
            <a:ln w="28575" cap="rnd">
              <a:solidFill>
                <a:srgbClr val="FF66FF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Data'!$L$5:$L$104</c:f>
              <c:numCache>
                <c:formatCode>0.0000</c:formatCode>
                <c:ptCount val="100"/>
                <c:pt idx="0">
                  <c:v>0.33700000000000002</c:v>
                </c:pt>
                <c:pt idx="1">
                  <c:v>0.122</c:v>
                </c:pt>
                <c:pt idx="2">
                  <c:v>0.97</c:v>
                </c:pt>
                <c:pt idx="3">
                  <c:v>0.91400000000000003</c:v>
                </c:pt>
                <c:pt idx="4">
                  <c:v>0.254</c:v>
                </c:pt>
                <c:pt idx="5">
                  <c:v>0.18</c:v>
                </c:pt>
                <c:pt idx="6">
                  <c:v>0.52600000000000002</c:v>
                </c:pt>
                <c:pt idx="7">
                  <c:v>0.13100000000000001</c:v>
                </c:pt>
                <c:pt idx="8">
                  <c:v>0.65600000000000003</c:v>
                </c:pt>
                <c:pt idx="10">
                  <c:v>9.5000000000000001E-2</c:v>
                </c:pt>
                <c:pt idx="11">
                  <c:v>0.48499999999999999</c:v>
                </c:pt>
                <c:pt idx="12">
                  <c:v>0.19500000000000001</c:v>
                </c:pt>
                <c:pt idx="13">
                  <c:v>0.214</c:v>
                </c:pt>
                <c:pt idx="14">
                  <c:v>0.183</c:v>
                </c:pt>
                <c:pt idx="15">
                  <c:v>0.18099999999999999</c:v>
                </c:pt>
                <c:pt idx="16">
                  <c:v>0.221</c:v>
                </c:pt>
                <c:pt idx="17">
                  <c:v>0.109</c:v>
                </c:pt>
                <c:pt idx="18">
                  <c:v>0.14599999999999999</c:v>
                </c:pt>
                <c:pt idx="19">
                  <c:v>0.193</c:v>
                </c:pt>
                <c:pt idx="20">
                  <c:v>5.2999999999999999E-2</c:v>
                </c:pt>
                <c:pt idx="21">
                  <c:v>2.5000000000000001E-2</c:v>
                </c:pt>
                <c:pt idx="22">
                  <c:v>0.14199999999999999</c:v>
                </c:pt>
                <c:pt idx="23">
                  <c:v>0.13100000000000001</c:v>
                </c:pt>
                <c:pt idx="24">
                  <c:v>1.9E-2</c:v>
                </c:pt>
                <c:pt idx="25">
                  <c:v>4.2999999999999997E-2</c:v>
                </c:pt>
                <c:pt idx="26">
                  <c:v>8.4000000000000005E-2</c:v>
                </c:pt>
                <c:pt idx="27">
                  <c:v>6.9000000000000006E-2</c:v>
                </c:pt>
                <c:pt idx="28">
                  <c:v>1.4999999999999999E-2</c:v>
                </c:pt>
                <c:pt idx="29">
                  <c:v>0.14399999999999999</c:v>
                </c:pt>
                <c:pt idx="30">
                  <c:v>0.191</c:v>
                </c:pt>
                <c:pt idx="31">
                  <c:v>2.7E-2</c:v>
                </c:pt>
                <c:pt idx="32">
                  <c:v>0.02</c:v>
                </c:pt>
                <c:pt idx="33">
                  <c:v>6.9000000000000006E-2</c:v>
                </c:pt>
                <c:pt idx="34">
                  <c:v>7.0000000000000001E-3</c:v>
                </c:pt>
                <c:pt idx="35">
                  <c:v>7.0000000000000001E-3</c:v>
                </c:pt>
                <c:pt idx="36">
                  <c:v>6.8000000000000005E-2</c:v>
                </c:pt>
                <c:pt idx="37">
                  <c:v>5.1999999999999998E-2</c:v>
                </c:pt>
                <c:pt idx="38">
                  <c:v>1.2E-2</c:v>
                </c:pt>
                <c:pt idx="39">
                  <c:v>3.9E-2</c:v>
                </c:pt>
                <c:pt idx="40">
                  <c:v>8.0000000000000002E-3</c:v>
                </c:pt>
                <c:pt idx="41">
                  <c:v>1.7000000000000001E-2</c:v>
                </c:pt>
                <c:pt idx="42">
                  <c:v>2.8000000000000001E-2</c:v>
                </c:pt>
                <c:pt idx="43">
                  <c:v>0.05</c:v>
                </c:pt>
                <c:pt idx="44">
                  <c:v>9.2999999999999999E-2</c:v>
                </c:pt>
                <c:pt idx="45">
                  <c:v>0.106</c:v>
                </c:pt>
                <c:pt idx="46" formatCode="General">
                  <c:v>0.114</c:v>
                </c:pt>
                <c:pt idx="47" formatCode="General">
                  <c:v>3.9E-2</c:v>
                </c:pt>
                <c:pt idx="48" formatCode="General">
                  <c:v>1.7999999999999999E-2</c:v>
                </c:pt>
                <c:pt idx="49" formatCode="General">
                  <c:v>0.01</c:v>
                </c:pt>
                <c:pt idx="50" formatCode="General">
                  <c:v>1.0999999999999999E-2</c:v>
                </c:pt>
                <c:pt idx="51" formatCode="General">
                  <c:v>2.5000000000000001E-2</c:v>
                </c:pt>
                <c:pt idx="52" formatCode="General">
                  <c:v>5.0000000000000001E-3</c:v>
                </c:pt>
                <c:pt idx="53" formatCode="General">
                  <c:v>5.7000000000000002E-2</c:v>
                </c:pt>
                <c:pt idx="54" formatCode="General">
                  <c:v>0.13700000000000001</c:v>
                </c:pt>
                <c:pt idx="55" formatCode="General">
                  <c:v>0.17899999999999999</c:v>
                </c:pt>
                <c:pt idx="56" formatCode="General">
                  <c:v>0.16</c:v>
                </c:pt>
                <c:pt idx="57" formatCode="General">
                  <c:v>0.157</c:v>
                </c:pt>
                <c:pt idx="58" formatCode="General">
                  <c:v>8.6999999999999994E-2</c:v>
                </c:pt>
                <c:pt idx="59" formatCode="General">
                  <c:v>3.2000000000000001E-2</c:v>
                </c:pt>
                <c:pt idx="60" formatCode="General">
                  <c:v>1.7000000000000001E-2</c:v>
                </c:pt>
                <c:pt idx="61" formatCode="General">
                  <c:v>1.7999999999999999E-2</c:v>
                </c:pt>
                <c:pt idx="62" formatCode="General">
                  <c:v>1.4999999999999999E-2</c:v>
                </c:pt>
                <c:pt idx="63" formatCode="General">
                  <c:v>0.02</c:v>
                </c:pt>
                <c:pt idx="64" formatCode="General">
                  <c:v>3.9E-2</c:v>
                </c:pt>
                <c:pt idx="65" formatCode="General">
                  <c:v>9.0999999999999998E-2</c:v>
                </c:pt>
                <c:pt idx="66" formatCode="General">
                  <c:v>0.109</c:v>
                </c:pt>
                <c:pt idx="67" formatCode="General">
                  <c:v>0.182</c:v>
                </c:pt>
                <c:pt idx="68" formatCode="General">
                  <c:v>0.189</c:v>
                </c:pt>
                <c:pt idx="69" formatCode="General">
                  <c:v>0.17599999999999999</c:v>
                </c:pt>
                <c:pt idx="70" formatCode="General">
                  <c:v>0.13600000000000001</c:v>
                </c:pt>
                <c:pt idx="71" formatCode="General">
                  <c:v>0.14799999999999999</c:v>
                </c:pt>
                <c:pt idx="72" formatCode="General">
                  <c:v>9.4E-2</c:v>
                </c:pt>
                <c:pt idx="73" formatCode="General">
                  <c:v>0.04</c:v>
                </c:pt>
                <c:pt idx="74" formatCode="General">
                  <c:v>2.1999999999999999E-2</c:v>
                </c:pt>
                <c:pt idx="75" formatCode="General">
                  <c:v>5.6000000000000001E-2</c:v>
                </c:pt>
                <c:pt idx="76" formatCode="General">
                  <c:v>5.1999999999999998E-2</c:v>
                </c:pt>
                <c:pt idx="77" formatCode="General">
                  <c:v>6.9000000000000006E-2</c:v>
                </c:pt>
                <c:pt idx="78" formatCode="General">
                  <c:v>8.8999999999999996E-2</c:v>
                </c:pt>
                <c:pt idx="79" formatCode="General">
                  <c:v>0.223</c:v>
                </c:pt>
                <c:pt idx="80" formatCode="General">
                  <c:v>0.19</c:v>
                </c:pt>
                <c:pt idx="81" formatCode="General">
                  <c:v>0.192</c:v>
                </c:pt>
                <c:pt idx="82" formatCode="General">
                  <c:v>0.23300000000000001</c:v>
                </c:pt>
                <c:pt idx="83" formatCode="General">
                  <c:v>0.2</c:v>
                </c:pt>
                <c:pt idx="84" formatCode="General">
                  <c:v>0.107</c:v>
                </c:pt>
                <c:pt idx="85" formatCode="General">
                  <c:v>4.3999999999999997E-2</c:v>
                </c:pt>
                <c:pt idx="86" formatCode="General">
                  <c:v>0.02</c:v>
                </c:pt>
                <c:pt idx="87" formatCode="General">
                  <c:v>2.5999999999999999E-2</c:v>
                </c:pt>
                <c:pt idx="88" formatCode="General">
                  <c:v>4.3999999999999997E-2</c:v>
                </c:pt>
                <c:pt idx="89" formatCode="General">
                  <c:v>6.6000000000000003E-2</c:v>
                </c:pt>
                <c:pt idx="90" formatCode="General">
                  <c:v>7.9000000000000001E-2</c:v>
                </c:pt>
                <c:pt idx="91" formatCode="General">
                  <c:v>9.8000000000000004E-2</c:v>
                </c:pt>
                <c:pt idx="92" formatCode="General">
                  <c:v>0.09</c:v>
                </c:pt>
                <c:pt idx="93" formatCode="General">
                  <c:v>8.1000000000000003E-2</c:v>
                </c:pt>
                <c:pt idx="94" formatCode="General">
                  <c:v>4.2999999999999997E-2</c:v>
                </c:pt>
                <c:pt idx="95" formatCode="General">
                  <c:v>2.4E-2</c:v>
                </c:pt>
                <c:pt idx="96" formatCode="General">
                  <c:v>6.0000000000000001E-3</c:v>
                </c:pt>
                <c:pt idx="97" formatCode="General">
                  <c:v>8.9999999999999993E-3</c:v>
                </c:pt>
                <c:pt idx="98" formatCode="General">
                  <c:v>6.0000000000000001E-3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239-44B7-8744-7E27A3A47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108032"/>
        <c:axId val="472113936"/>
        <c:extLst/>
      </c:lineChart>
      <c:dateAx>
        <c:axId val="472108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Date</a:t>
                </a:r>
              </a:p>
            </c:rich>
          </c:tx>
          <c:layout>
            <c:manualLayout>
              <c:xMode val="edge"/>
              <c:yMode val="edge"/>
              <c:x val="0.47094354846981507"/>
              <c:y val="0.833982501943558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113936"/>
        <c:crosses val="autoZero"/>
        <c:auto val="1"/>
        <c:lblOffset val="100"/>
        <c:baseTimeUnit val="months"/>
        <c:majorUnit val="12"/>
        <c:majorTimeUnit val="months"/>
        <c:minorUnit val="6"/>
        <c:minorTimeUnit val="months"/>
      </c:dateAx>
      <c:valAx>
        <c:axId val="4721139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Zinc (total) (mg/L)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10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163155897306132E-2"/>
          <c:y val="0.87319797321672354"/>
          <c:w val="0.88830590705037249"/>
          <c:h val="0.126802026783276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3e25f-3515-47c2-8267-0aee33ac6f52" xsi:nil="true"/>
    <lcf76f155ced4ddcb4097134ff3c332f xmlns="1997e55c-5218-4c7f-975b-23075c634d4a">
      <Terms xmlns="http://schemas.microsoft.com/office/infopath/2007/PartnerControls"/>
    </lcf76f155ced4ddcb4097134ff3c332f>
    <ed8l xmlns="d8656102-7c7b-4021-94e7-299bfa2f7616">
      <UserInfo>
        <DisplayName/>
        <AccountId xsi:nil="true"/>
        <AccountType/>
      </UserInfo>
    </ed8l>
    <_Flow_SignoffStatus xmlns="d8656102-7c7b-4021-94e7-299bfa2f7616" xsi:nil="true"/>
  </documentManagement>
</p:properties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7A755337EEC697498FFE1E345AF624F800089EE1BB35910E4EADF878FCECCF5548" ma:contentTypeVersion="27" ma:contentTypeDescription="DEDJTR Document" ma:contentTypeScope="" ma:versionID="b9ccbe60d02a70af5290e3756f0330ed">
  <xsd:schema xmlns:xsd="http://www.w3.org/2001/XMLSchema" xmlns:xs="http://www.w3.org/2001/XMLSchema" xmlns:p="http://schemas.microsoft.com/office/2006/metadata/properties" xmlns:ns2="7f23e25f-3515-47c2-8267-0aee33ac6f52" xmlns:ns3="d8656102-7c7b-4021-94e7-299bfa2f7616" xmlns:ns4="d95fa365-6051-4755-a57a-b1b515a65ccf" xmlns:ns5="1997e55c-5218-4c7f-975b-23075c634d4a" xmlns:ns6="a5f32de4-e402-4188-b034-e71ca7d22e54" targetNamespace="http://schemas.microsoft.com/office/2006/metadata/properties" ma:root="true" ma:fieldsID="2cc9c0b380603f6a17f779ef67b6cc32" ns2:_="" ns3:_="" ns4:_="" ns5:_="" ns6:_="">
    <xsd:import namespace="7f23e25f-3515-47c2-8267-0aee33ac6f52"/>
    <xsd:import namespace="d8656102-7c7b-4021-94e7-299bfa2f7616"/>
    <xsd:import namespace="d95fa365-6051-4755-a57a-b1b515a65ccf"/>
    <xsd:import namespace="1997e55c-5218-4c7f-975b-23075c634d4a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ed8l" minOccurs="0"/>
                <xsd:element ref="ns3:MediaLengthInSeconds" minOccurs="0"/>
                <xsd:element ref="ns5:lcf76f155ced4ddcb4097134ff3c332f" minOccurs="0"/>
                <xsd:element ref="ns3:MediaServiceObjectDetectorVersions" minOccurs="0"/>
                <xsd:element ref="ns3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3e25f-3515-47c2-8267-0aee33ac6f52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0b500f50-979e-438b-b060-39c81d559261}" ma:internalName="TaxCatchAll" ma:showField="CatchAllData" ma:web="7f23e25f-3515-47c2-8267-0aee33ac6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6102-7c7b-4021-94e7-299bfa2f7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ed8l" ma:index="19" nillable="true" ma:displayName="Reviewed" ma:list="UserInfo" ma:internalName="ed8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e55c-5218-4c7f-975b-23075c634d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BE4C0B5-7FA6-448E-A716-240B18128A4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a40c31d-d100-4692-9daf-2622b6abb959"/>
    <ds:schemaRef ds:uri="d95fa365-6051-4755-a57a-b1b515a65cc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dbb14a-482a-4560-845d-5d40636c1da1"/>
    <ds:schemaRef ds:uri="7f23e25f-3515-47c2-8267-0aee33ac6f52"/>
    <ds:schemaRef ds:uri="a5f32de4-e402-4188-b034-e71ca7d22e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A0D163-D780-4BED-9CC1-AAFADEC648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FA0302-095C-4953-8E88-9A3441430E87}"/>
</file>

<file path=customXml/itemProps4.xml><?xml version="1.0" encoding="utf-8"?>
<ds:datastoreItem xmlns:ds="http://schemas.openxmlformats.org/officeDocument/2006/customXml" ds:itemID="{07B1F9E5-252C-4D42-8E9C-94ACE6E97C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878615-73EE-4C6B-8F35-2E8699EC050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0CB4DD-4B5E-4966-AB9A-D4C0EE7455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 Jackson (DJPR)</dc:creator>
  <cp:keywords/>
  <dc:description/>
  <cp:lastModifiedBy>Gail J Chrisfield (DEECA)</cp:lastModifiedBy>
  <cp:revision>2</cp:revision>
  <cp:lastPrinted>2020-08-21T00:51:00Z</cp:lastPrinted>
  <dcterms:created xsi:type="dcterms:W3CDTF">2024-09-05T01:34:00Z</dcterms:created>
  <dcterms:modified xsi:type="dcterms:W3CDTF">2024-09-05T01:34:00Z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0x0101007A755337EEC697498FFE1E345AF624F800089EE1BB35910E4EADF878FCECCF5548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2023-07-27T06:18:58Z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2deb40f3-c001-432a-97e5-c359673f5f8f</vt:lpwstr>
  </property>
  <property fmtid="{D5CDD505-2E9C-101B-9397-08002B2CF9AE}" pid="9" name="MSIP_Label_d00a4df9-c942-4b09-b23a-6c1023f6de27_ContentBits">
    <vt:lpwstr>3</vt:lpwstr>
  </property>
  <property fmtid="{D5CDD505-2E9C-101B-9397-08002B2CF9AE}" pid="10" name="Order">
    <vt:r8>4195300</vt:r8>
  </property>
  <property fmtid="{D5CDD505-2E9C-101B-9397-08002B2CF9AE}" pid="11" name="_ExtendedDescription">
    <vt:lpwstr/>
  </property>
  <property fmtid="{D5CDD505-2E9C-101B-9397-08002B2CF9AE}" pid="12" name="ClassificationContentMarkingFooterShapeIds">
    <vt:lpwstr>763f22d2,3fe6ced1,2e76735a</vt:lpwstr>
  </property>
  <property fmtid="{D5CDD505-2E9C-101B-9397-08002B2CF9AE}" pid="13" name="ClassificationContentMarkingFooterFontProps">
    <vt:lpwstr>#000000,12,Calibri</vt:lpwstr>
  </property>
  <property fmtid="{D5CDD505-2E9C-101B-9397-08002B2CF9AE}" pid="14" name="ClassificationContentMarkingFooterText">
    <vt:lpwstr>OFFICIAL-Sensitive</vt:lpwstr>
  </property>
  <property fmtid="{D5CDD505-2E9C-101B-9397-08002B2CF9AE}" pid="15" name="MSIP_Label_5a19367b-7a73-403d-b732-ebe2e73fbf56_Enabled">
    <vt:lpwstr>true</vt:lpwstr>
  </property>
  <property fmtid="{D5CDD505-2E9C-101B-9397-08002B2CF9AE}" pid="16" name="MSIP_Label_5a19367b-7a73-403d-b732-ebe2e73fbf56_SetDate">
    <vt:lpwstr>2024-08-19T01:07:40Z</vt:lpwstr>
  </property>
  <property fmtid="{D5CDD505-2E9C-101B-9397-08002B2CF9AE}" pid="17" name="MSIP_Label_5a19367b-7a73-403d-b732-ebe2e73fbf56_Method">
    <vt:lpwstr>Privileged</vt:lpwstr>
  </property>
  <property fmtid="{D5CDD505-2E9C-101B-9397-08002B2CF9AE}" pid="18" name="MSIP_Label_5a19367b-7a73-403d-b732-ebe2e73fbf56_Name">
    <vt:lpwstr>OFFICIAL-Sensitive</vt:lpwstr>
  </property>
  <property fmtid="{D5CDD505-2E9C-101B-9397-08002B2CF9AE}" pid="19" name="MSIP_Label_5a19367b-7a73-403d-b732-ebe2e73fbf56_SiteId">
    <vt:lpwstr>e8bdd6f7-fc18-4e48-a554-7f547927223b</vt:lpwstr>
  </property>
  <property fmtid="{D5CDD505-2E9C-101B-9397-08002B2CF9AE}" pid="20" name="MSIP_Label_5a19367b-7a73-403d-b732-ebe2e73fbf56_ActionId">
    <vt:lpwstr>a250dff8-0b6c-4128-a5cd-b85e23f3f584</vt:lpwstr>
  </property>
  <property fmtid="{D5CDD505-2E9C-101B-9397-08002B2CF9AE}" pid="21" name="MSIP_Label_5a19367b-7a73-403d-b732-ebe2e73fbf56_ContentBits">
    <vt:lpwstr>2</vt:lpwstr>
  </property>
  <property fmtid="{D5CDD505-2E9C-101B-9397-08002B2CF9AE}" pid="22" name="MediaServiceImageTags">
    <vt:lpwstr/>
  </property>
</Properties>
</file>